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7339B" w:rsidRPr="00D2005D" w14:paraId="69ECCFCB" w14:textId="77777777">
        <w:tc>
          <w:tcPr>
            <w:tcW w:w="509" w:type="dxa"/>
          </w:tcPr>
          <w:p w14:paraId="3F377ED3" w14:textId="77777777" w:rsidR="0037339B" w:rsidRPr="00D2005D" w:rsidRDefault="0000000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D2005D">
              <w:rPr>
                <w:rFonts w:ascii="Times New Roman" w:eastAsia="黑体" w:hAnsi="Times New Roman"/>
                <w:sz w:val="21"/>
                <w:szCs w:val="21"/>
              </w:rPr>
              <w:t>ICS</w:t>
            </w:r>
            <w:r w:rsidRPr="00D2005D">
              <w:rPr>
                <w:rFonts w:ascii="黑体" w:eastAsia="黑体" w:hAnsi="黑体"/>
                <w:sz w:val="21"/>
                <w:szCs w:val="21"/>
              </w:rPr>
              <w:t xml:space="preserve">  </w:t>
            </w:r>
          </w:p>
        </w:tc>
        <w:tc>
          <w:tcPr>
            <w:tcW w:w="8855" w:type="dxa"/>
          </w:tcPr>
          <w:p w14:paraId="607CEA0B" w14:textId="77777777" w:rsidR="0037339B" w:rsidRPr="00D2005D" w:rsidRDefault="0000000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D2005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D2005D">
              <w:rPr>
                <w:rFonts w:ascii="黑体" w:eastAsia="黑体" w:hAnsi="黑体"/>
                <w:sz w:val="21"/>
                <w:szCs w:val="21"/>
              </w:rPr>
              <w:instrText xml:space="preserve"> FORMTEXT </w:instrText>
            </w:r>
            <w:r w:rsidRPr="00D2005D">
              <w:rPr>
                <w:rFonts w:ascii="黑体" w:eastAsia="黑体" w:hAnsi="黑体"/>
                <w:sz w:val="21"/>
                <w:szCs w:val="21"/>
              </w:rPr>
            </w:r>
            <w:r w:rsidRPr="00D2005D">
              <w:rPr>
                <w:rFonts w:ascii="黑体" w:eastAsia="黑体" w:hAnsi="黑体"/>
                <w:sz w:val="21"/>
                <w:szCs w:val="21"/>
              </w:rPr>
              <w:fldChar w:fldCharType="separate"/>
            </w:r>
            <w:r w:rsidRPr="00D2005D">
              <w:rPr>
                <w:rFonts w:ascii="黑体" w:eastAsia="黑体" w:hAnsi="黑体"/>
                <w:sz w:val="21"/>
                <w:szCs w:val="21"/>
              </w:rPr>
              <w:t>25.040.40</w:t>
            </w:r>
            <w:r w:rsidRPr="00D2005D">
              <w:rPr>
                <w:rFonts w:ascii="黑体" w:eastAsia="黑体" w:hAnsi="黑体"/>
                <w:sz w:val="21"/>
                <w:szCs w:val="21"/>
              </w:rPr>
              <w:fldChar w:fldCharType="end"/>
            </w:r>
            <w:bookmarkEnd w:id="0"/>
          </w:p>
        </w:tc>
      </w:tr>
      <w:tr w:rsidR="0037339B" w:rsidRPr="00D2005D" w14:paraId="0199574E" w14:textId="77777777">
        <w:tc>
          <w:tcPr>
            <w:tcW w:w="509" w:type="dxa"/>
          </w:tcPr>
          <w:p w14:paraId="1CE1D83A" w14:textId="77777777" w:rsidR="0037339B" w:rsidRPr="00D2005D"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2005D">
              <w:rPr>
                <w:rFonts w:ascii="Times New Roman" w:eastAsia="黑体" w:hAnsi="Times New Roman"/>
                <w:sz w:val="21"/>
                <w:szCs w:val="21"/>
              </w:rPr>
              <w:t xml:space="preserve">CCS </w:t>
            </w:r>
            <w:r w:rsidRPr="00D2005D">
              <w:rPr>
                <w:rFonts w:ascii="黑体" w:eastAsia="黑体" w:hAnsi="黑体"/>
                <w:sz w:val="21"/>
                <w:szCs w:val="21"/>
              </w:rPr>
              <w:t xml:space="preserve"> </w:t>
            </w:r>
          </w:p>
        </w:tc>
        <w:tc>
          <w:tcPr>
            <w:tcW w:w="8855" w:type="dxa"/>
          </w:tcPr>
          <w:p w14:paraId="33535C15" w14:textId="77777777" w:rsidR="0037339B" w:rsidRPr="00D2005D"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D2005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D2005D">
              <w:rPr>
                <w:rFonts w:ascii="黑体" w:eastAsia="黑体" w:hAnsi="黑体"/>
                <w:sz w:val="21"/>
                <w:szCs w:val="21"/>
              </w:rPr>
              <w:instrText xml:space="preserve"> FORMTEXT </w:instrText>
            </w:r>
            <w:r w:rsidRPr="00D2005D">
              <w:rPr>
                <w:rFonts w:ascii="黑体" w:eastAsia="黑体" w:hAnsi="黑体"/>
                <w:sz w:val="21"/>
                <w:szCs w:val="21"/>
              </w:rPr>
            </w:r>
            <w:r w:rsidRPr="00D2005D">
              <w:rPr>
                <w:rFonts w:ascii="黑体" w:eastAsia="黑体" w:hAnsi="黑体"/>
                <w:sz w:val="21"/>
                <w:szCs w:val="21"/>
              </w:rPr>
              <w:fldChar w:fldCharType="separate"/>
            </w:r>
            <w:r w:rsidRPr="00D2005D">
              <w:rPr>
                <w:rFonts w:ascii="黑体" w:eastAsia="黑体" w:hAnsi="黑体"/>
                <w:sz w:val="21"/>
                <w:szCs w:val="21"/>
              </w:rPr>
              <w:t>N 10</w:t>
            </w:r>
            <w:r w:rsidRPr="00D2005D">
              <w:rPr>
                <w:rFonts w:ascii="黑体" w:eastAsia="黑体" w:hAnsi="黑体"/>
                <w:sz w:val="21"/>
                <w:szCs w:val="21"/>
              </w:rPr>
              <w:fldChar w:fldCharType="end"/>
            </w:r>
            <w:bookmarkEnd w:id="1"/>
          </w:p>
        </w:tc>
      </w:tr>
    </w:tbl>
    <w:tbl>
      <w:tblPr>
        <w:tblStyle w:val="affffa"/>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37339B" w:rsidRPr="00D2005D" w14:paraId="1F2BDF1B" w14:textId="77777777">
        <w:tc>
          <w:tcPr>
            <w:tcW w:w="6407" w:type="dxa"/>
          </w:tcPr>
          <w:p w14:paraId="6240F9C5" w14:textId="77777777" w:rsidR="0037339B" w:rsidRPr="00D2005D" w:rsidRDefault="00000000">
            <w:pPr>
              <w:pStyle w:val="afffff2"/>
              <w:framePr w:w="0" w:hRule="auto" w:wrap="auto" w:hAnchor="text" w:xAlign="left" w:yAlign="inline" w:anchorLock="0"/>
              <w:rPr>
                <w:rFonts w:ascii="宋体" w:hAnsi="宋体" w:hint="eastAsia"/>
                <w:sz w:val="28"/>
                <w:szCs w:val="28"/>
              </w:rPr>
            </w:pPr>
            <w:bookmarkStart w:id="2" w:name="_Hlk26473981"/>
            <w:r w:rsidRPr="00D2005D">
              <w:rPr>
                <w:noProof/>
              </w:rPr>
              <w:drawing>
                <wp:inline distT="0" distB="0" distL="0" distR="0" wp14:anchorId="41765154" wp14:editId="62B69D1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D2005D">
              <w:rPr>
                <w:sz w:val="21"/>
                <w:szCs w:val="21"/>
              </w:rPr>
              <w:t xml:space="preserve"> </w:t>
            </w:r>
            <w:r w:rsidRPr="00D2005D">
              <w:fldChar w:fldCharType="begin">
                <w:ffData>
                  <w:name w:val="c1"/>
                  <w:enabled/>
                  <w:calcOnExit w:val="0"/>
                  <w:textInput>
                    <w:maxLength w:val="8"/>
                  </w:textInput>
                </w:ffData>
              </w:fldChar>
            </w:r>
            <w:bookmarkStart w:id="3" w:name="c1"/>
            <w:r w:rsidRPr="00D2005D">
              <w:instrText xml:space="preserve"> FORMTEXT </w:instrText>
            </w:r>
            <w:r w:rsidRPr="00D2005D">
              <w:fldChar w:fldCharType="separate"/>
            </w:r>
            <w:r w:rsidRPr="00D2005D">
              <w:t>32</w:t>
            </w:r>
            <w:r w:rsidRPr="00D2005D">
              <w:fldChar w:fldCharType="end"/>
            </w:r>
            <w:bookmarkEnd w:id="3"/>
          </w:p>
        </w:tc>
      </w:tr>
    </w:tbl>
    <w:p w14:paraId="06DC60FA" w14:textId="77777777" w:rsidR="0037339B" w:rsidRPr="00D2005D" w:rsidRDefault="00000000">
      <w:pPr>
        <w:pStyle w:val="afffff3"/>
        <w:framePr w:w="9639" w:h="624" w:hRule="exact" w:hSpace="181" w:vSpace="181" w:wrap="around" w:hAnchor="page" w:x="1305" w:y="2269"/>
        <w:rPr>
          <w:rFonts w:ascii="黑体" w:eastAsia="黑体" w:hAnsi="黑体" w:hint="eastAsia"/>
          <w:b w:val="0"/>
          <w:bCs w:val="0"/>
          <w:w w:val="100"/>
          <w:sz w:val="48"/>
          <w:szCs w:val="48"/>
        </w:rPr>
      </w:pPr>
      <w:r w:rsidRPr="00D2005D">
        <w:rPr>
          <w:rFonts w:ascii="黑体" w:eastAsia="黑体"/>
          <w:b w:val="0"/>
          <w:w w:val="100"/>
          <w:sz w:val="48"/>
        </w:rPr>
        <w:fldChar w:fldCharType="begin">
          <w:ffData>
            <w:name w:val="c2"/>
            <w:enabled/>
            <w:calcOnExit w:val="0"/>
            <w:textInput/>
          </w:ffData>
        </w:fldChar>
      </w:r>
      <w:bookmarkStart w:id="4" w:name="c2"/>
      <w:r w:rsidRPr="00D2005D">
        <w:rPr>
          <w:rFonts w:ascii="黑体" w:eastAsia="黑体"/>
          <w:b w:val="0"/>
          <w:w w:val="100"/>
          <w:sz w:val="48"/>
        </w:rPr>
        <w:instrText xml:space="preserve"> FORMTEXT </w:instrText>
      </w:r>
      <w:r w:rsidRPr="00D2005D">
        <w:rPr>
          <w:rFonts w:ascii="黑体" w:eastAsia="黑体"/>
          <w:b w:val="0"/>
          <w:w w:val="100"/>
          <w:sz w:val="48"/>
        </w:rPr>
      </w:r>
      <w:r w:rsidRPr="00D2005D">
        <w:rPr>
          <w:rFonts w:ascii="黑体" w:eastAsia="黑体"/>
          <w:b w:val="0"/>
          <w:w w:val="100"/>
          <w:sz w:val="48"/>
        </w:rPr>
        <w:fldChar w:fldCharType="separate"/>
      </w:r>
      <w:r w:rsidRPr="00D2005D">
        <w:rPr>
          <w:rFonts w:ascii="黑体" w:eastAsia="黑体" w:hint="eastAsia"/>
          <w:b w:val="0"/>
          <w:w w:val="100"/>
          <w:sz w:val="48"/>
        </w:rPr>
        <w:t>江苏省</w:t>
      </w:r>
      <w:r w:rsidRPr="00D2005D">
        <w:rPr>
          <w:rFonts w:ascii="黑体" w:eastAsia="黑体"/>
          <w:b w:val="0"/>
          <w:w w:val="100"/>
          <w:sz w:val="48"/>
        </w:rPr>
        <w:fldChar w:fldCharType="end"/>
      </w:r>
      <w:bookmarkEnd w:id="4"/>
      <w:r w:rsidRPr="00D2005D">
        <w:rPr>
          <w:rFonts w:ascii="黑体" w:eastAsia="黑体" w:hAnsi="黑体" w:hint="eastAsia"/>
          <w:b w:val="0"/>
          <w:bCs w:val="0"/>
          <w:w w:val="100"/>
          <w:sz w:val="48"/>
          <w:szCs w:val="48"/>
        </w:rPr>
        <w:t>地方标准</w:t>
      </w:r>
    </w:p>
    <w:bookmarkEnd w:id="2"/>
    <w:p w14:paraId="1F9D249D" w14:textId="77777777" w:rsidR="0037339B" w:rsidRPr="00D2005D" w:rsidRDefault="00000000">
      <w:pPr>
        <w:pStyle w:val="affffffffff6"/>
        <w:framePr w:wrap="around"/>
        <w:rPr>
          <w:lang w:val="fr-FR"/>
        </w:rPr>
      </w:pPr>
      <w:r w:rsidRPr="00D2005D">
        <w:rPr>
          <w:lang w:val="fr-FR"/>
        </w:rPr>
        <w:t>DB</w:t>
      </w:r>
      <w:r w:rsidRPr="00D2005D">
        <w:rPr>
          <w:sz w:val="15"/>
          <w:szCs w:val="15"/>
          <w:lang w:val="fr-FR"/>
        </w:rPr>
        <w:t xml:space="preserve"> </w:t>
      </w:r>
      <w:r w:rsidRPr="00D2005D">
        <w:fldChar w:fldCharType="begin">
          <w:ffData>
            <w:name w:val="文字1"/>
            <w:enabled/>
            <w:calcOnExit w:val="0"/>
            <w:textInput>
              <w:default w:val="XX/T"/>
            </w:textInput>
          </w:ffData>
        </w:fldChar>
      </w:r>
      <w:bookmarkStart w:id="5" w:name="文字1"/>
      <w:r w:rsidRPr="00D2005D">
        <w:rPr>
          <w:lang w:val="fr-FR"/>
        </w:rPr>
        <w:instrText xml:space="preserve"> FORMTEXT </w:instrText>
      </w:r>
      <w:r w:rsidRPr="00D2005D">
        <w:fldChar w:fldCharType="separate"/>
      </w:r>
      <w:r w:rsidRPr="00D2005D">
        <w:t>32</w:t>
      </w:r>
      <w:r w:rsidRPr="00D2005D">
        <w:rPr>
          <w:lang w:val="fr-FR"/>
        </w:rPr>
        <w:t>/T</w:t>
      </w:r>
      <w:r w:rsidRPr="00D2005D">
        <w:fldChar w:fldCharType="end"/>
      </w:r>
      <w:bookmarkEnd w:id="5"/>
      <w:r w:rsidRPr="00D2005D">
        <w:rPr>
          <w:lang w:val="fr-FR"/>
        </w:rPr>
        <w:t xml:space="preserve"> </w:t>
      </w:r>
      <w:r w:rsidRPr="00D2005D">
        <w:fldChar w:fldCharType="begin">
          <w:ffData>
            <w:name w:val="NSTD_CODE_F"/>
            <w:enabled/>
            <w:calcOnExit w:val="0"/>
            <w:textInput>
              <w:default w:val="XXXX"/>
            </w:textInput>
          </w:ffData>
        </w:fldChar>
      </w:r>
      <w:bookmarkStart w:id="6" w:name="NSTD_CODE_F"/>
      <w:r w:rsidRPr="00D2005D">
        <w:rPr>
          <w:lang w:val="fr-FR"/>
        </w:rPr>
        <w:instrText xml:space="preserve"> FORMTEXT </w:instrText>
      </w:r>
      <w:r w:rsidRPr="00D2005D">
        <w:fldChar w:fldCharType="separate"/>
      </w:r>
      <w:r w:rsidRPr="00D2005D">
        <w:rPr>
          <w:lang w:val="fr-FR"/>
        </w:rPr>
        <w:t>XXXX</w:t>
      </w:r>
      <w:r w:rsidRPr="00D2005D">
        <w:fldChar w:fldCharType="end"/>
      </w:r>
      <w:bookmarkEnd w:id="6"/>
      <w:r w:rsidRPr="00D2005D">
        <w:rPr>
          <w:rFonts w:hAnsi="黑体"/>
          <w:lang w:val="fr-FR"/>
        </w:rPr>
        <w:t>—</w:t>
      </w:r>
      <w:r w:rsidRPr="00D2005D">
        <w:fldChar w:fldCharType="begin">
          <w:ffData>
            <w:name w:val="NSTD_CODE_B"/>
            <w:enabled/>
            <w:calcOnExit w:val="0"/>
            <w:textInput>
              <w:default w:val="XXXX"/>
            </w:textInput>
          </w:ffData>
        </w:fldChar>
      </w:r>
      <w:bookmarkStart w:id="7" w:name="NSTD_CODE_B"/>
      <w:r w:rsidRPr="00D2005D">
        <w:rPr>
          <w:lang w:val="fr-FR"/>
        </w:rPr>
        <w:instrText xml:space="preserve"> FORMTEXT </w:instrText>
      </w:r>
      <w:r w:rsidRPr="00D2005D">
        <w:fldChar w:fldCharType="separate"/>
      </w:r>
      <w:r w:rsidRPr="00D2005D">
        <w:rPr>
          <w:lang w:val="fr-FR"/>
        </w:rPr>
        <w:t>XXXX</w:t>
      </w:r>
      <w:r w:rsidRPr="00D2005D">
        <w:fldChar w:fldCharType="end"/>
      </w:r>
      <w:bookmarkEnd w:id="7"/>
    </w:p>
    <w:p w14:paraId="1858CD10" w14:textId="77777777" w:rsidR="0037339B" w:rsidRPr="00D2005D" w:rsidRDefault="00000000">
      <w:pPr>
        <w:pStyle w:val="affffffffff7"/>
        <w:framePr w:wrap="around"/>
        <w:rPr>
          <w:rFonts w:hAnsi="黑体" w:hint="eastAsia"/>
        </w:rPr>
      </w:pPr>
      <w:r w:rsidRPr="00D2005D">
        <w:rPr>
          <w:rFonts w:hAnsi="黑体"/>
        </w:rPr>
        <w:fldChar w:fldCharType="begin">
          <w:ffData>
            <w:name w:val="OSTD_CODE"/>
            <w:enabled/>
            <w:calcOnExit w:val="0"/>
            <w:textInput/>
          </w:ffData>
        </w:fldChar>
      </w:r>
      <w:bookmarkStart w:id="8" w:name="OSTD_CODE"/>
      <w:r w:rsidRPr="00D2005D">
        <w:rPr>
          <w:rFonts w:hAnsi="黑体"/>
        </w:rPr>
        <w:instrText xml:space="preserve"> FORMTEXT </w:instrText>
      </w:r>
      <w:r w:rsidRPr="00D2005D">
        <w:rPr>
          <w:rFonts w:hAnsi="黑体"/>
        </w:rPr>
      </w:r>
      <w:r w:rsidRPr="00D2005D">
        <w:rPr>
          <w:rFonts w:hAnsi="黑体"/>
        </w:rPr>
        <w:fldChar w:fldCharType="separate"/>
      </w:r>
      <w:r w:rsidRPr="00D2005D">
        <w:rPr>
          <w:rFonts w:hAnsi="黑体"/>
        </w:rPr>
        <w:t>     </w:t>
      </w:r>
      <w:r w:rsidRPr="00D2005D">
        <w:rPr>
          <w:rFonts w:hAnsi="黑体"/>
        </w:rPr>
        <w:fldChar w:fldCharType="end"/>
      </w:r>
      <w:bookmarkEnd w:id="8"/>
    </w:p>
    <w:p w14:paraId="79ED0F3B" w14:textId="77777777" w:rsidR="0037339B" w:rsidRPr="00D2005D" w:rsidRDefault="00000000">
      <w:pPr>
        <w:spacing w:line="240" w:lineRule="auto"/>
        <w:rPr>
          <w:rFonts w:ascii="黑体" w:eastAsia="黑体" w:hAnsi="黑体" w:hint="eastAsia"/>
          <w:kern w:val="0"/>
          <w:sz w:val="10"/>
          <w:szCs w:val="10"/>
        </w:rPr>
      </w:pPr>
      <w:r w:rsidRPr="00D2005D">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AB30652" wp14:editId="7106669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B828E9" w14:textId="77777777" w:rsidR="0037339B" w:rsidRPr="00D2005D" w:rsidRDefault="0037339B">
      <w:pPr>
        <w:pStyle w:val="afffff3"/>
        <w:framePr w:w="9639" w:h="6976" w:hRule="exact" w:hSpace="0" w:vSpace="0" w:wrap="around" w:hAnchor="page" w:y="6408"/>
        <w:jc w:val="center"/>
        <w:rPr>
          <w:rFonts w:ascii="黑体" w:eastAsia="黑体" w:hAnsi="黑体" w:hint="eastAsia"/>
          <w:b w:val="0"/>
          <w:bCs w:val="0"/>
          <w:w w:val="100"/>
        </w:rPr>
      </w:pPr>
    </w:p>
    <w:p w14:paraId="4A917DDF" w14:textId="77777777" w:rsidR="0037339B" w:rsidRPr="00D2005D" w:rsidRDefault="00000000">
      <w:pPr>
        <w:pStyle w:val="affffffffff8"/>
        <w:framePr w:h="6974" w:hRule="exact" w:wrap="around" w:x="1419" w:anchorLock="1"/>
        <w:rPr>
          <w:rFonts w:hint="eastAsia"/>
        </w:rPr>
      </w:pPr>
      <w:r w:rsidRPr="00D2005D">
        <w:fldChar w:fldCharType="begin">
          <w:ffData>
            <w:name w:val="CSTD_NAME"/>
            <w:enabled/>
            <w:calcOnExit w:val="0"/>
            <w:textInput>
              <w:default w:val="点击此处添加标准名称"/>
            </w:textInput>
          </w:ffData>
        </w:fldChar>
      </w:r>
      <w:bookmarkStart w:id="9" w:name="CSTD_NAME"/>
      <w:r w:rsidRPr="00D2005D">
        <w:instrText xml:space="preserve"> FORMTEXT </w:instrText>
      </w:r>
      <w:r w:rsidRPr="00D2005D">
        <w:fldChar w:fldCharType="separate"/>
      </w:r>
      <w:r w:rsidRPr="00D2005D">
        <w:t>化工园区</w:t>
      </w:r>
      <w:r w:rsidRPr="00D2005D">
        <w:rPr>
          <w:rFonts w:hint="eastAsia"/>
        </w:rPr>
        <w:t>化工</w:t>
      </w:r>
      <w:r w:rsidRPr="00D2005D">
        <w:t>安全技能实训基地</w:t>
      </w:r>
      <w:r w:rsidRPr="00D2005D">
        <w:rPr>
          <w:rFonts w:hint="eastAsia"/>
        </w:rPr>
        <w:t>建设和运营规范</w:t>
      </w:r>
      <w:r w:rsidRPr="00D2005D">
        <w:fldChar w:fldCharType="end"/>
      </w:r>
      <w:bookmarkEnd w:id="9"/>
    </w:p>
    <w:p w14:paraId="6C9D52BC" w14:textId="77777777" w:rsidR="0037339B" w:rsidRPr="00D2005D" w:rsidRDefault="0037339B">
      <w:pPr>
        <w:framePr w:w="9639" w:h="6974" w:hRule="exact" w:wrap="around" w:vAnchor="page" w:hAnchor="page" w:x="1419" w:y="6408" w:anchorLock="1"/>
        <w:ind w:left="-1418"/>
      </w:pPr>
    </w:p>
    <w:p w14:paraId="110DC8A4" w14:textId="77777777" w:rsidR="0037339B" w:rsidRPr="00D2005D" w:rsidRDefault="00000000">
      <w:pPr>
        <w:pStyle w:val="afffffffb"/>
        <w:framePr w:w="9639" w:h="6974" w:hRule="exact" w:wrap="around" w:vAnchor="page" w:hAnchor="page" w:x="1419" w:y="6408" w:anchorLock="1"/>
        <w:textAlignment w:val="bottom"/>
        <w:rPr>
          <w:rFonts w:eastAsia="黑体"/>
          <w:szCs w:val="28"/>
        </w:rPr>
      </w:pPr>
      <w:r w:rsidRPr="00D2005D">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D2005D">
        <w:rPr>
          <w:rFonts w:eastAsia="黑体"/>
          <w:szCs w:val="28"/>
        </w:rPr>
        <w:instrText xml:space="preserve"> FORMTEXT </w:instrText>
      </w:r>
      <w:r w:rsidRPr="00D2005D">
        <w:rPr>
          <w:rFonts w:eastAsia="黑体"/>
          <w:szCs w:val="28"/>
        </w:rPr>
      </w:r>
      <w:r w:rsidRPr="00D2005D">
        <w:rPr>
          <w:rFonts w:eastAsia="黑体"/>
          <w:szCs w:val="28"/>
        </w:rPr>
        <w:fldChar w:fldCharType="separate"/>
      </w:r>
      <w:r w:rsidRPr="00D2005D">
        <w:rPr>
          <w:rFonts w:eastAsia="黑体"/>
          <w:szCs w:val="28"/>
        </w:rPr>
        <w:t>C</w:t>
      </w:r>
      <w:r w:rsidRPr="00D2005D">
        <w:rPr>
          <w:rFonts w:eastAsia="黑体" w:hint="eastAsia"/>
          <w:szCs w:val="28"/>
        </w:rPr>
        <w:t>onst</w:t>
      </w:r>
      <w:r w:rsidRPr="00D2005D">
        <w:rPr>
          <w:rFonts w:eastAsia="黑体"/>
          <w:szCs w:val="28"/>
        </w:rPr>
        <w:t>ruction and o</w:t>
      </w:r>
      <w:r w:rsidRPr="00D2005D">
        <w:rPr>
          <w:rFonts w:eastAsia="黑体" w:hint="eastAsia"/>
          <w:szCs w:val="28"/>
        </w:rPr>
        <w:t>peration specification for</w:t>
      </w:r>
      <w:r w:rsidRPr="00D2005D">
        <w:rPr>
          <w:rFonts w:eastAsia="黑体"/>
          <w:szCs w:val="28"/>
        </w:rPr>
        <w:t xml:space="preserve"> chemical safety skills training base in chemical industry park</w:t>
      </w:r>
      <w:r w:rsidRPr="00D2005D">
        <w:rPr>
          <w:rFonts w:eastAsia="黑体"/>
          <w:szCs w:val="28"/>
        </w:rPr>
        <w:fldChar w:fldCharType="end"/>
      </w:r>
      <w:bookmarkEnd w:id="10"/>
    </w:p>
    <w:p w14:paraId="3E283F89" w14:textId="77777777" w:rsidR="0037339B" w:rsidRPr="00D2005D" w:rsidRDefault="0037339B">
      <w:pPr>
        <w:framePr w:w="9639" w:h="6974" w:hRule="exact" w:wrap="around" w:vAnchor="page" w:hAnchor="page" w:x="1419" w:y="6408" w:anchorLock="1"/>
        <w:spacing w:line="760" w:lineRule="exact"/>
        <w:ind w:left="-1418"/>
      </w:pPr>
    </w:p>
    <w:p w14:paraId="7180335B" w14:textId="77777777" w:rsidR="0037339B" w:rsidRPr="00D2005D" w:rsidRDefault="0037339B">
      <w:pPr>
        <w:pStyle w:val="afffffffb"/>
        <w:framePr w:w="9639" w:h="6974" w:hRule="exact" w:wrap="around" w:vAnchor="page" w:hAnchor="page" w:x="1419" w:y="6408" w:anchorLock="1"/>
        <w:textAlignment w:val="bottom"/>
        <w:rPr>
          <w:rFonts w:eastAsia="黑体"/>
          <w:szCs w:val="28"/>
        </w:rPr>
      </w:pPr>
    </w:p>
    <w:p w14:paraId="7ADF69DF" w14:textId="77777777" w:rsidR="0037339B" w:rsidRPr="00D2005D" w:rsidRDefault="00000000">
      <w:pPr>
        <w:pStyle w:val="afffffffb"/>
        <w:framePr w:w="9639" w:h="6974" w:hRule="exact" w:wrap="around" w:vAnchor="page" w:hAnchor="page" w:x="1419" w:y="6408" w:anchorLock="1"/>
        <w:spacing w:before="440" w:after="160"/>
        <w:textAlignment w:val="bottom"/>
        <w:rPr>
          <w:sz w:val="24"/>
          <w:szCs w:val="28"/>
        </w:rPr>
      </w:pPr>
      <w:r w:rsidRPr="00D2005D">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Pr="00D2005D">
        <w:rPr>
          <w:sz w:val="24"/>
          <w:szCs w:val="28"/>
        </w:rPr>
        <w:instrText xml:space="preserve"> FORMDROPDOWN </w:instrText>
      </w:r>
      <w:r>
        <w:rPr>
          <w:sz w:val="24"/>
          <w:szCs w:val="28"/>
        </w:rPr>
      </w:r>
      <w:r>
        <w:rPr>
          <w:sz w:val="24"/>
          <w:szCs w:val="28"/>
        </w:rPr>
        <w:fldChar w:fldCharType="separate"/>
      </w:r>
      <w:r w:rsidRPr="00D2005D">
        <w:rPr>
          <w:sz w:val="24"/>
          <w:szCs w:val="28"/>
        </w:rPr>
        <w:fldChar w:fldCharType="end"/>
      </w:r>
      <w:bookmarkEnd w:id="11"/>
    </w:p>
    <w:p w14:paraId="26732907" w14:textId="77777777" w:rsidR="0037339B" w:rsidRPr="00D2005D" w:rsidRDefault="00000000">
      <w:pPr>
        <w:pStyle w:val="afffffffb"/>
        <w:framePr w:w="9639" w:h="6974" w:hRule="exact" w:wrap="around" w:vAnchor="page" w:hAnchor="page" w:x="1419" w:y="6408" w:anchorLock="1"/>
        <w:spacing w:before="180" w:line="240" w:lineRule="atLeast"/>
        <w:textAlignment w:val="bottom"/>
        <w:rPr>
          <w:sz w:val="21"/>
          <w:szCs w:val="28"/>
        </w:rPr>
      </w:pPr>
      <w:r w:rsidRPr="00D2005D">
        <w:rPr>
          <w:sz w:val="21"/>
          <w:szCs w:val="28"/>
        </w:rPr>
        <w:fldChar w:fldCharType="begin">
          <w:ffData>
            <w:name w:val="CMPLSH_DATE"/>
            <w:enabled/>
            <w:calcOnExit w:val="0"/>
            <w:textInput/>
          </w:ffData>
        </w:fldChar>
      </w:r>
      <w:bookmarkStart w:id="12" w:name="CMPLSH_DATE"/>
      <w:r w:rsidRPr="00D2005D">
        <w:rPr>
          <w:sz w:val="21"/>
          <w:szCs w:val="28"/>
        </w:rPr>
        <w:instrText xml:space="preserve"> FORMTEXT </w:instrText>
      </w:r>
      <w:r w:rsidRPr="00D2005D">
        <w:rPr>
          <w:sz w:val="21"/>
          <w:szCs w:val="28"/>
        </w:rPr>
      </w:r>
      <w:r w:rsidRPr="00D2005D">
        <w:rPr>
          <w:sz w:val="21"/>
          <w:szCs w:val="28"/>
        </w:rPr>
        <w:fldChar w:fldCharType="separate"/>
      </w:r>
      <w:r w:rsidRPr="00D2005D">
        <w:rPr>
          <w:rFonts w:hint="eastAsia"/>
          <w:sz w:val="21"/>
          <w:szCs w:val="28"/>
        </w:rPr>
        <w:t>（本草案完成时间：</w:t>
      </w:r>
      <w:r w:rsidRPr="00D2005D">
        <w:rPr>
          <w:rFonts w:hint="eastAsia"/>
          <w:sz w:val="21"/>
          <w:szCs w:val="28"/>
        </w:rPr>
        <w:t>2</w:t>
      </w:r>
      <w:r w:rsidRPr="00D2005D">
        <w:rPr>
          <w:sz w:val="21"/>
          <w:szCs w:val="28"/>
        </w:rPr>
        <w:t>0251120</w:t>
      </w:r>
      <w:r w:rsidRPr="00D2005D">
        <w:rPr>
          <w:rFonts w:hint="eastAsia"/>
          <w:sz w:val="21"/>
          <w:szCs w:val="28"/>
        </w:rPr>
        <w:t>）</w:t>
      </w:r>
      <w:r w:rsidRPr="00D2005D">
        <w:rPr>
          <w:sz w:val="21"/>
          <w:szCs w:val="28"/>
        </w:rPr>
        <w:fldChar w:fldCharType="end"/>
      </w:r>
      <w:bookmarkEnd w:id="12"/>
    </w:p>
    <w:p w14:paraId="653E33BC" w14:textId="77777777" w:rsidR="0037339B" w:rsidRPr="00D2005D" w:rsidRDefault="00000000">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sidRPr="00D2005D">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D2005D">
        <w:rPr>
          <w:b/>
          <w:sz w:val="21"/>
          <w:szCs w:val="28"/>
        </w:rPr>
        <w:instrText xml:space="preserve"> FORMDROPDOWN </w:instrText>
      </w:r>
      <w:r>
        <w:rPr>
          <w:b/>
          <w:sz w:val="21"/>
          <w:szCs w:val="28"/>
        </w:rPr>
      </w:r>
      <w:r>
        <w:rPr>
          <w:b/>
          <w:sz w:val="21"/>
          <w:szCs w:val="28"/>
        </w:rPr>
        <w:fldChar w:fldCharType="separate"/>
      </w:r>
      <w:r w:rsidRPr="00D2005D">
        <w:rPr>
          <w:b/>
          <w:sz w:val="21"/>
          <w:szCs w:val="28"/>
        </w:rPr>
        <w:fldChar w:fldCharType="end"/>
      </w:r>
      <w:bookmarkEnd w:id="13"/>
    </w:p>
    <w:p w14:paraId="534AD8AE" w14:textId="77777777" w:rsidR="0037339B" w:rsidRPr="00D2005D" w:rsidRDefault="00000000">
      <w:pPr>
        <w:pStyle w:val="affffffffff4"/>
        <w:framePr w:wrap="around" w:y="14176"/>
      </w:pPr>
      <w:r w:rsidRPr="00D2005D">
        <w:rPr>
          <w:rFonts w:ascii="黑体"/>
        </w:rPr>
        <w:fldChar w:fldCharType="begin">
          <w:ffData>
            <w:name w:val="PLSH_DATE_Y"/>
            <w:enabled/>
            <w:calcOnExit w:val="0"/>
            <w:textInput>
              <w:default w:val="XXXX"/>
              <w:maxLength w:val="4"/>
            </w:textInput>
          </w:ffData>
        </w:fldChar>
      </w:r>
      <w:bookmarkStart w:id="14" w:name="PLSH_DATE_Y"/>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XXXX</w:t>
      </w:r>
      <w:r w:rsidRPr="00D2005D">
        <w:rPr>
          <w:rFonts w:ascii="黑体"/>
        </w:rPr>
        <w:fldChar w:fldCharType="end"/>
      </w:r>
      <w:bookmarkEnd w:id="14"/>
      <w:r w:rsidRPr="00D2005D">
        <w:t xml:space="preserve"> </w:t>
      </w:r>
      <w:r w:rsidRPr="00D2005D">
        <w:rPr>
          <w:rFonts w:ascii="黑体"/>
        </w:rPr>
        <w:t>-</w:t>
      </w:r>
      <w:r w:rsidRPr="00D2005D">
        <w:t xml:space="preserve"> </w:t>
      </w:r>
      <w:r w:rsidRPr="00D2005D">
        <w:rPr>
          <w:rFonts w:ascii="黑体"/>
        </w:rPr>
        <w:fldChar w:fldCharType="begin">
          <w:ffData>
            <w:name w:val="PLSH_DATE_M"/>
            <w:enabled/>
            <w:calcOnExit w:val="0"/>
            <w:textInput>
              <w:default w:val="XX"/>
              <w:maxLength w:val="2"/>
            </w:textInput>
          </w:ffData>
        </w:fldChar>
      </w:r>
      <w:bookmarkStart w:id="15" w:name="PLSH_DATE_M"/>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w:t>
      </w:r>
      <w:r w:rsidRPr="00D2005D">
        <w:rPr>
          <w:rFonts w:ascii="黑体"/>
        </w:rPr>
        <w:fldChar w:fldCharType="end"/>
      </w:r>
      <w:bookmarkEnd w:id="15"/>
      <w:r w:rsidRPr="00D2005D">
        <w:t xml:space="preserve"> </w:t>
      </w:r>
      <w:r w:rsidRPr="00D2005D">
        <w:rPr>
          <w:rFonts w:ascii="黑体"/>
        </w:rPr>
        <w:t>-</w:t>
      </w:r>
      <w:r w:rsidRPr="00D2005D">
        <w:t xml:space="preserve"> </w:t>
      </w:r>
      <w:r w:rsidRPr="00D2005D">
        <w:rPr>
          <w:rFonts w:ascii="黑体"/>
        </w:rPr>
        <w:fldChar w:fldCharType="begin">
          <w:ffData>
            <w:name w:val="PLSH_DATE_D"/>
            <w:enabled/>
            <w:calcOnExit w:val="0"/>
            <w:textInput>
              <w:default w:val="XX"/>
              <w:maxLength w:val="2"/>
            </w:textInput>
          </w:ffData>
        </w:fldChar>
      </w:r>
      <w:bookmarkStart w:id="16" w:name="PLSH_DATE_D"/>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w:t>
      </w:r>
      <w:r w:rsidRPr="00D2005D">
        <w:rPr>
          <w:rFonts w:ascii="黑体"/>
        </w:rPr>
        <w:fldChar w:fldCharType="end"/>
      </w:r>
      <w:bookmarkEnd w:id="16"/>
      <w:r w:rsidRPr="00D2005D">
        <w:rPr>
          <w:rFonts w:hint="eastAsia"/>
        </w:rPr>
        <w:t>发布</w:t>
      </w:r>
    </w:p>
    <w:p w14:paraId="2BB12173" w14:textId="77777777" w:rsidR="0037339B" w:rsidRPr="00D2005D" w:rsidRDefault="00000000">
      <w:pPr>
        <w:pStyle w:val="affffffffff5"/>
        <w:framePr w:wrap="around" w:y="14176"/>
      </w:pPr>
      <w:r w:rsidRPr="00D2005D">
        <w:rPr>
          <w:rFonts w:ascii="黑体"/>
        </w:rPr>
        <w:fldChar w:fldCharType="begin">
          <w:ffData>
            <w:name w:val="CROT_DATE_Y"/>
            <w:enabled/>
            <w:calcOnExit w:val="0"/>
            <w:textInput>
              <w:default w:val="XXXX"/>
              <w:maxLength w:val="4"/>
            </w:textInput>
          </w:ffData>
        </w:fldChar>
      </w:r>
      <w:bookmarkStart w:id="17" w:name="CROT_DATE_Y"/>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XXXX</w:t>
      </w:r>
      <w:r w:rsidRPr="00D2005D">
        <w:rPr>
          <w:rFonts w:ascii="黑体"/>
        </w:rPr>
        <w:fldChar w:fldCharType="end"/>
      </w:r>
      <w:bookmarkEnd w:id="17"/>
      <w:r w:rsidRPr="00D2005D">
        <w:t xml:space="preserve"> </w:t>
      </w:r>
      <w:r w:rsidRPr="00D2005D">
        <w:rPr>
          <w:rFonts w:ascii="黑体"/>
        </w:rPr>
        <w:t>-</w:t>
      </w:r>
      <w:r w:rsidRPr="00D2005D">
        <w:t xml:space="preserve"> </w:t>
      </w:r>
      <w:r w:rsidRPr="00D2005D">
        <w:rPr>
          <w:rFonts w:ascii="黑体"/>
        </w:rPr>
        <w:fldChar w:fldCharType="begin">
          <w:ffData>
            <w:name w:val="CROT_DATE_M"/>
            <w:enabled/>
            <w:calcOnExit w:val="0"/>
            <w:textInput>
              <w:default w:val="XX"/>
              <w:maxLength w:val="2"/>
            </w:textInput>
          </w:ffData>
        </w:fldChar>
      </w:r>
      <w:bookmarkStart w:id="18" w:name="CROT_DATE_M"/>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w:t>
      </w:r>
      <w:r w:rsidRPr="00D2005D">
        <w:rPr>
          <w:rFonts w:ascii="黑体"/>
        </w:rPr>
        <w:fldChar w:fldCharType="end"/>
      </w:r>
      <w:bookmarkEnd w:id="18"/>
      <w:r w:rsidRPr="00D2005D">
        <w:t xml:space="preserve"> </w:t>
      </w:r>
      <w:r w:rsidRPr="00D2005D">
        <w:rPr>
          <w:rFonts w:ascii="黑体"/>
        </w:rPr>
        <w:t>-</w:t>
      </w:r>
      <w:r w:rsidRPr="00D2005D">
        <w:t xml:space="preserve"> </w:t>
      </w:r>
      <w:r w:rsidRPr="00D2005D">
        <w:rPr>
          <w:rFonts w:ascii="黑体"/>
        </w:rPr>
        <w:fldChar w:fldCharType="begin">
          <w:ffData>
            <w:name w:val="CROT_DATE_D"/>
            <w:enabled/>
            <w:calcOnExit w:val="0"/>
            <w:textInput>
              <w:default w:val="XX"/>
              <w:maxLength w:val="2"/>
            </w:textInput>
          </w:ffData>
        </w:fldChar>
      </w:r>
      <w:bookmarkStart w:id="19" w:name="CROT_DATE_D"/>
      <w:r w:rsidRPr="00D2005D">
        <w:rPr>
          <w:rFonts w:ascii="黑体"/>
        </w:rPr>
        <w:instrText xml:space="preserve"> FORMTEXT </w:instrText>
      </w:r>
      <w:r w:rsidRPr="00D2005D">
        <w:rPr>
          <w:rFonts w:ascii="黑体"/>
        </w:rPr>
      </w:r>
      <w:r w:rsidRPr="00D2005D">
        <w:rPr>
          <w:rFonts w:ascii="黑体"/>
        </w:rPr>
        <w:fldChar w:fldCharType="separate"/>
      </w:r>
      <w:r w:rsidRPr="00D2005D">
        <w:rPr>
          <w:rFonts w:ascii="黑体"/>
        </w:rPr>
        <w:t>XX</w:t>
      </w:r>
      <w:r w:rsidRPr="00D2005D">
        <w:rPr>
          <w:rFonts w:ascii="黑体"/>
        </w:rPr>
        <w:fldChar w:fldCharType="end"/>
      </w:r>
      <w:bookmarkEnd w:id="19"/>
      <w:r w:rsidRPr="00D2005D">
        <w:rPr>
          <w:rFonts w:hint="eastAsia"/>
        </w:rPr>
        <w:t>实施</w:t>
      </w:r>
    </w:p>
    <w:p w14:paraId="51A5473F" w14:textId="77777777" w:rsidR="0037339B" w:rsidRPr="00D2005D" w:rsidRDefault="00000000">
      <w:pPr>
        <w:pStyle w:val="affffffffb"/>
        <w:framePr w:h="584" w:hRule="exact" w:hSpace="181" w:vSpace="181" w:wrap="around" w:y="15027"/>
        <w:rPr>
          <w:rFonts w:hAnsi="黑体" w:hint="eastAsia"/>
        </w:rPr>
      </w:pPr>
      <w:r w:rsidRPr="00D2005D">
        <w:rPr>
          <w:rFonts w:hAnsi="黑体"/>
          <w:w w:val="100"/>
          <w:sz w:val="28"/>
        </w:rPr>
        <w:fldChar w:fldCharType="begin">
          <w:ffData>
            <w:name w:val="fm"/>
            <w:enabled/>
            <w:calcOnExit w:val="0"/>
            <w:textInput/>
          </w:ffData>
        </w:fldChar>
      </w:r>
      <w:bookmarkStart w:id="20" w:name="fm"/>
      <w:r w:rsidRPr="00D2005D">
        <w:rPr>
          <w:rFonts w:hAnsi="黑体"/>
          <w:w w:val="100"/>
          <w:sz w:val="28"/>
        </w:rPr>
        <w:instrText xml:space="preserve"> FORMTEXT </w:instrText>
      </w:r>
      <w:r w:rsidRPr="00D2005D">
        <w:rPr>
          <w:rFonts w:hAnsi="黑体"/>
          <w:w w:val="100"/>
          <w:sz w:val="28"/>
        </w:rPr>
      </w:r>
      <w:r w:rsidRPr="00D2005D">
        <w:rPr>
          <w:rFonts w:hAnsi="黑体"/>
          <w:w w:val="100"/>
          <w:sz w:val="28"/>
        </w:rPr>
        <w:fldChar w:fldCharType="separate"/>
      </w:r>
      <w:r w:rsidRPr="00D2005D">
        <w:rPr>
          <w:rFonts w:hAnsi="黑体" w:hint="eastAsia"/>
          <w:w w:val="100"/>
          <w:sz w:val="28"/>
        </w:rPr>
        <w:t>江苏省市场监督管理局</w:t>
      </w:r>
      <w:r w:rsidRPr="00D2005D">
        <w:rPr>
          <w:rFonts w:hAnsi="黑体"/>
          <w:w w:val="100"/>
          <w:sz w:val="28"/>
        </w:rPr>
        <w:fldChar w:fldCharType="end"/>
      </w:r>
      <w:bookmarkEnd w:id="20"/>
      <w:r w:rsidRPr="00D2005D">
        <w:rPr>
          <w:rFonts w:ascii="Times New Roman"/>
          <w:w w:val="100"/>
          <w:sz w:val="28"/>
        </w:rPr>
        <w:t>  </w:t>
      </w:r>
      <w:r w:rsidRPr="00D2005D">
        <w:rPr>
          <w:rStyle w:val="afffffffffffd"/>
          <w:rFonts w:hAnsi="黑体" w:hint="eastAsia"/>
          <w:position w:val="0"/>
        </w:rPr>
        <w:t>发</w:t>
      </w:r>
      <w:r w:rsidRPr="00D2005D">
        <w:rPr>
          <w:rStyle w:val="afffffffffffd"/>
          <w:rFonts w:hAnsi="黑体" w:hint="eastAsia"/>
          <w:spacing w:val="0"/>
          <w:position w:val="0"/>
        </w:rPr>
        <w:t>布</w:t>
      </w:r>
    </w:p>
    <w:p w14:paraId="33113242" w14:textId="77777777" w:rsidR="0037339B" w:rsidRPr="00D2005D" w:rsidRDefault="00000000">
      <w:pPr>
        <w:rPr>
          <w:rFonts w:ascii="宋体" w:hAnsi="宋体" w:hint="eastAsia"/>
          <w:sz w:val="28"/>
          <w:szCs w:val="28"/>
        </w:rPr>
        <w:sectPr w:rsidR="0037339B" w:rsidRPr="00D2005D">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sidRPr="00D2005D">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D9B3AF4" wp14:editId="673152D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588684" w14:textId="77777777" w:rsidR="0037339B" w:rsidRPr="00D2005D" w:rsidRDefault="00000000">
      <w:pPr>
        <w:pStyle w:val="affffffd"/>
        <w:spacing w:after="468"/>
      </w:pPr>
      <w:bookmarkStart w:id="21" w:name="BookMark1"/>
      <w:bookmarkStart w:id="22" w:name="_Toc196855859"/>
      <w:bookmarkStart w:id="23" w:name="_Toc196855922"/>
      <w:r w:rsidRPr="00D2005D">
        <w:rPr>
          <w:rFonts w:hint="eastAsia"/>
          <w:spacing w:val="320"/>
        </w:rPr>
        <w:lastRenderedPageBreak/>
        <w:t>目</w:t>
      </w:r>
      <w:r w:rsidRPr="00D2005D">
        <w:rPr>
          <w:rFonts w:hint="eastAsia"/>
        </w:rPr>
        <w:t>次</w:t>
      </w:r>
    </w:p>
    <w:p w14:paraId="62E9A152" w14:textId="7FC6FFD8" w:rsidR="00243094" w:rsidRPr="00D2005D" w:rsidRDefault="00243094">
      <w:pPr>
        <w:pStyle w:val="TOC1"/>
        <w:tabs>
          <w:tab w:val="right" w:leader="dot" w:pos="9344"/>
        </w:tabs>
        <w:rPr>
          <w:rFonts w:asciiTheme="minorHAnsi" w:eastAsiaTheme="minorEastAsia" w:hAnsiTheme="minorHAnsi" w:cstheme="minorBidi" w:hint="eastAsia"/>
          <w:noProof/>
          <w:szCs w:val="22"/>
          <w14:ligatures w14:val="standardContextual"/>
        </w:rPr>
      </w:pPr>
      <w:r w:rsidRPr="00D2005D">
        <w:fldChar w:fldCharType="begin"/>
      </w:r>
      <w:r w:rsidRPr="00D2005D">
        <w:instrText xml:space="preserve"> TOC \o "1-2" \h \z \u </w:instrText>
      </w:r>
      <w:r w:rsidRPr="00D2005D">
        <w:fldChar w:fldCharType="separate"/>
      </w:r>
      <w:hyperlink w:anchor="_Toc217910520" w:history="1">
        <w:r w:rsidRPr="00D2005D">
          <w:rPr>
            <w:rStyle w:val="affffe"/>
            <w:rFonts w:hint="eastAsia"/>
            <w:noProof/>
            <w:spacing w:val="320"/>
          </w:rPr>
          <w:t>前</w:t>
        </w:r>
        <w:r w:rsidRPr="00D2005D">
          <w:rPr>
            <w:rStyle w:val="affffe"/>
            <w:rFonts w:hint="eastAsia"/>
            <w:noProof/>
          </w:rPr>
          <w:t>言</w:t>
        </w:r>
        <w:r w:rsidRPr="00D2005D">
          <w:rPr>
            <w:rFonts w:hint="eastAsia"/>
            <w:noProof/>
            <w:webHidden/>
          </w:rPr>
          <w:tab/>
        </w:r>
        <w:r w:rsidRPr="00D2005D">
          <w:rPr>
            <w:rFonts w:hint="eastAsia"/>
            <w:noProof/>
            <w:webHidden/>
          </w:rPr>
          <w:fldChar w:fldCharType="begin"/>
        </w:r>
        <w:r w:rsidRPr="00D2005D">
          <w:rPr>
            <w:rFonts w:hint="eastAsia"/>
            <w:noProof/>
            <w:webHidden/>
          </w:rPr>
          <w:instrText xml:space="preserve"> </w:instrText>
        </w:r>
        <w:r w:rsidRPr="00D2005D">
          <w:rPr>
            <w:noProof/>
            <w:webHidden/>
          </w:rPr>
          <w:instrText>PAGEREF _Toc217910520 \h</w:instrText>
        </w:r>
        <w:r w:rsidRPr="00D2005D">
          <w:rPr>
            <w:rFonts w:hint="eastAsia"/>
            <w:noProof/>
            <w:webHidden/>
          </w:rPr>
          <w:instrText xml:space="preserve"> </w:instrText>
        </w:r>
        <w:r w:rsidRPr="00D2005D">
          <w:rPr>
            <w:rFonts w:hint="eastAsia"/>
            <w:noProof/>
            <w:webHidden/>
          </w:rPr>
        </w:r>
        <w:r w:rsidRPr="00D2005D">
          <w:rPr>
            <w:rFonts w:hint="eastAsia"/>
            <w:noProof/>
            <w:webHidden/>
          </w:rPr>
          <w:fldChar w:fldCharType="separate"/>
        </w:r>
        <w:r w:rsidR="00207E57">
          <w:rPr>
            <w:noProof/>
            <w:webHidden/>
          </w:rPr>
          <w:t>II</w:t>
        </w:r>
        <w:r w:rsidRPr="00D2005D">
          <w:rPr>
            <w:rFonts w:hint="eastAsia"/>
            <w:noProof/>
            <w:webHidden/>
          </w:rPr>
          <w:fldChar w:fldCharType="end"/>
        </w:r>
      </w:hyperlink>
    </w:p>
    <w:p w14:paraId="37DEBD8D" w14:textId="6A7D2928"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21" w:history="1">
        <w:r w:rsidR="00243094" w:rsidRPr="00D2005D">
          <w:rPr>
            <w:rStyle w:val="affffe"/>
            <w:rFonts w:hint="eastAsia"/>
            <w:noProof/>
          </w:rPr>
          <w:t>1 范围</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_Toc217910521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w:t>
        </w:r>
        <w:r w:rsidR="00243094" w:rsidRPr="00D2005D">
          <w:rPr>
            <w:rFonts w:hint="eastAsia"/>
            <w:noProof/>
            <w:webHidden/>
          </w:rPr>
          <w:fldChar w:fldCharType="end"/>
        </w:r>
      </w:hyperlink>
    </w:p>
    <w:p w14:paraId="771AA03D" w14:textId="585CADDF"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22" w:history="1">
        <w:r w:rsidR="00243094" w:rsidRPr="00D2005D">
          <w:rPr>
            <w:rStyle w:val="affffe"/>
            <w:rFonts w:hint="eastAsia"/>
            <w:noProof/>
          </w:rPr>
          <w:t>2 规范性引用文件</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_Toc217910522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w:t>
        </w:r>
        <w:r w:rsidR="00243094" w:rsidRPr="00D2005D">
          <w:rPr>
            <w:rFonts w:hint="eastAsia"/>
            <w:noProof/>
            <w:webHidden/>
          </w:rPr>
          <w:fldChar w:fldCharType="end"/>
        </w:r>
      </w:hyperlink>
    </w:p>
    <w:p w14:paraId="53823214" w14:textId="3A06B50E"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23" w:history="1">
        <w:r w:rsidR="00243094" w:rsidRPr="00D2005D">
          <w:rPr>
            <w:rStyle w:val="affffe"/>
            <w:rFonts w:hint="eastAsia"/>
            <w:noProof/>
          </w:rPr>
          <w:t>3 术语和定义</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_Toc217910523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w:t>
        </w:r>
        <w:r w:rsidR="00243094" w:rsidRPr="00D2005D">
          <w:rPr>
            <w:rFonts w:hint="eastAsia"/>
            <w:noProof/>
            <w:webHidden/>
          </w:rPr>
          <w:fldChar w:fldCharType="end"/>
        </w:r>
      </w:hyperlink>
    </w:p>
    <w:p w14:paraId="44C81516" w14:textId="3591DB38"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24" w:history="1">
        <w:r w:rsidR="00243094" w:rsidRPr="00D2005D">
          <w:rPr>
            <w:rStyle w:val="affffe"/>
            <w:rFonts w:hint="eastAsia"/>
            <w:noProof/>
          </w:rPr>
          <w:t>4 总体要求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_Toc217910524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2</w:t>
        </w:r>
        <w:r w:rsidR="00243094" w:rsidRPr="00D2005D">
          <w:rPr>
            <w:rFonts w:hint="eastAsia"/>
            <w:noProof/>
            <w:webHidden/>
          </w:rPr>
          <w:fldChar w:fldCharType="end"/>
        </w:r>
      </w:hyperlink>
    </w:p>
    <w:p w14:paraId="4ADDD571" w14:textId="3A78A9AA"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25" w:history="1">
        <w:r w:rsidR="00243094" w:rsidRPr="00D2005D">
          <w:rPr>
            <w:rStyle w:val="affffe"/>
            <w:rFonts w:hint="eastAsia"/>
            <w:noProof/>
          </w:rPr>
          <w:t>5 课程体系</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_Toc217910525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3B5231D5" w14:textId="3A31B64B"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26" w:history="1">
        <w:r w:rsidR="00243094" w:rsidRPr="00D2005D">
          <w:rPr>
            <w:rStyle w:val="affffe"/>
            <w:rFonts w:hint="eastAsia"/>
            <w:noProof/>
            <w14:scene3d>
              <w14:camera w14:prst="orthographicFront"/>
              <w14:lightRig w14:rig="threePt" w14:dir="t">
                <w14:rot w14:lat="0" w14:lon="0" w14:rev="0"/>
              </w14:lightRig>
            </w14:scene3d>
          </w:rPr>
          <w:t>5.1</w:t>
        </w:r>
        <w:r w:rsidR="00243094" w:rsidRPr="00D2005D">
          <w:rPr>
            <w:rStyle w:val="affffe"/>
            <w:rFonts w:hint="eastAsia"/>
            <w:noProof/>
          </w:rPr>
          <w:t xml:space="preserve"> 培训对象</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_Toc217910526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5B4E93CA" w14:textId="334D2DED"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27" w:history="1">
        <w:r w:rsidR="00243094" w:rsidRPr="00D2005D">
          <w:rPr>
            <w:rStyle w:val="affffe"/>
            <w:rFonts w:hint="eastAsia"/>
            <w:noProof/>
            <w14:scene3d>
              <w14:camera w14:prst="orthographicFront"/>
              <w14:lightRig w14:rig="threePt" w14:dir="t">
                <w14:rot w14:lat="0" w14:lon="0" w14:rev="0"/>
              </w14:lightRig>
            </w14:scene3d>
          </w:rPr>
          <w:t>5.2</w:t>
        </w:r>
        <w:r w:rsidR="00243094" w:rsidRPr="00D2005D">
          <w:rPr>
            <w:rStyle w:val="affffe"/>
            <w:rFonts w:hint="eastAsia"/>
            <w:noProof/>
          </w:rPr>
          <w:t xml:space="preserve"> 培训内容</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_Toc217910527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70889D4C" w14:textId="7C737D1A"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28" w:history="1">
        <w:r w:rsidR="00243094" w:rsidRPr="00D2005D">
          <w:rPr>
            <w:rStyle w:val="affffe"/>
            <w:rFonts w:hint="eastAsia"/>
            <w:noProof/>
            <w14:scene3d>
              <w14:camera w14:prst="orthographicFront"/>
              <w14:lightRig w14:rig="threePt" w14:dir="t">
                <w14:rot w14:lat="0" w14:lon="0" w14:rev="0"/>
              </w14:lightRig>
            </w14:scene3d>
          </w:rPr>
          <w:t>5.3</w:t>
        </w:r>
        <w:r w:rsidR="00243094" w:rsidRPr="00D2005D">
          <w:rPr>
            <w:rStyle w:val="affffe"/>
            <w:rFonts w:hint="eastAsia"/>
            <w:noProof/>
          </w:rPr>
          <w:t xml:space="preserve"> 培训矩阵</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_Toc217910528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4407628C" w14:textId="2C296B7D"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29" w:history="1">
        <w:r w:rsidR="00243094" w:rsidRPr="00D2005D">
          <w:rPr>
            <w:rStyle w:val="affffe"/>
            <w:rFonts w:hint="eastAsia"/>
            <w:noProof/>
            <w14:scene3d>
              <w14:camera w14:prst="orthographicFront"/>
              <w14:lightRig w14:rig="threePt" w14:dir="t">
                <w14:rot w14:lat="0" w14:lon="0" w14:rev="0"/>
              </w14:lightRig>
            </w14:scene3d>
          </w:rPr>
          <w:t>5.4</w:t>
        </w:r>
        <w:r w:rsidR="00243094" w:rsidRPr="00D2005D">
          <w:rPr>
            <w:rStyle w:val="affffe"/>
            <w:rFonts w:hint="eastAsia"/>
            <w:noProof/>
          </w:rPr>
          <w:t xml:space="preserve"> 培训课程</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_Toc217910529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6A5C6B19" w14:textId="38ECE70C"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30" w:history="1">
        <w:r w:rsidR="00243094" w:rsidRPr="00D2005D">
          <w:rPr>
            <w:rStyle w:val="affffe"/>
            <w:rFonts w:hint="eastAsia"/>
            <w:noProof/>
          </w:rPr>
          <w:t>6 培训设施</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_Toc217910530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7685A0E7" w14:textId="0BCB37E5"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1" w:history="1">
        <w:r w:rsidR="00243094" w:rsidRPr="00D2005D">
          <w:rPr>
            <w:rStyle w:val="affffe"/>
            <w:rFonts w:hint="eastAsia"/>
            <w:noProof/>
            <w14:scene3d>
              <w14:camera w14:prst="orthographicFront"/>
              <w14:lightRig w14:rig="threePt" w14:dir="t">
                <w14:rot w14:lat="0" w14:lon="0" w14:rev="0"/>
              </w14:lightRig>
            </w14:scene3d>
          </w:rPr>
          <w:t>6.1</w:t>
        </w:r>
        <w:r w:rsidR="00243094" w:rsidRPr="00D2005D">
          <w:rPr>
            <w:rStyle w:val="affffe"/>
            <w:rFonts w:hint="eastAsia"/>
            <w:noProof/>
          </w:rPr>
          <w:t xml:space="preserve"> 匹配性要求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_Toc217910531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7F7AC3A9" w14:textId="4A0488E5"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2" w:history="1">
        <w:r w:rsidR="00243094" w:rsidRPr="00D2005D">
          <w:rPr>
            <w:rStyle w:val="affffe"/>
            <w:rFonts w:hint="eastAsia"/>
            <w:noProof/>
            <w14:scene3d>
              <w14:camera w14:prst="orthographicFront"/>
              <w14:lightRig w14:rig="threePt" w14:dir="t">
                <w14:rot w14:lat="0" w14:lon="0" w14:rev="0"/>
              </w14:lightRig>
            </w14:scene3d>
          </w:rPr>
          <w:t>6.2</w:t>
        </w:r>
        <w:r w:rsidR="00243094" w:rsidRPr="00D2005D">
          <w:rPr>
            <w:rStyle w:val="affffe"/>
            <w:rFonts w:hint="eastAsia"/>
            <w:noProof/>
          </w:rPr>
          <w:t xml:space="preserve"> 安全性要求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_Toc217910532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w:t>
        </w:r>
        <w:r w:rsidR="00243094" w:rsidRPr="00D2005D">
          <w:rPr>
            <w:rFonts w:hint="eastAsia"/>
            <w:noProof/>
            <w:webHidden/>
          </w:rPr>
          <w:fldChar w:fldCharType="end"/>
        </w:r>
      </w:hyperlink>
    </w:p>
    <w:p w14:paraId="23B13371" w14:textId="6A24A498"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3" w:history="1">
        <w:r w:rsidR="00243094" w:rsidRPr="00D2005D">
          <w:rPr>
            <w:rStyle w:val="affffe"/>
            <w:rFonts w:hint="eastAsia"/>
            <w:noProof/>
            <w14:scene3d>
              <w14:camera w14:prst="orthographicFront"/>
              <w14:lightRig w14:rig="threePt" w14:dir="t">
                <w14:rot w14:lat="0" w14:lon="0" w14:rev="0"/>
              </w14:lightRig>
            </w14:scene3d>
          </w:rPr>
          <w:t>6.3</w:t>
        </w:r>
        <w:r w:rsidR="00243094" w:rsidRPr="00D2005D">
          <w:rPr>
            <w:rStyle w:val="affffe"/>
            <w:rFonts w:hint="eastAsia"/>
            <w:noProof/>
          </w:rPr>
          <w:t xml:space="preserve"> 工业一致性要求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_Toc217910533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4</w:t>
        </w:r>
        <w:r w:rsidR="00243094" w:rsidRPr="00D2005D">
          <w:rPr>
            <w:rFonts w:hint="eastAsia"/>
            <w:noProof/>
            <w:webHidden/>
          </w:rPr>
          <w:fldChar w:fldCharType="end"/>
        </w:r>
      </w:hyperlink>
    </w:p>
    <w:p w14:paraId="600F3211" w14:textId="01D345B6"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4" w:history="1">
        <w:r w:rsidR="00243094" w:rsidRPr="00D2005D">
          <w:rPr>
            <w:rStyle w:val="affffe"/>
            <w:rFonts w:hint="eastAsia"/>
            <w:noProof/>
            <w14:scene3d>
              <w14:camera w14:prst="orthographicFront"/>
              <w14:lightRig w14:rig="threePt" w14:dir="t">
                <w14:rot w14:lat="0" w14:lon="0" w14:rev="0"/>
              </w14:lightRig>
            </w14:scene3d>
          </w:rPr>
          <w:t>6.4</w:t>
        </w:r>
        <w:r w:rsidR="00243094" w:rsidRPr="00D2005D">
          <w:rPr>
            <w:rStyle w:val="affffe"/>
            <w:rFonts w:hint="eastAsia"/>
            <w:noProof/>
          </w:rPr>
          <w:t xml:space="preserve"> 智能化要求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_Toc217910534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4</w:t>
        </w:r>
        <w:r w:rsidR="00243094" w:rsidRPr="00D2005D">
          <w:rPr>
            <w:rFonts w:hint="eastAsia"/>
            <w:noProof/>
            <w:webHidden/>
          </w:rPr>
          <w:fldChar w:fldCharType="end"/>
        </w:r>
      </w:hyperlink>
    </w:p>
    <w:p w14:paraId="4200A2F9" w14:textId="4994105C"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35" w:history="1">
        <w:r w:rsidR="00243094" w:rsidRPr="00D2005D">
          <w:rPr>
            <w:rStyle w:val="affffe"/>
            <w:rFonts w:hint="eastAsia"/>
            <w:noProof/>
          </w:rPr>
          <w:t>7 管理和师资团队</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_Toc217910535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4</w:t>
        </w:r>
        <w:r w:rsidR="00243094" w:rsidRPr="00D2005D">
          <w:rPr>
            <w:rFonts w:hint="eastAsia"/>
            <w:noProof/>
            <w:webHidden/>
          </w:rPr>
          <w:fldChar w:fldCharType="end"/>
        </w:r>
      </w:hyperlink>
    </w:p>
    <w:p w14:paraId="2D78FA68" w14:textId="6F70A734"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6" w:history="1">
        <w:r w:rsidR="00243094" w:rsidRPr="00D2005D">
          <w:rPr>
            <w:rStyle w:val="affffe"/>
            <w:rFonts w:hint="eastAsia"/>
            <w:noProof/>
            <w14:scene3d>
              <w14:camera w14:prst="orthographicFront"/>
              <w14:lightRig w14:rig="threePt" w14:dir="t">
                <w14:rot w14:lat="0" w14:lon="0" w14:rev="0"/>
              </w14:lightRig>
            </w14:scene3d>
          </w:rPr>
          <w:t>7.1</w:t>
        </w:r>
        <w:r w:rsidR="00243094" w:rsidRPr="00D2005D">
          <w:rPr>
            <w:rStyle w:val="affffe"/>
            <w:rFonts w:hint="eastAsia"/>
            <w:noProof/>
          </w:rPr>
          <w:t xml:space="preserve"> 管理团队</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_Toc217910536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4</w:t>
        </w:r>
        <w:r w:rsidR="00243094" w:rsidRPr="00D2005D">
          <w:rPr>
            <w:rFonts w:hint="eastAsia"/>
            <w:noProof/>
            <w:webHidden/>
          </w:rPr>
          <w:fldChar w:fldCharType="end"/>
        </w:r>
      </w:hyperlink>
    </w:p>
    <w:p w14:paraId="152B3A5B" w14:textId="4AE02F81"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7" w:history="1">
        <w:r w:rsidR="00243094" w:rsidRPr="00D2005D">
          <w:rPr>
            <w:rStyle w:val="affffe"/>
            <w:rFonts w:hint="eastAsia"/>
            <w:noProof/>
            <w14:scene3d>
              <w14:camera w14:prst="orthographicFront"/>
              <w14:lightRig w14:rig="threePt" w14:dir="t">
                <w14:rot w14:lat="0" w14:lon="0" w14:rev="0"/>
              </w14:lightRig>
            </w14:scene3d>
          </w:rPr>
          <w:t>7.2</w:t>
        </w:r>
        <w:r w:rsidR="00243094" w:rsidRPr="00D2005D">
          <w:rPr>
            <w:rStyle w:val="affffe"/>
            <w:rFonts w:hint="eastAsia"/>
            <w:noProof/>
          </w:rPr>
          <w:t xml:space="preserve"> 师资队伍</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_Toc217910537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4</w:t>
        </w:r>
        <w:r w:rsidR="00243094" w:rsidRPr="00D2005D">
          <w:rPr>
            <w:rFonts w:hint="eastAsia"/>
            <w:noProof/>
            <w:webHidden/>
          </w:rPr>
          <w:fldChar w:fldCharType="end"/>
        </w:r>
      </w:hyperlink>
    </w:p>
    <w:p w14:paraId="366A6EFB" w14:textId="19CC0EEB"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38" w:history="1">
        <w:r w:rsidR="00243094" w:rsidRPr="00D2005D">
          <w:rPr>
            <w:rStyle w:val="affffe"/>
            <w:rFonts w:hint="eastAsia"/>
            <w:noProof/>
          </w:rPr>
          <w:t>8 运营要求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_Toc217910538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5</w:t>
        </w:r>
        <w:r w:rsidR="00243094" w:rsidRPr="00D2005D">
          <w:rPr>
            <w:rFonts w:hint="eastAsia"/>
            <w:noProof/>
            <w:webHidden/>
          </w:rPr>
          <w:fldChar w:fldCharType="end"/>
        </w:r>
      </w:hyperlink>
    </w:p>
    <w:p w14:paraId="2C305652" w14:textId="75C9895E"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39" w:history="1">
        <w:r w:rsidR="00243094" w:rsidRPr="00D2005D">
          <w:rPr>
            <w:rStyle w:val="affffe"/>
            <w:rFonts w:hint="eastAsia"/>
            <w:noProof/>
            <w14:scene3d>
              <w14:camera w14:prst="orthographicFront"/>
              <w14:lightRig w14:rig="threePt" w14:dir="t">
                <w14:rot w14:lat="0" w14:lon="0" w14:rev="0"/>
              </w14:lightRig>
            </w14:scene3d>
          </w:rPr>
          <w:t>8.1</w:t>
        </w:r>
        <w:r w:rsidR="00243094" w:rsidRPr="00D2005D">
          <w:rPr>
            <w:rStyle w:val="affffe"/>
            <w:rFonts w:hint="eastAsia"/>
            <w:noProof/>
          </w:rPr>
          <w:t xml:space="preserve"> 管理制度</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_Toc217910539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5</w:t>
        </w:r>
        <w:r w:rsidR="00243094" w:rsidRPr="00D2005D">
          <w:rPr>
            <w:rFonts w:hint="eastAsia"/>
            <w:noProof/>
            <w:webHidden/>
          </w:rPr>
          <w:fldChar w:fldCharType="end"/>
        </w:r>
      </w:hyperlink>
    </w:p>
    <w:p w14:paraId="556C5809" w14:textId="72B41EC0"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0" w:history="1">
        <w:r w:rsidR="00243094" w:rsidRPr="00D2005D">
          <w:rPr>
            <w:rStyle w:val="affffe"/>
            <w:rFonts w:hint="eastAsia"/>
            <w:noProof/>
            <w14:scene3d>
              <w14:camera w14:prst="orthographicFront"/>
              <w14:lightRig w14:rig="threePt" w14:dir="t">
                <w14:rot w14:lat="0" w14:lon="0" w14:rev="0"/>
              </w14:lightRig>
            </w14:scene3d>
          </w:rPr>
          <w:t>8.2</w:t>
        </w:r>
        <w:r w:rsidR="00243094" w:rsidRPr="00D2005D">
          <w:rPr>
            <w:rStyle w:val="affffe"/>
            <w:rFonts w:hint="eastAsia"/>
            <w:noProof/>
          </w:rPr>
          <w:t xml:space="preserve"> 培训教学管理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_Toc217910540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5</w:t>
        </w:r>
        <w:r w:rsidR="00243094" w:rsidRPr="00D2005D">
          <w:rPr>
            <w:rFonts w:hint="eastAsia"/>
            <w:noProof/>
            <w:webHidden/>
          </w:rPr>
          <w:fldChar w:fldCharType="end"/>
        </w:r>
      </w:hyperlink>
    </w:p>
    <w:p w14:paraId="387A3FB7" w14:textId="17F1242E"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1" w:history="1">
        <w:r w:rsidR="00243094" w:rsidRPr="00D2005D">
          <w:rPr>
            <w:rStyle w:val="affffe"/>
            <w:rFonts w:hint="eastAsia"/>
            <w:noProof/>
            <w14:scene3d>
              <w14:camera w14:prst="orthographicFront"/>
              <w14:lightRig w14:rig="threePt" w14:dir="t">
                <w14:rot w14:lat="0" w14:lon="0" w14:rev="0"/>
              </w14:lightRig>
            </w14:scene3d>
          </w:rPr>
          <w:t>8.3</w:t>
        </w:r>
        <w:r w:rsidR="00243094" w:rsidRPr="00D2005D">
          <w:rPr>
            <w:rStyle w:val="affffe"/>
            <w:rFonts w:hint="eastAsia"/>
            <w:noProof/>
          </w:rPr>
          <w:t xml:space="preserve"> 教师管理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_Toc217910541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44EB1F47" w14:textId="0D298DE5"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2" w:history="1">
        <w:r w:rsidR="00243094" w:rsidRPr="00D2005D">
          <w:rPr>
            <w:rStyle w:val="affffe"/>
            <w:rFonts w:hint="eastAsia"/>
            <w:noProof/>
            <w14:scene3d>
              <w14:camera w14:prst="orthographicFront"/>
              <w14:lightRig w14:rig="threePt" w14:dir="t">
                <w14:rot w14:lat="0" w14:lon="0" w14:rev="0"/>
              </w14:lightRig>
            </w14:scene3d>
          </w:rPr>
          <w:t>8.4</w:t>
        </w:r>
        <w:r w:rsidR="00243094" w:rsidRPr="00D2005D">
          <w:rPr>
            <w:rStyle w:val="affffe"/>
            <w:rFonts w:hint="eastAsia"/>
            <w:noProof/>
          </w:rPr>
          <w:t xml:space="preserve"> 资产设备管理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_Toc217910542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0B1BD1CB" w14:textId="2D858408"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3" w:history="1">
        <w:r w:rsidR="00243094" w:rsidRPr="00D2005D">
          <w:rPr>
            <w:rStyle w:val="affffe"/>
            <w:rFonts w:hint="eastAsia"/>
            <w:noProof/>
            <w14:scene3d>
              <w14:camera w14:prst="orthographicFront"/>
              <w14:lightRig w14:rig="threePt" w14:dir="t">
                <w14:rot w14:lat="0" w14:lon="0" w14:rev="0"/>
              </w14:lightRig>
            </w14:scene3d>
          </w:rPr>
          <w:t>8.5</w:t>
        </w:r>
        <w:r w:rsidR="00243094" w:rsidRPr="00D2005D">
          <w:rPr>
            <w:rStyle w:val="affffe"/>
            <w:rFonts w:hint="eastAsia"/>
            <w:noProof/>
          </w:rPr>
          <w:t xml:space="preserve"> 安全风险管理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_Toc217910543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454C1AE8" w14:textId="51CD2BA0"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4" w:history="1">
        <w:r w:rsidR="00243094" w:rsidRPr="00D2005D">
          <w:rPr>
            <w:rStyle w:val="affffe"/>
            <w:rFonts w:hint="eastAsia"/>
            <w:noProof/>
            <w14:scene3d>
              <w14:camera w14:prst="orthographicFront"/>
              <w14:lightRig w14:rig="threePt" w14:dir="t">
                <w14:rot w14:lat="0" w14:lon="0" w14:rev="0"/>
              </w14:lightRig>
            </w14:scene3d>
          </w:rPr>
          <w:t>8.6</w:t>
        </w:r>
        <w:r w:rsidR="00243094" w:rsidRPr="00D2005D">
          <w:rPr>
            <w:rStyle w:val="affffe"/>
            <w:rFonts w:hint="eastAsia"/>
            <w:noProof/>
          </w:rPr>
          <w:t xml:space="preserve"> 财务管理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_Toc217910544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13B11F09" w14:textId="39779FD9"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5" w:history="1">
        <w:r w:rsidR="00243094" w:rsidRPr="00D2005D">
          <w:rPr>
            <w:rStyle w:val="affffe"/>
            <w:rFonts w:hint="eastAsia"/>
            <w:noProof/>
            <w14:scene3d>
              <w14:camera w14:prst="orthographicFront"/>
              <w14:lightRig w14:rig="threePt" w14:dir="t">
                <w14:rot w14:lat="0" w14:lon="0" w14:rev="0"/>
              </w14:lightRig>
            </w14:scene3d>
          </w:rPr>
          <w:t>8.7</w:t>
        </w:r>
        <w:r w:rsidR="00243094" w:rsidRPr="00D2005D">
          <w:rPr>
            <w:rStyle w:val="affffe"/>
            <w:rFonts w:hint="eastAsia"/>
            <w:noProof/>
          </w:rPr>
          <w:t xml:space="preserve"> 培训档案管理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_Toc217910545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0D004D33" w14:textId="459CE3E6" w:rsidR="00243094" w:rsidRPr="00D2005D" w:rsidRDefault="00000000">
      <w:pPr>
        <w:pStyle w:val="TOC2"/>
        <w:rPr>
          <w:rFonts w:asciiTheme="minorHAnsi" w:eastAsiaTheme="minorEastAsia" w:hAnsiTheme="minorHAnsi" w:cstheme="minorBidi" w:hint="eastAsia"/>
          <w:noProof/>
          <w:szCs w:val="22"/>
          <w14:ligatures w14:val="standardContextual"/>
        </w:rPr>
      </w:pPr>
      <w:hyperlink w:anchor="_Toc217910546" w:history="1">
        <w:r w:rsidR="00243094" w:rsidRPr="00D2005D">
          <w:rPr>
            <w:rStyle w:val="affffe"/>
            <w:rFonts w:hint="eastAsia"/>
            <w:noProof/>
            <w14:scene3d>
              <w14:camera w14:prst="orthographicFront"/>
              <w14:lightRig w14:rig="threePt" w14:dir="t">
                <w14:rot w14:lat="0" w14:lon="0" w14:rev="0"/>
              </w14:lightRig>
            </w14:scene3d>
          </w:rPr>
          <w:t>8.8</w:t>
        </w:r>
        <w:r w:rsidR="00243094" w:rsidRPr="00D2005D">
          <w:rPr>
            <w:rStyle w:val="affffe"/>
            <w:rFonts w:hint="eastAsia"/>
            <w:noProof/>
          </w:rPr>
          <w:t xml:space="preserve"> 信息化管理</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_Toc217910546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6</w:t>
        </w:r>
        <w:r w:rsidR="00243094" w:rsidRPr="00D2005D">
          <w:rPr>
            <w:rFonts w:hint="eastAsia"/>
            <w:noProof/>
            <w:webHidden/>
          </w:rPr>
          <w:fldChar w:fldCharType="end"/>
        </w:r>
      </w:hyperlink>
    </w:p>
    <w:p w14:paraId="5F9E6874" w14:textId="5B708CD8"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47" w:history="1">
        <w:r w:rsidR="00243094" w:rsidRPr="00D2005D">
          <w:rPr>
            <w:rStyle w:val="affffe"/>
            <w:rFonts w:hint="eastAsia"/>
            <w:noProof/>
          </w:rPr>
          <w:t>9 评价与改进</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_Toc217910547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7</w:t>
        </w:r>
        <w:r w:rsidR="00243094" w:rsidRPr="00D2005D">
          <w:rPr>
            <w:rFonts w:hint="eastAsia"/>
            <w:noProof/>
            <w:webHidden/>
          </w:rPr>
          <w:fldChar w:fldCharType="end"/>
        </w:r>
      </w:hyperlink>
    </w:p>
    <w:p w14:paraId="5B1A1C8E" w14:textId="081FA5E9"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48" w:history="1">
        <w:r w:rsidR="00243094" w:rsidRPr="00D2005D">
          <w:rPr>
            <w:rStyle w:val="affffe"/>
            <w:rFonts w:hint="eastAsia"/>
            <w:noProof/>
            <w:spacing w:val="100"/>
          </w:rPr>
          <w:t>附录A</w:t>
        </w:r>
        <w:r w:rsidR="00243094" w:rsidRPr="00D2005D">
          <w:rPr>
            <w:rStyle w:val="affffe"/>
            <w:rFonts w:hint="eastAsia"/>
            <w:noProof/>
          </w:rPr>
          <w:t xml:space="preserve"> （资料性） 实训基地培训矩阵模板</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_Toc217910548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8</w:t>
        </w:r>
        <w:r w:rsidR="00243094" w:rsidRPr="00D2005D">
          <w:rPr>
            <w:rFonts w:hint="eastAsia"/>
            <w:noProof/>
            <w:webHidden/>
          </w:rPr>
          <w:fldChar w:fldCharType="end"/>
        </w:r>
      </w:hyperlink>
    </w:p>
    <w:p w14:paraId="13C65B71" w14:textId="63480348"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49" w:history="1">
        <w:r w:rsidR="00243094" w:rsidRPr="00D2005D">
          <w:rPr>
            <w:rStyle w:val="affffe"/>
            <w:rFonts w:hint="eastAsia"/>
            <w:noProof/>
            <w:spacing w:val="100"/>
          </w:rPr>
          <w:t>附录B</w:t>
        </w:r>
        <w:r w:rsidR="00243094" w:rsidRPr="00D2005D">
          <w:rPr>
            <w:rStyle w:val="affffe"/>
            <w:rFonts w:hint="eastAsia"/>
            <w:noProof/>
          </w:rPr>
          <w:t xml:space="preserve"> （资料性） 实训基地课程大纲模板</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_Toc217910549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9</w:t>
        </w:r>
        <w:r w:rsidR="00243094" w:rsidRPr="00D2005D">
          <w:rPr>
            <w:rFonts w:hint="eastAsia"/>
            <w:noProof/>
            <w:webHidden/>
          </w:rPr>
          <w:fldChar w:fldCharType="end"/>
        </w:r>
      </w:hyperlink>
    </w:p>
    <w:p w14:paraId="3BAEA816" w14:textId="4FFBD776"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50" w:history="1">
        <w:r w:rsidR="00243094" w:rsidRPr="00D2005D">
          <w:rPr>
            <w:rStyle w:val="affffe"/>
            <w:rFonts w:hint="eastAsia"/>
            <w:noProof/>
            <w:spacing w:val="100"/>
          </w:rPr>
          <w:t>附录C</w:t>
        </w:r>
        <w:r w:rsidR="00243094" w:rsidRPr="00D2005D">
          <w:rPr>
            <w:rStyle w:val="affffe"/>
            <w:rFonts w:hint="eastAsia"/>
            <w:noProof/>
          </w:rPr>
          <w:t xml:space="preserve"> （资料性） 实操仿真培训方案模板</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_Toc217910550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10</w:t>
        </w:r>
        <w:r w:rsidR="00243094" w:rsidRPr="00D2005D">
          <w:rPr>
            <w:rFonts w:hint="eastAsia"/>
            <w:noProof/>
            <w:webHidden/>
          </w:rPr>
          <w:fldChar w:fldCharType="end"/>
        </w:r>
      </w:hyperlink>
    </w:p>
    <w:p w14:paraId="36732A03" w14:textId="247DFF0B"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51" w:history="1">
        <w:r w:rsidR="00243094" w:rsidRPr="00D2005D">
          <w:rPr>
            <w:rStyle w:val="affffe"/>
            <w:rFonts w:hint="eastAsia"/>
            <w:noProof/>
            <w:spacing w:val="100"/>
          </w:rPr>
          <w:t>附录D</w:t>
        </w:r>
        <w:r w:rsidR="00243094" w:rsidRPr="00D2005D">
          <w:rPr>
            <w:rStyle w:val="affffe"/>
            <w:rFonts w:hint="eastAsia"/>
            <w:noProof/>
          </w:rPr>
          <w:t xml:space="preserve"> （规范性） 培训设施建设要求</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_Toc217910551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14</w:t>
        </w:r>
        <w:r w:rsidR="00243094" w:rsidRPr="00D2005D">
          <w:rPr>
            <w:rFonts w:hint="eastAsia"/>
            <w:noProof/>
            <w:webHidden/>
          </w:rPr>
          <w:fldChar w:fldCharType="end"/>
        </w:r>
      </w:hyperlink>
    </w:p>
    <w:p w14:paraId="7B1F7CA5" w14:textId="01421706"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52" w:history="1">
        <w:r w:rsidR="00243094" w:rsidRPr="00D2005D">
          <w:rPr>
            <w:rStyle w:val="affffe"/>
            <w:rFonts w:hint="eastAsia"/>
            <w:noProof/>
            <w:spacing w:val="100"/>
          </w:rPr>
          <w:t>附录E</w:t>
        </w:r>
        <w:r w:rsidR="00243094" w:rsidRPr="00D2005D">
          <w:rPr>
            <w:rStyle w:val="affffe"/>
            <w:rFonts w:hint="eastAsia"/>
            <w:noProof/>
          </w:rPr>
          <w:t xml:space="preserve"> （资料性） 化工园区化工安全技能实训基地评价细则</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_Toc217910552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18</w:t>
        </w:r>
        <w:r w:rsidR="00243094" w:rsidRPr="00D2005D">
          <w:rPr>
            <w:rFonts w:hint="eastAsia"/>
            <w:noProof/>
            <w:webHidden/>
          </w:rPr>
          <w:fldChar w:fldCharType="end"/>
        </w:r>
      </w:hyperlink>
    </w:p>
    <w:p w14:paraId="01FDB1B1" w14:textId="662711A2" w:rsidR="00243094" w:rsidRPr="00D2005D"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217910553" w:history="1">
        <w:r w:rsidR="00243094" w:rsidRPr="00D2005D">
          <w:rPr>
            <w:rStyle w:val="affffe"/>
            <w:rFonts w:hint="eastAsia"/>
            <w:noProof/>
            <w:spacing w:val="105"/>
          </w:rPr>
          <w:t>参考文</w:t>
        </w:r>
        <w:r w:rsidR="00243094" w:rsidRPr="00D2005D">
          <w:rPr>
            <w:rStyle w:val="affffe"/>
            <w:rFonts w:hint="eastAsia"/>
            <w:noProof/>
          </w:rPr>
          <w:t>献</w:t>
        </w:r>
        <w:r w:rsidR="00243094" w:rsidRPr="00D2005D">
          <w:rPr>
            <w:rFonts w:hint="eastAsia"/>
            <w:noProof/>
            <w:webHidden/>
          </w:rPr>
          <w:tab/>
        </w:r>
        <w:r w:rsidR="00243094" w:rsidRPr="00D2005D">
          <w:rPr>
            <w:rFonts w:hint="eastAsia"/>
            <w:noProof/>
            <w:webHidden/>
          </w:rPr>
          <w:fldChar w:fldCharType="begin"/>
        </w:r>
        <w:r w:rsidR="00243094" w:rsidRPr="00D2005D">
          <w:rPr>
            <w:rFonts w:hint="eastAsia"/>
            <w:noProof/>
            <w:webHidden/>
          </w:rPr>
          <w:instrText xml:space="preserve"> </w:instrText>
        </w:r>
        <w:r w:rsidR="00243094" w:rsidRPr="00D2005D">
          <w:rPr>
            <w:noProof/>
            <w:webHidden/>
          </w:rPr>
          <w:instrText>PAGEREF _Toc217910553 \h</w:instrText>
        </w:r>
        <w:r w:rsidR="00243094" w:rsidRPr="00D2005D">
          <w:rPr>
            <w:rFonts w:hint="eastAsia"/>
            <w:noProof/>
            <w:webHidden/>
          </w:rPr>
          <w:instrText xml:space="preserve"> </w:instrText>
        </w:r>
        <w:r w:rsidR="00243094" w:rsidRPr="00D2005D">
          <w:rPr>
            <w:rFonts w:hint="eastAsia"/>
            <w:noProof/>
            <w:webHidden/>
          </w:rPr>
        </w:r>
        <w:r w:rsidR="00243094" w:rsidRPr="00D2005D">
          <w:rPr>
            <w:rFonts w:hint="eastAsia"/>
            <w:noProof/>
            <w:webHidden/>
          </w:rPr>
          <w:fldChar w:fldCharType="separate"/>
        </w:r>
        <w:r w:rsidR="00207E57">
          <w:rPr>
            <w:noProof/>
            <w:webHidden/>
          </w:rPr>
          <w:t>30</w:t>
        </w:r>
        <w:r w:rsidR="00243094" w:rsidRPr="00D2005D">
          <w:rPr>
            <w:rFonts w:hint="eastAsia"/>
            <w:noProof/>
            <w:webHidden/>
          </w:rPr>
          <w:fldChar w:fldCharType="end"/>
        </w:r>
      </w:hyperlink>
    </w:p>
    <w:p w14:paraId="398D40D2" w14:textId="7C968E91" w:rsidR="0037339B" w:rsidRPr="00D2005D" w:rsidRDefault="00243094">
      <w:pPr>
        <w:pStyle w:val="affffffd"/>
        <w:spacing w:after="468"/>
        <w:sectPr w:rsidR="0037339B" w:rsidRPr="00D2005D">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D2005D">
        <w:rPr>
          <w:rFonts w:ascii="宋体" w:eastAsia="宋体"/>
          <w:sz w:val="21"/>
        </w:rPr>
        <w:fldChar w:fldCharType="end"/>
      </w:r>
    </w:p>
    <w:p w14:paraId="46615B5D" w14:textId="77777777" w:rsidR="0037339B" w:rsidRPr="00D2005D" w:rsidRDefault="00000000">
      <w:pPr>
        <w:pStyle w:val="a6"/>
        <w:spacing w:after="468"/>
      </w:pPr>
      <w:bookmarkStart w:id="24" w:name="_Toc217910520"/>
      <w:bookmarkStart w:id="25" w:name="BookMark2"/>
      <w:bookmarkEnd w:id="21"/>
      <w:r w:rsidRPr="00D2005D">
        <w:rPr>
          <w:spacing w:val="320"/>
        </w:rPr>
        <w:lastRenderedPageBreak/>
        <w:t>前</w:t>
      </w:r>
      <w:r w:rsidRPr="00D2005D">
        <w:t>言</w:t>
      </w:r>
      <w:bookmarkEnd w:id="22"/>
      <w:bookmarkEnd w:id="23"/>
      <w:bookmarkEnd w:id="24"/>
    </w:p>
    <w:p w14:paraId="6C970A4F" w14:textId="77777777" w:rsidR="0037339B" w:rsidRPr="00D2005D" w:rsidRDefault="00000000">
      <w:pPr>
        <w:pStyle w:val="afffff8"/>
        <w:ind w:firstLine="420"/>
      </w:pPr>
      <w:r w:rsidRPr="00D2005D">
        <w:rPr>
          <w:rFonts w:hint="eastAsia"/>
        </w:rPr>
        <w:t>本文件按照GB/T 1.1—2020《标准化工作导则  第1部分：标准化文件的结构和起草规则》的规定起草。</w:t>
      </w:r>
    </w:p>
    <w:p w14:paraId="698966F1" w14:textId="77777777" w:rsidR="0037339B" w:rsidRPr="00D2005D" w:rsidRDefault="00000000">
      <w:pPr>
        <w:pStyle w:val="afffff8"/>
        <w:ind w:firstLine="420"/>
      </w:pPr>
      <w:r w:rsidRPr="00D2005D">
        <w:rPr>
          <w:rFonts w:hint="eastAsia"/>
        </w:rPr>
        <w:t>请注意本文件的某些内容可能涉及专利。本文件的发布机构不承担识别专利的责任。</w:t>
      </w:r>
    </w:p>
    <w:p w14:paraId="1607E3DC" w14:textId="77777777" w:rsidR="0037339B" w:rsidRPr="00D2005D" w:rsidRDefault="00000000">
      <w:pPr>
        <w:pStyle w:val="afffff8"/>
        <w:ind w:firstLine="420"/>
      </w:pPr>
      <w:r w:rsidRPr="00D2005D">
        <w:rPr>
          <w:rFonts w:hint="eastAsia"/>
        </w:rPr>
        <w:t>本文件由江苏省应急管理厅提出并组织实施。</w:t>
      </w:r>
    </w:p>
    <w:p w14:paraId="6C98763C" w14:textId="77777777" w:rsidR="0037339B" w:rsidRPr="00D2005D" w:rsidRDefault="00000000">
      <w:pPr>
        <w:pStyle w:val="afffff8"/>
        <w:ind w:firstLine="420"/>
      </w:pPr>
      <w:r w:rsidRPr="00D2005D">
        <w:rPr>
          <w:rFonts w:hint="eastAsia"/>
        </w:rPr>
        <w:t>本文件由江苏省安全生产标准化技术委员会归口。</w:t>
      </w:r>
    </w:p>
    <w:p w14:paraId="15E9E502" w14:textId="77777777" w:rsidR="0037339B" w:rsidRPr="00D2005D" w:rsidRDefault="00000000">
      <w:pPr>
        <w:pStyle w:val="afffff8"/>
        <w:ind w:firstLine="420"/>
      </w:pPr>
      <w:r w:rsidRPr="00D2005D">
        <w:rPr>
          <w:rFonts w:hint="eastAsia"/>
        </w:rPr>
        <w:t>本文件起草单位：江苏省安全生产科学研究院、应急管理部化学品登记中心、中国石油大学（华东）、青岛石大石仪科技有限责任公司、江苏江阴应急培训技术服务有限公司。</w:t>
      </w:r>
    </w:p>
    <w:p w14:paraId="75AB5654" w14:textId="77777777" w:rsidR="0037339B" w:rsidRPr="00D2005D" w:rsidRDefault="00000000">
      <w:pPr>
        <w:pStyle w:val="afffff8"/>
        <w:ind w:firstLine="420"/>
      </w:pPr>
      <w:r w:rsidRPr="00D2005D">
        <w:rPr>
          <w:rFonts w:hint="eastAsia"/>
        </w:rPr>
        <w:t>本文件主要起草人：王晓明、李漾、曲本全、翟良云、陈金合、苑得鑫、马建民、胡天媛、韩涛、刘铭刚、于学珍、朱传同、包微微、乔杰、陈永松、杨金莹、韩辉、吴菲、赵冬旭、王宁、徐海洋、李琦珩、顾</w:t>
      </w:r>
      <w:proofErr w:type="gramStart"/>
      <w:r w:rsidRPr="00D2005D">
        <w:rPr>
          <w:rFonts w:hint="eastAsia"/>
        </w:rPr>
        <w:t>翩</w:t>
      </w:r>
      <w:proofErr w:type="gramEnd"/>
      <w:r w:rsidRPr="00D2005D">
        <w:rPr>
          <w:rFonts w:hint="eastAsia"/>
        </w:rPr>
        <w:t>。</w:t>
      </w:r>
    </w:p>
    <w:p w14:paraId="5BD41D56" w14:textId="77777777" w:rsidR="0037339B" w:rsidRPr="00D2005D" w:rsidRDefault="0037339B">
      <w:pPr>
        <w:pStyle w:val="afffff8"/>
        <w:ind w:firstLine="420"/>
      </w:pPr>
    </w:p>
    <w:p w14:paraId="6C0EDF7F" w14:textId="77777777" w:rsidR="0037339B" w:rsidRPr="00D2005D" w:rsidRDefault="0037339B">
      <w:pPr>
        <w:pStyle w:val="afffff8"/>
        <w:ind w:firstLine="420"/>
        <w:sectPr w:rsidR="0037339B" w:rsidRPr="00D2005D">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type="lines" w:linePitch="312"/>
        </w:sectPr>
      </w:pPr>
    </w:p>
    <w:p w14:paraId="691BCA00" w14:textId="77777777" w:rsidR="0037339B" w:rsidRPr="00D2005D" w:rsidRDefault="0037339B">
      <w:pPr>
        <w:spacing w:line="20" w:lineRule="exact"/>
        <w:jc w:val="center"/>
        <w:rPr>
          <w:rFonts w:ascii="黑体" w:eastAsia="黑体" w:hAnsi="黑体" w:hint="eastAsia"/>
          <w:sz w:val="32"/>
          <w:szCs w:val="32"/>
        </w:rPr>
      </w:pPr>
      <w:bookmarkStart w:id="26" w:name="BookMark4"/>
      <w:bookmarkEnd w:id="25"/>
    </w:p>
    <w:p w14:paraId="53D25CF6" w14:textId="77777777" w:rsidR="0037339B" w:rsidRPr="00D2005D" w:rsidRDefault="0037339B">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A3CD03B4FE654F6783F3DA2C67B72982"/>
        </w:placeholder>
      </w:sdtPr>
      <w:sdtContent>
        <w:p w14:paraId="562B5278" w14:textId="77777777" w:rsidR="0037339B" w:rsidRPr="00D2005D" w:rsidRDefault="00000000">
          <w:pPr>
            <w:pStyle w:val="afffffffffc"/>
            <w:spacing w:beforeLines="1" w:before="3" w:afterLines="220" w:after="686"/>
            <w:rPr>
              <w:rFonts w:hint="eastAsia"/>
            </w:rPr>
          </w:pPr>
          <w:r w:rsidRPr="00D2005D">
            <w:rPr>
              <w:rFonts w:hint="eastAsia"/>
            </w:rPr>
            <w:t>化工园区化工安全技能实训基地建设和运营规范</w:t>
          </w:r>
        </w:p>
      </w:sdtContent>
    </w:sdt>
    <w:p w14:paraId="3B390EC8" w14:textId="77777777" w:rsidR="0037339B" w:rsidRPr="00D2005D" w:rsidRDefault="00000000">
      <w:pPr>
        <w:pStyle w:val="affb"/>
        <w:spacing w:before="312" w:after="312"/>
      </w:pPr>
      <w:bookmarkStart w:id="28" w:name="_Toc97191423"/>
      <w:bookmarkStart w:id="29" w:name="_Toc17233333"/>
      <w:bookmarkStart w:id="30" w:name="_Toc26718930"/>
      <w:bookmarkStart w:id="31" w:name="_Toc24884211"/>
      <w:bookmarkStart w:id="32" w:name="_Toc26986771"/>
      <w:bookmarkStart w:id="33" w:name="_Toc196855860"/>
      <w:bookmarkStart w:id="34" w:name="_Toc196855923"/>
      <w:bookmarkStart w:id="35" w:name="_Toc26986530"/>
      <w:bookmarkStart w:id="36" w:name="_Toc24884218"/>
      <w:bookmarkStart w:id="37" w:name="_Toc17233325"/>
      <w:bookmarkStart w:id="38" w:name="_Toc26648465"/>
      <w:bookmarkStart w:id="39" w:name="_Toc217910521"/>
      <w:bookmarkEnd w:id="27"/>
      <w:r w:rsidRPr="00D2005D">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555DECCE" w14:textId="4D0ED6A0" w:rsidR="0037339B" w:rsidRPr="00D2005D" w:rsidRDefault="00000000">
      <w:pPr>
        <w:pStyle w:val="afffff8"/>
        <w:ind w:firstLine="420"/>
      </w:pPr>
      <w:bookmarkStart w:id="40" w:name="_Toc26648466"/>
      <w:bookmarkStart w:id="41" w:name="_Toc24884212"/>
      <w:bookmarkStart w:id="42" w:name="_Toc17233326"/>
      <w:bookmarkStart w:id="43" w:name="_Toc17233334"/>
      <w:bookmarkStart w:id="44" w:name="_Toc24884219"/>
      <w:r w:rsidRPr="00D2005D">
        <w:rPr>
          <w:rFonts w:hint="eastAsia"/>
        </w:rPr>
        <w:t>本文件规定了化工园区化工安全技能实训基地建设和运营的总体要求以及课程体系、培训设施、管理和师资团队、运营、评价</w:t>
      </w:r>
      <w:r w:rsidR="00AB4A80" w:rsidRPr="00D2005D">
        <w:rPr>
          <w:rFonts w:hint="eastAsia"/>
        </w:rPr>
        <w:t>与</w:t>
      </w:r>
      <w:r w:rsidRPr="00D2005D">
        <w:rPr>
          <w:rFonts w:hint="eastAsia"/>
        </w:rPr>
        <w:t>改进的要求。</w:t>
      </w:r>
    </w:p>
    <w:p w14:paraId="4C27BFED" w14:textId="77777777" w:rsidR="0037339B" w:rsidRPr="00D2005D" w:rsidRDefault="00000000">
      <w:pPr>
        <w:pStyle w:val="afffff8"/>
        <w:ind w:firstLine="420"/>
      </w:pPr>
      <w:r w:rsidRPr="00D2005D">
        <w:rPr>
          <w:rFonts w:hint="eastAsia"/>
        </w:rPr>
        <w:t>本文件适用于化工园区化工安全技能实训基地（以下简称“实训基地”）的建设和运营。</w:t>
      </w:r>
    </w:p>
    <w:p w14:paraId="6A6F29E6" w14:textId="77777777" w:rsidR="0037339B" w:rsidRPr="00D2005D" w:rsidRDefault="00000000">
      <w:pPr>
        <w:pStyle w:val="affb"/>
        <w:spacing w:before="312" w:after="312"/>
      </w:pPr>
      <w:bookmarkStart w:id="45" w:name="_Toc26986531"/>
      <w:bookmarkStart w:id="46" w:name="_Toc26986772"/>
      <w:bookmarkStart w:id="47" w:name="_Toc196855861"/>
      <w:bookmarkStart w:id="48" w:name="_Toc196855924"/>
      <w:bookmarkStart w:id="49" w:name="_Toc97191424"/>
      <w:bookmarkStart w:id="50" w:name="_Toc26718931"/>
      <w:bookmarkStart w:id="51" w:name="_Toc217910522"/>
      <w:r w:rsidRPr="00D2005D">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EC650C8AE0ED43ADAC1A349EFA20363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7ADEAD9" w14:textId="77777777" w:rsidR="0037339B" w:rsidRPr="00D2005D" w:rsidRDefault="00000000">
          <w:pPr>
            <w:pStyle w:val="afffff8"/>
            <w:ind w:firstLine="420"/>
          </w:pPr>
          <w:r w:rsidRPr="00D2005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22ABD1" w14:textId="77777777" w:rsidR="0037339B" w:rsidRPr="00D2005D" w:rsidRDefault="00000000">
      <w:pPr>
        <w:pStyle w:val="afffff8"/>
        <w:ind w:firstLine="420"/>
      </w:pPr>
      <w:r w:rsidRPr="00D2005D">
        <w:rPr>
          <w:rFonts w:hint="eastAsia"/>
        </w:rPr>
        <w:t>GB 2894  安全色和安全标志</w:t>
      </w:r>
    </w:p>
    <w:p w14:paraId="50F9E5B6" w14:textId="77777777" w:rsidR="0037339B" w:rsidRPr="00D2005D" w:rsidRDefault="00000000">
      <w:pPr>
        <w:pStyle w:val="afffff8"/>
        <w:ind w:firstLine="420"/>
      </w:pPr>
      <w:r w:rsidRPr="00D2005D">
        <w:rPr>
          <w:rFonts w:hint="eastAsia"/>
        </w:rPr>
        <w:t>GB 4053.3  固定式钢梯及平台安全要求 第3部分：工业防护</w:t>
      </w:r>
      <w:proofErr w:type="gramStart"/>
      <w:r w:rsidRPr="00D2005D">
        <w:rPr>
          <w:rFonts w:hint="eastAsia"/>
        </w:rPr>
        <w:t>栏杆及钢平台</w:t>
      </w:r>
      <w:proofErr w:type="gramEnd"/>
    </w:p>
    <w:p w14:paraId="54203A3A" w14:textId="77777777" w:rsidR="0037339B" w:rsidRPr="00D2005D" w:rsidRDefault="00000000">
      <w:pPr>
        <w:pStyle w:val="afffff8"/>
        <w:ind w:firstLine="420"/>
      </w:pPr>
      <w:r w:rsidRPr="00D2005D">
        <w:rPr>
          <w:rFonts w:hint="eastAsia"/>
        </w:rPr>
        <w:t>GB 6441  企业职工伤亡事故分类</w:t>
      </w:r>
    </w:p>
    <w:p w14:paraId="30CDA590" w14:textId="77777777" w:rsidR="0037339B" w:rsidRPr="00D2005D" w:rsidRDefault="00000000">
      <w:pPr>
        <w:pStyle w:val="afffff8"/>
        <w:ind w:firstLine="420"/>
      </w:pPr>
      <w:r w:rsidRPr="00D2005D">
        <w:rPr>
          <w:rFonts w:hint="eastAsia"/>
        </w:rPr>
        <w:t>GB 12158  防止静电事故通用要求</w:t>
      </w:r>
    </w:p>
    <w:p w14:paraId="1833354E" w14:textId="77777777" w:rsidR="0037339B" w:rsidRPr="00D2005D" w:rsidRDefault="00000000">
      <w:pPr>
        <w:pStyle w:val="afffff8"/>
        <w:ind w:firstLine="420"/>
      </w:pPr>
      <w:r w:rsidRPr="00D2005D">
        <w:rPr>
          <w:rFonts w:hint="eastAsia"/>
        </w:rPr>
        <w:t>GB 30871  危险化学品企业特殊作业安全规范</w:t>
      </w:r>
    </w:p>
    <w:p w14:paraId="07694294" w14:textId="77777777" w:rsidR="0037339B" w:rsidRPr="00D2005D" w:rsidRDefault="00000000">
      <w:pPr>
        <w:pStyle w:val="afffff8"/>
        <w:ind w:firstLine="420"/>
      </w:pPr>
      <w:r w:rsidRPr="00D2005D">
        <w:rPr>
          <w:rFonts w:hint="eastAsia"/>
        </w:rPr>
        <w:t>GB 39800.1  个体防护装备配备规范 第1部分：总则</w:t>
      </w:r>
    </w:p>
    <w:p w14:paraId="394C8375" w14:textId="77777777" w:rsidR="0037339B" w:rsidRPr="00D2005D" w:rsidRDefault="00000000">
      <w:pPr>
        <w:pStyle w:val="afffff8"/>
        <w:ind w:firstLine="420"/>
      </w:pPr>
      <w:r w:rsidRPr="00D2005D">
        <w:rPr>
          <w:rFonts w:hint="eastAsia"/>
        </w:rPr>
        <w:t>G</w:t>
      </w:r>
      <w:r w:rsidRPr="00D2005D">
        <w:t xml:space="preserve">B 50016  </w:t>
      </w:r>
      <w:r w:rsidRPr="00D2005D">
        <w:rPr>
          <w:rFonts w:hint="eastAsia"/>
        </w:rPr>
        <w:t>建筑设计防火规范</w:t>
      </w:r>
    </w:p>
    <w:p w14:paraId="168091CC" w14:textId="77777777" w:rsidR="0037339B" w:rsidRPr="00D2005D" w:rsidRDefault="00000000">
      <w:pPr>
        <w:pStyle w:val="afffff8"/>
        <w:ind w:firstLine="420"/>
      </w:pPr>
      <w:r w:rsidRPr="00D2005D">
        <w:rPr>
          <w:rFonts w:hint="eastAsia"/>
        </w:rPr>
        <w:t>GB/T 50034  建筑照明设计标准</w:t>
      </w:r>
    </w:p>
    <w:p w14:paraId="111BD5B2" w14:textId="77777777" w:rsidR="0037339B" w:rsidRPr="00D2005D" w:rsidRDefault="00000000">
      <w:pPr>
        <w:pStyle w:val="afffff8"/>
        <w:ind w:firstLine="420"/>
      </w:pPr>
      <w:r w:rsidRPr="00D2005D">
        <w:rPr>
          <w:rFonts w:hint="eastAsia"/>
        </w:rPr>
        <w:t>GB 50052  供配电系统设计规范</w:t>
      </w:r>
    </w:p>
    <w:p w14:paraId="63BDC2FF" w14:textId="77777777" w:rsidR="0037339B" w:rsidRPr="00D2005D" w:rsidRDefault="00000000">
      <w:pPr>
        <w:pStyle w:val="afffff8"/>
        <w:ind w:firstLine="420"/>
      </w:pPr>
      <w:r w:rsidRPr="00D2005D">
        <w:rPr>
          <w:rFonts w:hint="eastAsia"/>
        </w:rPr>
        <w:t>GB 55016  建筑环境通用规范</w:t>
      </w:r>
    </w:p>
    <w:p w14:paraId="4F1E98E0" w14:textId="77777777" w:rsidR="0037339B" w:rsidRPr="00D2005D" w:rsidRDefault="00000000">
      <w:pPr>
        <w:pStyle w:val="afffff8"/>
        <w:ind w:firstLine="420"/>
      </w:pPr>
      <w:r w:rsidRPr="00D2005D">
        <w:rPr>
          <w:rFonts w:hint="eastAsia"/>
        </w:rPr>
        <w:t>GB 55023  施工脚手架通用规范</w:t>
      </w:r>
    </w:p>
    <w:p w14:paraId="6E8A18DE" w14:textId="77777777" w:rsidR="0037339B" w:rsidRPr="00D2005D" w:rsidRDefault="00000000">
      <w:pPr>
        <w:pStyle w:val="afffff8"/>
        <w:ind w:firstLine="420"/>
      </w:pPr>
      <w:r w:rsidRPr="00D2005D">
        <w:rPr>
          <w:rFonts w:hint="eastAsia"/>
        </w:rPr>
        <w:t>GB 55036  消防设施通用规范</w:t>
      </w:r>
    </w:p>
    <w:p w14:paraId="2DBACA78" w14:textId="77777777" w:rsidR="0037339B" w:rsidRPr="00D2005D" w:rsidRDefault="00000000">
      <w:pPr>
        <w:pStyle w:val="afffff8"/>
        <w:ind w:firstLine="420"/>
      </w:pPr>
      <w:r w:rsidRPr="00D2005D">
        <w:rPr>
          <w:rFonts w:hint="eastAsia"/>
        </w:rPr>
        <w:t>GB 55037  建筑防火通用规范</w:t>
      </w:r>
    </w:p>
    <w:p w14:paraId="75E832BD" w14:textId="77777777" w:rsidR="0037339B" w:rsidRPr="00D2005D" w:rsidRDefault="00000000">
      <w:pPr>
        <w:pStyle w:val="afffff8"/>
        <w:ind w:firstLine="420"/>
      </w:pPr>
      <w:r w:rsidRPr="00D2005D">
        <w:rPr>
          <w:rFonts w:hint="eastAsia"/>
        </w:rPr>
        <w:t>AQ 8011  安全生产培训机构基本条件</w:t>
      </w:r>
    </w:p>
    <w:p w14:paraId="49FEAB5A" w14:textId="77777777" w:rsidR="0037339B" w:rsidRPr="00D2005D" w:rsidRDefault="00000000">
      <w:pPr>
        <w:pStyle w:val="afffff8"/>
        <w:ind w:firstLine="420"/>
      </w:pPr>
      <w:r w:rsidRPr="00D2005D">
        <w:rPr>
          <w:rFonts w:hint="eastAsia"/>
        </w:rPr>
        <w:t>XF 941  化工装置火灾事故处置训练设施技术要求</w:t>
      </w:r>
    </w:p>
    <w:p w14:paraId="317D429B" w14:textId="77777777" w:rsidR="0037339B" w:rsidRPr="00D2005D" w:rsidRDefault="00000000">
      <w:pPr>
        <w:pStyle w:val="affb"/>
        <w:spacing w:before="312" w:after="312"/>
      </w:pPr>
      <w:bookmarkStart w:id="52" w:name="_Toc196855862"/>
      <w:bookmarkStart w:id="53" w:name="_Toc97191425"/>
      <w:bookmarkStart w:id="54" w:name="_Toc196855925"/>
      <w:bookmarkStart w:id="55" w:name="_Toc217910523"/>
      <w:r w:rsidRPr="00D2005D">
        <w:rPr>
          <w:rFonts w:hint="eastAsia"/>
          <w:szCs w:val="21"/>
        </w:rPr>
        <w:t>术语和定义</w:t>
      </w:r>
      <w:bookmarkEnd w:id="52"/>
      <w:bookmarkEnd w:id="53"/>
      <w:bookmarkEnd w:id="54"/>
      <w:bookmarkEnd w:id="55"/>
    </w:p>
    <w:bookmarkStart w:id="56" w:name="_Toc26986532" w:displacedByCustomXml="next"/>
    <w:bookmarkEnd w:id="56" w:displacedByCustomXml="next"/>
    <w:sdt>
      <w:sdtPr>
        <w:id w:val="-1909835108"/>
        <w:placeholder>
          <w:docPart w:val="CB050E77CECD434F9A62F1E1C0C925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002445" w14:textId="77777777" w:rsidR="0037339B" w:rsidRPr="00D2005D" w:rsidRDefault="00000000">
          <w:pPr>
            <w:pStyle w:val="afffff8"/>
            <w:ind w:firstLine="420"/>
          </w:pPr>
          <w:r w:rsidRPr="00D2005D">
            <w:t>下列术语和定义适用于本文件。</w:t>
          </w:r>
        </w:p>
      </w:sdtContent>
    </w:sdt>
    <w:p w14:paraId="5AA43404"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化工从业人员</w:t>
      </w:r>
      <w:r w:rsidRPr="00D2005D">
        <w:rPr>
          <w:rFonts w:ascii="黑体" w:eastAsia="黑体" w:hAnsi="黑体"/>
        </w:rPr>
        <w:t xml:space="preserve">  </w:t>
      </w:r>
      <w:r w:rsidRPr="00D2005D">
        <w:rPr>
          <w:rFonts w:ascii="黑体" w:eastAsia="黑体" w:hAnsi="黑体" w:hint="eastAsia"/>
        </w:rPr>
        <w:t>chemical industry employee</w:t>
      </w:r>
    </w:p>
    <w:p w14:paraId="1734E053" w14:textId="77777777" w:rsidR="0037339B" w:rsidRPr="00D2005D" w:rsidRDefault="00000000">
      <w:pPr>
        <w:pStyle w:val="afffff8"/>
        <w:ind w:firstLine="420"/>
      </w:pPr>
      <w:r w:rsidRPr="00D2005D">
        <w:rPr>
          <w:rFonts w:hint="eastAsia"/>
        </w:rPr>
        <w:t>危险化学品生产、经营、使用、储存企业和一般化工企业从事生产、研发、管理、技术应用等工作的人员，主要包括操作人员、技术人员、管理人员等。</w:t>
      </w:r>
    </w:p>
    <w:p w14:paraId="33CD176F" w14:textId="77777777" w:rsidR="0037339B" w:rsidRPr="00D2005D" w:rsidRDefault="0037339B">
      <w:pPr>
        <w:pStyle w:val="afffffffffff8"/>
        <w:rPr>
          <w:rFonts w:ascii="黑体" w:eastAsia="黑体" w:hAnsi="黑体" w:hint="eastAsia"/>
        </w:rPr>
      </w:pPr>
    </w:p>
    <w:p w14:paraId="01A92BF4" w14:textId="0B492A5A" w:rsidR="0037339B" w:rsidRPr="00D2005D" w:rsidRDefault="00000000" w:rsidP="00243094">
      <w:pPr>
        <w:pStyle w:val="afffffffffff8"/>
        <w:numPr>
          <w:ilvl w:val="2"/>
          <w:numId w:val="0"/>
        </w:numPr>
        <w:ind w:firstLineChars="200" w:firstLine="420"/>
      </w:pPr>
      <w:r w:rsidRPr="00D2005D">
        <w:rPr>
          <w:rFonts w:ascii="黑体" w:eastAsia="黑体" w:hAnsi="黑体" w:hint="eastAsia"/>
        </w:rPr>
        <w:t>化工企业承包商人员</w:t>
      </w:r>
      <w:r w:rsidRPr="00D2005D">
        <w:rPr>
          <w:rFonts w:ascii="黑体" w:eastAsia="黑体" w:hAnsi="黑体"/>
        </w:rPr>
        <w:t xml:space="preserve">  </w:t>
      </w:r>
      <w:r w:rsidRPr="00D2005D">
        <w:rPr>
          <w:rFonts w:ascii="黑体" w:eastAsia="黑体" w:hAnsi="黑体" w:hint="eastAsia"/>
        </w:rPr>
        <w:t>c</w:t>
      </w:r>
      <w:r w:rsidRPr="00D2005D">
        <w:rPr>
          <w:rFonts w:ascii="黑体" w:eastAsia="黑体" w:hAnsi="黑体"/>
        </w:rPr>
        <w:t>ontractors of chemical enterprises</w:t>
      </w:r>
    </w:p>
    <w:p w14:paraId="52592436" w14:textId="2B64ADC3" w:rsidR="0037339B" w:rsidRPr="00D2005D" w:rsidRDefault="00000000">
      <w:pPr>
        <w:pStyle w:val="afffff8"/>
        <w:ind w:firstLine="420"/>
      </w:pPr>
      <w:r w:rsidRPr="00D2005D">
        <w:rPr>
          <w:rFonts w:hint="eastAsia"/>
        </w:rPr>
        <w:t>与向化工企业提供工程建设、检维修作业、专业服务等工作的承包商（团体或个人）订立劳动合同的人员和承包商使用的劳务派遣人员、灵活用工人员等，简称“承包商人员”。</w:t>
      </w:r>
    </w:p>
    <w:p w14:paraId="7CA9E82A"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lastRenderedPageBreak/>
        <w:br/>
      </w:r>
      <w:r w:rsidRPr="00D2005D">
        <w:rPr>
          <w:rFonts w:ascii="黑体" w:eastAsia="黑体" w:hAnsi="黑体" w:hint="eastAsia"/>
        </w:rPr>
        <w:t xml:space="preserve">化工安全技能实训基地 </w:t>
      </w:r>
      <w:r w:rsidRPr="00D2005D">
        <w:rPr>
          <w:rFonts w:ascii="黑体" w:eastAsia="黑体" w:hAnsi="黑体"/>
        </w:rPr>
        <w:t xml:space="preserve"> </w:t>
      </w:r>
      <w:r w:rsidRPr="00D2005D">
        <w:rPr>
          <w:rFonts w:ascii="黑体" w:eastAsia="黑体" w:hAnsi="黑体" w:hint="eastAsia"/>
        </w:rPr>
        <w:t>chemical safety skills training base</w:t>
      </w:r>
    </w:p>
    <w:p w14:paraId="3C681F1A" w14:textId="70958834" w:rsidR="0037339B" w:rsidRPr="00D2005D" w:rsidRDefault="00000000">
      <w:pPr>
        <w:pStyle w:val="afffff8"/>
        <w:ind w:firstLine="420"/>
      </w:pPr>
      <w:r w:rsidRPr="00D2005D">
        <w:rPr>
          <w:rFonts w:hint="eastAsia"/>
        </w:rPr>
        <w:t>为了提升化工从业人员的安全生产意识和安全操作技能，设置并利用</w:t>
      </w:r>
      <w:r w:rsidR="00990D91" w:rsidRPr="00D2005D">
        <w:rPr>
          <w:rFonts w:hint="eastAsia"/>
        </w:rPr>
        <w:t>有</w:t>
      </w:r>
      <w:r w:rsidRPr="00D2005D">
        <w:rPr>
          <w:rFonts w:hint="eastAsia"/>
        </w:rPr>
        <w:t>针对性的安全培训课程和测试题库、必要的仿真培训装置、系统等教学设备设施，有组织的开展安全培训的固定场所。</w:t>
      </w:r>
    </w:p>
    <w:p w14:paraId="5DCA65E2" w14:textId="1BB476C7" w:rsidR="0037339B" w:rsidRPr="00D2005D" w:rsidRDefault="00000000">
      <w:pPr>
        <w:pStyle w:val="afffff8"/>
        <w:ind w:firstLine="420"/>
      </w:pPr>
      <w:r w:rsidRPr="00D2005D">
        <w:rPr>
          <w:rFonts w:hint="eastAsia"/>
        </w:rPr>
        <w:t>[来源：化工安全技能实训基地建设和运营指南，有修改</w:t>
      </w:r>
      <w:r w:rsidRPr="00D2005D">
        <w:t>]</w:t>
      </w:r>
    </w:p>
    <w:p w14:paraId="747EAA62"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 xml:space="preserve">课程体系 </w:t>
      </w:r>
      <w:r w:rsidRPr="00D2005D">
        <w:rPr>
          <w:rFonts w:ascii="黑体" w:eastAsia="黑体" w:hAnsi="黑体"/>
        </w:rPr>
        <w:t xml:space="preserve"> </w:t>
      </w:r>
      <w:r w:rsidRPr="00D2005D">
        <w:rPr>
          <w:rFonts w:ascii="黑体" w:eastAsia="黑体" w:hAnsi="黑体" w:hint="eastAsia"/>
        </w:rPr>
        <w:t>curriculum system</w:t>
      </w:r>
    </w:p>
    <w:p w14:paraId="5EEBCFB0" w14:textId="0180837A" w:rsidR="0037339B" w:rsidRPr="00D2005D" w:rsidRDefault="00000000">
      <w:pPr>
        <w:pStyle w:val="afffff8"/>
        <w:ind w:firstLine="420"/>
      </w:pPr>
      <w:r w:rsidRPr="00D2005D">
        <w:rPr>
          <w:rFonts w:hint="eastAsia"/>
        </w:rPr>
        <w:t>根据化工安全技能实训基地服务对象的岗位安全能力需求，分类分级分层构建的培训内容</w:t>
      </w:r>
      <w:r w:rsidR="00990D91" w:rsidRPr="00D2005D">
        <w:rPr>
          <w:rFonts w:hint="eastAsia"/>
        </w:rPr>
        <w:t>的</w:t>
      </w:r>
      <w:r w:rsidRPr="00D2005D">
        <w:rPr>
          <w:rFonts w:hint="eastAsia"/>
        </w:rPr>
        <w:t>总和。</w:t>
      </w:r>
    </w:p>
    <w:p w14:paraId="47A93356" w14:textId="51CE0E28" w:rsidR="0037339B" w:rsidRPr="00D2005D" w:rsidRDefault="00000000">
      <w:pPr>
        <w:pStyle w:val="afffff8"/>
        <w:ind w:firstLine="420"/>
      </w:pPr>
      <w:r w:rsidRPr="00D2005D">
        <w:rPr>
          <w:rFonts w:hint="eastAsia"/>
        </w:rPr>
        <w:t>[来源：化工安全技能实训基地建设和运营指南，有修改</w:t>
      </w:r>
      <w:r w:rsidRPr="00D2005D">
        <w:t>]</w:t>
      </w:r>
    </w:p>
    <w:p w14:paraId="6263B2C1"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 xml:space="preserve">培训矩阵 </w:t>
      </w:r>
      <w:r w:rsidRPr="00D2005D">
        <w:rPr>
          <w:rFonts w:ascii="黑体" w:eastAsia="黑体" w:hAnsi="黑体"/>
        </w:rPr>
        <w:t xml:space="preserve"> </w:t>
      </w:r>
      <w:r w:rsidRPr="00D2005D">
        <w:rPr>
          <w:rFonts w:ascii="黑体" w:eastAsia="黑体" w:hAnsi="黑体" w:hint="eastAsia"/>
        </w:rPr>
        <w:t>training matrix</w:t>
      </w:r>
    </w:p>
    <w:p w14:paraId="3D79B42B" w14:textId="77777777" w:rsidR="0037339B" w:rsidRPr="00D2005D" w:rsidRDefault="00000000">
      <w:pPr>
        <w:pStyle w:val="afffff8"/>
        <w:ind w:firstLine="420"/>
      </w:pPr>
      <w:r w:rsidRPr="00D2005D">
        <w:rPr>
          <w:rFonts w:hint="eastAsia"/>
        </w:rPr>
        <w:t>用于系统规划和具体指导培训管理人员策划组织安全培训活动的管理工具，包括培训对象、培训课程、培训模块、培训内容、掌握程度、培训周期、培训方式、培训课时等要素。</w:t>
      </w:r>
    </w:p>
    <w:p w14:paraId="047B0D03" w14:textId="79A57416" w:rsidR="0037339B" w:rsidRPr="00D2005D" w:rsidRDefault="00000000">
      <w:pPr>
        <w:pStyle w:val="afffff8"/>
        <w:ind w:firstLine="420"/>
      </w:pPr>
      <w:r w:rsidRPr="00D2005D">
        <w:rPr>
          <w:rFonts w:hint="eastAsia"/>
        </w:rPr>
        <w:t>[来源：化工安全技能实训基地建设和运营指南，有修改</w:t>
      </w:r>
      <w:r w:rsidRPr="00D2005D">
        <w:t>]</w:t>
      </w:r>
    </w:p>
    <w:p w14:paraId="7A8545B6"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 xml:space="preserve">实操仿真培训 </w:t>
      </w:r>
      <w:r w:rsidRPr="00D2005D">
        <w:rPr>
          <w:rFonts w:ascii="黑体" w:eastAsia="黑体" w:hAnsi="黑体"/>
        </w:rPr>
        <w:t xml:space="preserve"> </w:t>
      </w:r>
      <w:r w:rsidRPr="00D2005D">
        <w:rPr>
          <w:rFonts w:ascii="黑体" w:eastAsia="黑体" w:hAnsi="黑体" w:hint="eastAsia"/>
        </w:rPr>
        <w:t>practical operation simulation training</w:t>
      </w:r>
    </w:p>
    <w:p w14:paraId="750F1887" w14:textId="77777777" w:rsidR="0037339B" w:rsidRPr="00D2005D" w:rsidRDefault="00000000">
      <w:pPr>
        <w:pStyle w:val="afffff8"/>
        <w:ind w:firstLine="420"/>
      </w:pPr>
      <w:r w:rsidRPr="00D2005D">
        <w:rPr>
          <w:rFonts w:hint="eastAsia"/>
        </w:rPr>
        <w:t>利用实物设备设施、实物模型，或者计算机软件配合实物的方式，学员动手操作实物或模型，训练学习操作步骤和操作程序等培训内容。实操仿真培训形式包括实物操作、实物和软件混合操作等。</w:t>
      </w:r>
    </w:p>
    <w:p w14:paraId="620FB47E" w14:textId="21AFD412" w:rsidR="0037339B" w:rsidRPr="00D2005D" w:rsidRDefault="00000000">
      <w:pPr>
        <w:pStyle w:val="afffff8"/>
        <w:ind w:firstLine="420"/>
      </w:pPr>
      <w:r w:rsidRPr="00D2005D">
        <w:rPr>
          <w:rFonts w:hint="eastAsia"/>
        </w:rPr>
        <w:t>[来源：化工安全技能实训基地建设和运营指南</w:t>
      </w:r>
      <w:r w:rsidRPr="00D2005D">
        <w:t>]</w:t>
      </w:r>
    </w:p>
    <w:p w14:paraId="151EA087"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 xml:space="preserve">化工模拟实训装置 </w:t>
      </w:r>
      <w:r w:rsidRPr="00D2005D">
        <w:rPr>
          <w:rFonts w:ascii="黑体" w:eastAsia="黑体" w:hAnsi="黑体"/>
        </w:rPr>
        <w:t xml:space="preserve"> </w:t>
      </w:r>
      <w:r w:rsidRPr="00D2005D">
        <w:rPr>
          <w:rFonts w:ascii="黑体" w:eastAsia="黑体" w:hAnsi="黑体" w:hint="eastAsia"/>
        </w:rPr>
        <w:t>chemical simulation practical operation training device</w:t>
      </w:r>
    </w:p>
    <w:p w14:paraId="2BA84E6A" w14:textId="77777777" w:rsidR="0037339B" w:rsidRPr="00D2005D" w:rsidRDefault="00000000">
      <w:pPr>
        <w:pStyle w:val="afffff8"/>
        <w:ind w:firstLine="420"/>
      </w:pPr>
      <w:r w:rsidRPr="00D2005D">
        <w:rPr>
          <w:rFonts w:hint="eastAsia"/>
        </w:rPr>
        <w:t>利用化工设备实物或仿真物理模型，配套仿真控制系统及仿真实训软件，通过构建正常运行、异常工况、隐患及事故等场景，模拟化工生产过程或典型作业活动，满足化工从业人员和承包商人员安全技能实</w:t>
      </w:r>
      <w:proofErr w:type="gramStart"/>
      <w:r w:rsidRPr="00D2005D">
        <w:rPr>
          <w:rFonts w:hint="eastAsia"/>
        </w:rPr>
        <w:t>训需求</w:t>
      </w:r>
      <w:proofErr w:type="gramEnd"/>
      <w:r w:rsidRPr="00D2005D">
        <w:rPr>
          <w:rFonts w:hint="eastAsia"/>
        </w:rPr>
        <w:t>的装置。主要包括危险工艺模拟实训装置、特殊作业模拟实训装置、应急处置模拟实训装置、化工设备及自动化控制模拟实训装置等。</w:t>
      </w:r>
    </w:p>
    <w:p w14:paraId="1C0F1927" w14:textId="77777777" w:rsidR="0037339B" w:rsidRPr="00D2005D" w:rsidRDefault="00000000">
      <w:pPr>
        <w:pStyle w:val="afffffffffff8"/>
        <w:ind w:left="420" w:hangingChars="200" w:hanging="420"/>
        <w:rPr>
          <w:rFonts w:ascii="黑体" w:eastAsia="黑体" w:hAnsi="黑体" w:hint="eastAsia"/>
        </w:rPr>
      </w:pPr>
      <w:r w:rsidRPr="00D2005D">
        <w:rPr>
          <w:rFonts w:ascii="黑体" w:eastAsia="黑体" w:hAnsi="黑体"/>
        </w:rPr>
        <w:br/>
      </w:r>
      <w:r w:rsidRPr="00D2005D">
        <w:rPr>
          <w:rFonts w:ascii="黑体" w:eastAsia="黑体" w:hAnsi="黑体" w:hint="eastAsia"/>
        </w:rPr>
        <w:t xml:space="preserve">安全体验和教育设施 </w:t>
      </w:r>
      <w:r w:rsidRPr="00D2005D">
        <w:rPr>
          <w:rFonts w:ascii="黑体" w:eastAsia="黑体" w:hAnsi="黑体"/>
        </w:rPr>
        <w:t xml:space="preserve"> </w:t>
      </w:r>
      <w:r w:rsidRPr="00D2005D">
        <w:rPr>
          <w:rFonts w:ascii="黑体" w:eastAsia="黑体" w:hAnsi="黑体" w:hint="eastAsia"/>
        </w:rPr>
        <w:t>security</w:t>
      </w:r>
      <w:r w:rsidRPr="00D2005D">
        <w:rPr>
          <w:rFonts w:ascii="黑体" w:eastAsia="黑体" w:hAnsi="黑体"/>
        </w:rPr>
        <w:t xml:space="preserve"> </w:t>
      </w:r>
      <w:r w:rsidRPr="00D2005D">
        <w:rPr>
          <w:rFonts w:ascii="黑体" w:eastAsia="黑体" w:hAnsi="黑体" w:hint="eastAsia"/>
        </w:rPr>
        <w:t>experience</w:t>
      </w:r>
      <w:r w:rsidRPr="00D2005D">
        <w:rPr>
          <w:rFonts w:ascii="黑体" w:eastAsia="黑体" w:hAnsi="黑体"/>
        </w:rPr>
        <w:t xml:space="preserve"> </w:t>
      </w:r>
      <w:r w:rsidRPr="00D2005D">
        <w:rPr>
          <w:rFonts w:ascii="黑体" w:eastAsia="黑体" w:hAnsi="黑体" w:hint="eastAsia"/>
        </w:rPr>
        <w:t>and</w:t>
      </w:r>
      <w:r w:rsidRPr="00D2005D">
        <w:rPr>
          <w:rFonts w:ascii="黑体" w:eastAsia="黑体" w:hAnsi="黑体"/>
        </w:rPr>
        <w:t xml:space="preserve"> </w:t>
      </w:r>
      <w:r w:rsidRPr="00D2005D">
        <w:rPr>
          <w:rFonts w:ascii="黑体" w:eastAsia="黑体" w:hAnsi="黑体" w:hint="eastAsia"/>
        </w:rPr>
        <w:t>educational</w:t>
      </w:r>
      <w:r w:rsidRPr="00D2005D">
        <w:rPr>
          <w:rFonts w:ascii="黑体" w:eastAsia="黑体" w:hAnsi="黑体"/>
        </w:rPr>
        <w:t xml:space="preserve"> </w:t>
      </w:r>
      <w:r w:rsidRPr="00D2005D">
        <w:rPr>
          <w:rFonts w:ascii="黑体" w:eastAsia="黑体" w:hAnsi="黑体" w:hint="eastAsia"/>
        </w:rPr>
        <w:t>facility</w:t>
      </w:r>
    </w:p>
    <w:p w14:paraId="0CC44D26" w14:textId="77777777" w:rsidR="0037339B" w:rsidRPr="00D2005D" w:rsidRDefault="00000000">
      <w:pPr>
        <w:pStyle w:val="afffff8"/>
        <w:ind w:firstLine="420"/>
      </w:pPr>
      <w:r w:rsidRPr="00D2005D">
        <w:rPr>
          <w:rFonts w:hint="eastAsia"/>
        </w:rPr>
        <w:t>通过展板展示、实物演示、互动体验等形式，满足化工从业人员安全意识提升、安全知识学习、应急技能训练等需求的设备设施。主要包括事故警示教育设施、个体防护及医疗急救教育设施、工伤预防教育设施等。</w:t>
      </w:r>
    </w:p>
    <w:p w14:paraId="34F628D0" w14:textId="77777777" w:rsidR="0037339B" w:rsidRPr="00D2005D" w:rsidRDefault="00000000">
      <w:pPr>
        <w:pStyle w:val="affb"/>
        <w:spacing w:before="312" w:after="312"/>
      </w:pPr>
      <w:bookmarkStart w:id="57" w:name="_Toc196855863"/>
      <w:bookmarkStart w:id="58" w:name="_Toc196855926"/>
      <w:bookmarkStart w:id="59" w:name="_Toc217910524"/>
      <w:r w:rsidRPr="00D2005D">
        <w:rPr>
          <w:rFonts w:hint="eastAsia"/>
        </w:rPr>
        <w:t>总体要求</w:t>
      </w:r>
      <w:bookmarkEnd w:id="57"/>
      <w:bookmarkEnd w:id="58"/>
      <w:bookmarkEnd w:id="59"/>
    </w:p>
    <w:p w14:paraId="15E07B68" w14:textId="77777777" w:rsidR="0037339B" w:rsidRPr="00D2005D" w:rsidRDefault="00000000">
      <w:pPr>
        <w:pStyle w:val="afffffffff1"/>
      </w:pPr>
      <w:r w:rsidRPr="00D2005D">
        <w:rPr>
          <w:rFonts w:hint="eastAsia"/>
        </w:rPr>
        <w:t>应坚持“科学布局、合理规划、建用融合、注重成效”的原则，综合考虑化工园区地理位置、产业类别、风险特点及化工从业人员数量等情况，采取自建、共建或委托服务的方式，统筹建设实训基地。</w:t>
      </w:r>
    </w:p>
    <w:p w14:paraId="46299DBD" w14:textId="77777777" w:rsidR="0037339B" w:rsidRPr="00D2005D" w:rsidRDefault="00000000">
      <w:pPr>
        <w:pStyle w:val="afffffffff1"/>
      </w:pPr>
      <w:r w:rsidRPr="00D2005D">
        <w:rPr>
          <w:rFonts w:hint="eastAsia"/>
        </w:rPr>
        <w:t>实训基地应与化工园区生产功能区相互分离，并与涉及爆炸物、毒性气体、液态易燃气体的装置或设施保持安全距离。</w:t>
      </w:r>
    </w:p>
    <w:p w14:paraId="0D04A6F1" w14:textId="77777777" w:rsidR="0037339B" w:rsidRPr="00D2005D" w:rsidRDefault="00000000">
      <w:pPr>
        <w:pStyle w:val="afffffffff1"/>
      </w:pPr>
      <w:r w:rsidRPr="00D2005D">
        <w:rPr>
          <w:rFonts w:hint="eastAsia"/>
        </w:rPr>
        <w:t>实训基地的建筑防火、消防设施应符合G</w:t>
      </w:r>
      <w:r w:rsidRPr="00D2005D">
        <w:t>B 50016</w:t>
      </w:r>
      <w:r w:rsidRPr="00D2005D">
        <w:rPr>
          <w:rFonts w:hint="eastAsia"/>
        </w:rPr>
        <w:t>、GB 55036、GB 55037的规定，供配电设计应符合GB 50052的规定，静电防护应满足GB 12158的规定，采光设计应符合GB 55016的规定，照明设计应符合GB/T 50034的规定。</w:t>
      </w:r>
    </w:p>
    <w:p w14:paraId="30CDAF7A" w14:textId="77777777" w:rsidR="0037339B" w:rsidRPr="00D2005D" w:rsidRDefault="00000000">
      <w:pPr>
        <w:pStyle w:val="afffffffff1"/>
      </w:pPr>
      <w:r w:rsidRPr="00D2005D">
        <w:rPr>
          <w:rFonts w:hint="eastAsia"/>
        </w:rPr>
        <w:t>实训基地应开展有针对性的</w:t>
      </w:r>
      <w:proofErr w:type="gramStart"/>
      <w:r w:rsidRPr="00D2005D">
        <w:rPr>
          <w:rFonts w:hint="eastAsia"/>
        </w:rPr>
        <w:t>实景化培训</w:t>
      </w:r>
      <w:proofErr w:type="gramEnd"/>
      <w:r w:rsidRPr="00D2005D">
        <w:rPr>
          <w:rFonts w:hint="eastAsia"/>
        </w:rPr>
        <w:t>，并</w:t>
      </w:r>
      <w:proofErr w:type="gramStart"/>
      <w:r w:rsidRPr="00D2005D">
        <w:rPr>
          <w:rFonts w:hint="eastAsia"/>
        </w:rPr>
        <w:t>探索线</w:t>
      </w:r>
      <w:proofErr w:type="gramEnd"/>
      <w:r w:rsidRPr="00D2005D">
        <w:rPr>
          <w:rFonts w:hint="eastAsia"/>
        </w:rPr>
        <w:t>上与线下相结合的培训模式，促进化工园区化工从业人员安全技能和素养持续提升。</w:t>
      </w:r>
    </w:p>
    <w:p w14:paraId="41FCFBE8" w14:textId="77777777" w:rsidR="0037339B" w:rsidRPr="00D2005D" w:rsidRDefault="00000000">
      <w:pPr>
        <w:pStyle w:val="affb"/>
        <w:spacing w:before="312" w:after="312"/>
      </w:pPr>
      <w:bookmarkStart w:id="60" w:name="_Toc196855864"/>
      <w:bookmarkStart w:id="61" w:name="_Toc196855927"/>
      <w:bookmarkStart w:id="62" w:name="_Toc217910525"/>
      <w:r w:rsidRPr="00D2005D">
        <w:rPr>
          <w:rFonts w:hint="eastAsia"/>
        </w:rPr>
        <w:lastRenderedPageBreak/>
        <w:t>课程体系</w:t>
      </w:r>
      <w:bookmarkEnd w:id="60"/>
      <w:bookmarkEnd w:id="61"/>
      <w:bookmarkEnd w:id="62"/>
    </w:p>
    <w:p w14:paraId="3E507BCE" w14:textId="77777777" w:rsidR="0037339B" w:rsidRPr="00D2005D" w:rsidRDefault="00000000">
      <w:pPr>
        <w:pStyle w:val="affc"/>
        <w:spacing w:before="156" w:after="156"/>
      </w:pPr>
      <w:bookmarkStart w:id="63" w:name="_Toc196855865"/>
      <w:bookmarkStart w:id="64" w:name="_Toc217910526"/>
      <w:r w:rsidRPr="00D2005D">
        <w:rPr>
          <w:rFonts w:hint="eastAsia"/>
        </w:rPr>
        <w:t>培训对象</w:t>
      </w:r>
      <w:bookmarkEnd w:id="63"/>
      <w:bookmarkEnd w:id="64"/>
    </w:p>
    <w:p w14:paraId="07E34293" w14:textId="77777777" w:rsidR="0037339B" w:rsidRPr="00D2005D" w:rsidRDefault="00000000">
      <w:pPr>
        <w:pStyle w:val="afffff8"/>
        <w:ind w:firstLine="420"/>
      </w:pPr>
      <w:r w:rsidRPr="00D2005D">
        <w:rPr>
          <w:rFonts w:hint="eastAsia"/>
        </w:rPr>
        <w:t>实训基地的培训对象应覆盖所服务化工园区的各类化工从业人员，并至少满足操作人员、技术人员、管理人员以及承包商人员的安全培训需求。</w:t>
      </w:r>
    </w:p>
    <w:p w14:paraId="0CCA02F2" w14:textId="77777777" w:rsidR="0037339B" w:rsidRPr="00D2005D" w:rsidRDefault="00000000">
      <w:pPr>
        <w:pStyle w:val="affc"/>
        <w:spacing w:before="156" w:after="156"/>
      </w:pPr>
      <w:bookmarkStart w:id="65" w:name="_Toc196855866"/>
      <w:bookmarkStart w:id="66" w:name="_Toc217910527"/>
      <w:r w:rsidRPr="00D2005D">
        <w:rPr>
          <w:rFonts w:hint="eastAsia"/>
        </w:rPr>
        <w:t>培训内容</w:t>
      </w:r>
      <w:bookmarkEnd w:id="65"/>
      <w:bookmarkEnd w:id="66"/>
    </w:p>
    <w:p w14:paraId="79BC1224" w14:textId="77777777" w:rsidR="0037339B" w:rsidRPr="00D2005D" w:rsidRDefault="00000000">
      <w:pPr>
        <w:pStyle w:val="afffff8"/>
        <w:ind w:firstLine="420"/>
      </w:pPr>
      <w:bookmarkStart w:id="67" w:name="OLE_LINK2"/>
      <w:bookmarkStart w:id="68" w:name="OLE_LINK1"/>
      <w:r w:rsidRPr="00D2005D">
        <w:rPr>
          <w:rFonts w:hint="eastAsia"/>
        </w:rPr>
        <w:t>实训基地的培训内容应涵盖所服务化工园区重点监管的危险工艺、重点监管的危险化学品、危险化学品重大危险源、特殊作业等方面的安全基础知识、安全操作要求、风险管控措施和应急处置流程等，并根据培训内容设置培训课程。</w:t>
      </w:r>
    </w:p>
    <w:p w14:paraId="779DA80A" w14:textId="77777777" w:rsidR="0037339B" w:rsidRPr="00D2005D" w:rsidRDefault="00000000">
      <w:pPr>
        <w:pStyle w:val="affc"/>
        <w:spacing w:before="156" w:after="156"/>
      </w:pPr>
      <w:bookmarkStart w:id="69" w:name="_Toc196855867"/>
      <w:bookmarkStart w:id="70" w:name="_Toc217910528"/>
      <w:bookmarkEnd w:id="67"/>
      <w:bookmarkEnd w:id="68"/>
      <w:r w:rsidRPr="00D2005D">
        <w:rPr>
          <w:rFonts w:hint="eastAsia"/>
        </w:rPr>
        <w:t>培训矩阵</w:t>
      </w:r>
      <w:bookmarkEnd w:id="69"/>
      <w:bookmarkEnd w:id="70"/>
    </w:p>
    <w:p w14:paraId="325763E4" w14:textId="77777777" w:rsidR="0037339B" w:rsidRPr="00D2005D" w:rsidRDefault="00000000">
      <w:pPr>
        <w:pStyle w:val="afffff8"/>
        <w:ind w:firstLine="420"/>
      </w:pPr>
      <w:r w:rsidRPr="00D2005D">
        <w:rPr>
          <w:rFonts w:hint="eastAsia"/>
        </w:rPr>
        <w:t>实训基地应根据各类培训对象的岗位安全能力需求，建立安全培训矩阵。安全培训矩阵应由培训对象、培训课程、培训模块、培训内容、掌握程度、培训周期、培训方式、培训课时等要素构成。实训基地培训矩阵模板见附录A。</w:t>
      </w:r>
    </w:p>
    <w:p w14:paraId="13B4C45B" w14:textId="77777777" w:rsidR="0037339B" w:rsidRPr="00D2005D" w:rsidRDefault="00000000">
      <w:pPr>
        <w:pStyle w:val="affc"/>
        <w:spacing w:before="156" w:after="156"/>
      </w:pPr>
      <w:bookmarkStart w:id="71" w:name="_Toc196855868"/>
      <w:bookmarkStart w:id="72" w:name="_Toc217910529"/>
      <w:r w:rsidRPr="00D2005D">
        <w:rPr>
          <w:rFonts w:hint="eastAsia"/>
        </w:rPr>
        <w:t>培训课程</w:t>
      </w:r>
      <w:bookmarkEnd w:id="71"/>
      <w:bookmarkEnd w:id="72"/>
    </w:p>
    <w:p w14:paraId="20F92524" w14:textId="77777777" w:rsidR="0037339B" w:rsidRPr="00D2005D" w:rsidRDefault="00000000">
      <w:pPr>
        <w:pStyle w:val="afffffffff4"/>
      </w:pPr>
      <w:r w:rsidRPr="00D2005D">
        <w:rPr>
          <w:rFonts w:hint="eastAsia"/>
        </w:rPr>
        <w:t>培训课程应设置：</w:t>
      </w:r>
    </w:p>
    <w:p w14:paraId="31B46058" w14:textId="77777777" w:rsidR="0037339B" w:rsidRPr="00D2005D" w:rsidRDefault="00000000">
      <w:pPr>
        <w:pStyle w:val="af2"/>
      </w:pPr>
      <w:r w:rsidRPr="00D2005D">
        <w:rPr>
          <w:rFonts w:hint="eastAsia"/>
        </w:rPr>
        <w:t>理论培训课程：课程名称、课程大纲及课件；</w:t>
      </w:r>
    </w:p>
    <w:p w14:paraId="73129BDA" w14:textId="77777777" w:rsidR="0037339B" w:rsidRPr="00D2005D" w:rsidRDefault="00000000">
      <w:pPr>
        <w:pStyle w:val="af2"/>
      </w:pPr>
      <w:r w:rsidRPr="00D2005D">
        <w:rPr>
          <w:rFonts w:hint="eastAsia"/>
        </w:rPr>
        <w:t>实操仿真培训课程：课程名称、课程大纲及实操仿真培训方案。</w:t>
      </w:r>
    </w:p>
    <w:p w14:paraId="102F8B6C" w14:textId="77777777" w:rsidR="0037339B" w:rsidRPr="00D2005D" w:rsidRDefault="00000000">
      <w:pPr>
        <w:pStyle w:val="afffffffff4"/>
      </w:pPr>
      <w:r w:rsidRPr="00D2005D">
        <w:rPr>
          <w:rFonts w:hint="eastAsia"/>
        </w:rPr>
        <w:t>课程大纲应包含培训目标、要点、学时、培训方式、考试要求等内容。实训基地课程大纲模板见附录B。</w:t>
      </w:r>
    </w:p>
    <w:p w14:paraId="2133878B" w14:textId="77777777" w:rsidR="0037339B" w:rsidRPr="00D2005D" w:rsidRDefault="00000000">
      <w:pPr>
        <w:pStyle w:val="afffffffff4"/>
      </w:pPr>
      <w:r w:rsidRPr="00D2005D">
        <w:rPr>
          <w:rFonts w:hint="eastAsia"/>
        </w:rPr>
        <w:t>应根据实操仿真培训内容及特点，按照通用安全操作、隐患排查、异常工况处置、事故应急处置等实操仿真培训类型，分类编制实操仿真培训方案。实操仿真培训方案应至少包含培训科目的基本信息、总体要求、场景条件、操作步骤或操作程序等内容。实训基地各类实操仿真培训方案模板见附录C。</w:t>
      </w:r>
    </w:p>
    <w:p w14:paraId="1636FE07" w14:textId="77777777" w:rsidR="0037339B" w:rsidRPr="00D2005D" w:rsidRDefault="00000000">
      <w:pPr>
        <w:pStyle w:val="afffffffff4"/>
      </w:pPr>
      <w:r w:rsidRPr="00D2005D">
        <w:rPr>
          <w:rFonts w:hint="eastAsia"/>
        </w:rPr>
        <w:t>培训课程内容应科学、准确。</w:t>
      </w:r>
    </w:p>
    <w:p w14:paraId="3EE365C3" w14:textId="77777777" w:rsidR="0037339B" w:rsidRPr="00D2005D" w:rsidRDefault="00000000">
      <w:pPr>
        <w:pStyle w:val="affb"/>
        <w:spacing w:before="312" w:after="312"/>
      </w:pPr>
      <w:bookmarkStart w:id="73" w:name="_Toc196855928"/>
      <w:bookmarkStart w:id="74" w:name="_Toc196855869"/>
      <w:bookmarkStart w:id="75" w:name="_Toc217910530"/>
      <w:r w:rsidRPr="00D2005D">
        <w:rPr>
          <w:rFonts w:hint="eastAsia"/>
        </w:rPr>
        <w:t>培训</w:t>
      </w:r>
      <w:bookmarkEnd w:id="73"/>
      <w:bookmarkEnd w:id="74"/>
      <w:r w:rsidRPr="00D2005D">
        <w:rPr>
          <w:rFonts w:hint="eastAsia"/>
        </w:rPr>
        <w:t>设施</w:t>
      </w:r>
      <w:bookmarkEnd w:id="75"/>
    </w:p>
    <w:p w14:paraId="480FE2C8" w14:textId="77777777" w:rsidR="0037339B" w:rsidRPr="00D2005D" w:rsidRDefault="00000000">
      <w:pPr>
        <w:pStyle w:val="affc"/>
        <w:spacing w:before="156" w:after="156"/>
      </w:pPr>
      <w:bookmarkStart w:id="76" w:name="_Toc196855870"/>
      <w:bookmarkStart w:id="77" w:name="_Toc217910531"/>
      <w:r w:rsidRPr="00D2005D">
        <w:rPr>
          <w:rFonts w:hint="eastAsia"/>
        </w:rPr>
        <w:t>匹配性要求</w:t>
      </w:r>
      <w:bookmarkEnd w:id="76"/>
      <w:bookmarkEnd w:id="77"/>
    </w:p>
    <w:p w14:paraId="3FC6B14F" w14:textId="77777777" w:rsidR="0037339B" w:rsidRPr="00D2005D" w:rsidRDefault="00000000">
      <w:pPr>
        <w:pStyle w:val="afffff8"/>
        <w:ind w:firstLine="420"/>
      </w:pPr>
      <w:r w:rsidRPr="00D2005D">
        <w:rPr>
          <w:rFonts w:hint="eastAsia"/>
        </w:rPr>
        <w:t>培训设备设施应与课程体系相匹配，能够满足课程大纲和实操仿真培训方案中所要求的场景设置与操作程序。培训设施分为化工模拟实训装置、安全体验和教育设施以及理论培训设施，各类培训设施的建设应符合附录D的要求。</w:t>
      </w:r>
    </w:p>
    <w:p w14:paraId="64D8CE7E" w14:textId="77777777" w:rsidR="0037339B" w:rsidRPr="00D2005D" w:rsidRDefault="00000000">
      <w:pPr>
        <w:pStyle w:val="affc"/>
        <w:spacing w:before="156" w:after="156"/>
      </w:pPr>
      <w:bookmarkStart w:id="78" w:name="_Toc196855872"/>
      <w:bookmarkStart w:id="79" w:name="_Toc217910532"/>
      <w:r w:rsidRPr="00D2005D">
        <w:rPr>
          <w:rFonts w:hint="eastAsia"/>
        </w:rPr>
        <w:t>安全性要求</w:t>
      </w:r>
      <w:bookmarkEnd w:id="78"/>
      <w:bookmarkEnd w:id="79"/>
    </w:p>
    <w:p w14:paraId="7CDBD264" w14:textId="77777777" w:rsidR="0037339B" w:rsidRPr="00D2005D" w:rsidRDefault="00000000">
      <w:pPr>
        <w:pStyle w:val="afffff8"/>
        <w:ind w:firstLine="420"/>
      </w:pPr>
      <w:r w:rsidRPr="00D2005D">
        <w:rPr>
          <w:rFonts w:hint="eastAsia"/>
        </w:rPr>
        <w:t>实训基地的培训设备设施应采取必要措施防止产生人员伤害或健康损害，并满足下列要求：</w:t>
      </w:r>
    </w:p>
    <w:p w14:paraId="3BE0FB14" w14:textId="77777777" w:rsidR="0037339B" w:rsidRPr="00D2005D" w:rsidRDefault="00000000">
      <w:pPr>
        <w:pStyle w:val="af2"/>
      </w:pPr>
      <w:r w:rsidRPr="00D2005D">
        <w:rPr>
          <w:rFonts w:hint="eastAsia"/>
        </w:rPr>
        <w:t>实训基地的各类模拟实训装置不应通入实际化学品物料，不应产生危及人身安全的高温高压环境；</w:t>
      </w:r>
    </w:p>
    <w:p w14:paraId="3FB25316" w14:textId="77777777" w:rsidR="0037339B" w:rsidRPr="00D2005D" w:rsidRDefault="00000000">
      <w:pPr>
        <w:pStyle w:val="af2"/>
      </w:pPr>
      <w:r w:rsidRPr="00D2005D">
        <w:rPr>
          <w:rFonts w:hint="eastAsia"/>
        </w:rPr>
        <w:t>实</w:t>
      </w:r>
      <w:proofErr w:type="gramStart"/>
      <w:r w:rsidRPr="00D2005D">
        <w:rPr>
          <w:rFonts w:hint="eastAsia"/>
        </w:rPr>
        <w:t>训设备</w:t>
      </w:r>
      <w:proofErr w:type="gramEnd"/>
      <w:r w:rsidRPr="00D2005D">
        <w:rPr>
          <w:rFonts w:hint="eastAsia"/>
        </w:rPr>
        <w:t>设施中的运转部件应设置防护罩、限位装置和急停按钮等安全防护装置；</w:t>
      </w:r>
    </w:p>
    <w:p w14:paraId="74EC557A" w14:textId="77777777" w:rsidR="0037339B" w:rsidRPr="00D2005D" w:rsidRDefault="00000000">
      <w:pPr>
        <w:pStyle w:val="af2"/>
      </w:pPr>
      <w:r w:rsidRPr="00D2005D">
        <w:rPr>
          <w:rFonts w:hint="eastAsia"/>
        </w:rPr>
        <w:t>带电的实</w:t>
      </w:r>
      <w:proofErr w:type="gramStart"/>
      <w:r w:rsidRPr="00D2005D">
        <w:rPr>
          <w:rFonts w:hint="eastAsia"/>
        </w:rPr>
        <w:t>训设备</w:t>
      </w:r>
      <w:proofErr w:type="gramEnd"/>
      <w:r w:rsidRPr="00D2005D">
        <w:rPr>
          <w:rFonts w:hint="eastAsia"/>
        </w:rPr>
        <w:t>应设置防触电、静电防护等安全保障设施；配电箱等电气设备应具有漏电保护功能；</w:t>
      </w:r>
    </w:p>
    <w:p w14:paraId="644480CD" w14:textId="77777777" w:rsidR="0037339B" w:rsidRPr="00D2005D" w:rsidRDefault="00000000">
      <w:pPr>
        <w:pStyle w:val="af2"/>
      </w:pPr>
      <w:r w:rsidRPr="00D2005D">
        <w:rPr>
          <w:rFonts w:hint="eastAsia"/>
        </w:rPr>
        <w:lastRenderedPageBreak/>
        <w:t>控制台应设手动紧急停车按钮，实现紧急情况下对整个模拟实训装置断电、断料和紧急停车的功能；</w:t>
      </w:r>
    </w:p>
    <w:p w14:paraId="5A50FE4B" w14:textId="77777777" w:rsidR="0037339B" w:rsidRPr="00D2005D" w:rsidRDefault="00000000">
      <w:pPr>
        <w:pStyle w:val="af2"/>
      </w:pPr>
      <w:r w:rsidRPr="00D2005D">
        <w:rPr>
          <w:rFonts w:hint="eastAsia"/>
        </w:rPr>
        <w:t>实训场地应实现视频</w:t>
      </w:r>
      <w:proofErr w:type="gramStart"/>
      <w:r w:rsidRPr="00D2005D">
        <w:rPr>
          <w:rFonts w:hint="eastAsia"/>
        </w:rPr>
        <w:t>监控全</w:t>
      </w:r>
      <w:proofErr w:type="gramEnd"/>
      <w:r w:rsidRPr="00D2005D">
        <w:rPr>
          <w:rFonts w:hint="eastAsia"/>
        </w:rPr>
        <w:t>覆盖，受限空间场所应根据安全需求配置照明灯具、视频监控设备、语音预警系统、紧急报警装置、通风系统和气体检测仪等设备设施；</w:t>
      </w:r>
    </w:p>
    <w:p w14:paraId="3C943F92" w14:textId="77777777" w:rsidR="0037339B" w:rsidRPr="00D2005D" w:rsidRDefault="00000000">
      <w:pPr>
        <w:pStyle w:val="af2"/>
      </w:pPr>
      <w:r w:rsidRPr="00D2005D">
        <w:rPr>
          <w:rFonts w:hint="eastAsia"/>
        </w:rPr>
        <w:t>高度在2m及以上的模拟作业平台，以及模拟作业坑的周围应设置满足GB 4053.3 要求的安全防护栏；</w:t>
      </w:r>
    </w:p>
    <w:p w14:paraId="36A33F0B" w14:textId="77777777" w:rsidR="0037339B" w:rsidRPr="00D2005D" w:rsidRDefault="00000000">
      <w:pPr>
        <w:pStyle w:val="af2"/>
      </w:pPr>
      <w:r w:rsidRPr="00D2005D">
        <w:rPr>
          <w:rFonts w:hint="eastAsia"/>
        </w:rPr>
        <w:t>脚手架搭建应符合GB 55023相关要求；</w:t>
      </w:r>
    </w:p>
    <w:p w14:paraId="5F3E7458" w14:textId="77777777" w:rsidR="0037339B" w:rsidRPr="00D2005D" w:rsidRDefault="00000000">
      <w:pPr>
        <w:pStyle w:val="af2"/>
      </w:pPr>
      <w:r w:rsidRPr="00D2005D">
        <w:rPr>
          <w:rFonts w:hint="eastAsia"/>
        </w:rPr>
        <w:t>模拟实训装置操作平台应进行承重测试，二层及以上平台应在入口处设置物理隔离，并在显著位置标出平台最大承载人数，防止坍塌；</w:t>
      </w:r>
    </w:p>
    <w:p w14:paraId="769E2629" w14:textId="77777777" w:rsidR="0037339B" w:rsidRPr="00D2005D" w:rsidRDefault="00000000">
      <w:pPr>
        <w:pStyle w:val="af2"/>
      </w:pPr>
      <w:r w:rsidRPr="00D2005D">
        <w:rPr>
          <w:rFonts w:hint="eastAsia"/>
        </w:rPr>
        <w:t>配备真火系统的实训基地应定期对真火系统开展安全风险评估，并制定专项应急预案；</w:t>
      </w:r>
    </w:p>
    <w:p w14:paraId="6A1F65E5" w14:textId="14812D55" w:rsidR="0037339B" w:rsidRPr="00D2005D" w:rsidRDefault="00000000">
      <w:pPr>
        <w:pStyle w:val="af2"/>
      </w:pPr>
      <w:r w:rsidRPr="00D2005D">
        <w:rPr>
          <w:rFonts w:hint="eastAsia"/>
        </w:rPr>
        <w:t>实训基地内存在安全风险的设备、设施，应在显著位置设置符合GB 2894规定的安全标志。</w:t>
      </w:r>
    </w:p>
    <w:p w14:paraId="01FACFEB" w14:textId="77777777" w:rsidR="0037339B" w:rsidRPr="00D2005D" w:rsidRDefault="00000000">
      <w:pPr>
        <w:pStyle w:val="affc"/>
        <w:spacing w:before="156" w:after="156"/>
      </w:pPr>
      <w:bookmarkStart w:id="80" w:name="_Toc196855873"/>
      <w:bookmarkStart w:id="81" w:name="_Toc217910533"/>
      <w:r w:rsidRPr="00D2005D">
        <w:rPr>
          <w:rFonts w:hint="eastAsia"/>
        </w:rPr>
        <w:t>工业一致性要求</w:t>
      </w:r>
      <w:bookmarkEnd w:id="80"/>
      <w:bookmarkEnd w:id="81"/>
    </w:p>
    <w:p w14:paraId="194ADB4D" w14:textId="3129A5B7" w:rsidR="0037339B" w:rsidRPr="00D2005D" w:rsidRDefault="00000000">
      <w:pPr>
        <w:pStyle w:val="afffff8"/>
        <w:ind w:firstLine="420"/>
      </w:pPr>
      <w:bookmarkStart w:id="82" w:name="OLE_LINK4"/>
      <w:bookmarkStart w:id="83" w:name="OLE_LINK3"/>
      <w:r w:rsidRPr="00D2005D">
        <w:rPr>
          <w:rFonts w:hint="eastAsia"/>
        </w:rPr>
        <w:t>培训设施中的化工核心设备、管道仪表、电气及安全设施的选型、设计与安装，</w:t>
      </w:r>
      <w:r w:rsidR="00990D91" w:rsidRPr="00D2005D">
        <w:rPr>
          <w:rFonts w:hint="eastAsia"/>
        </w:rPr>
        <w:t>应</w:t>
      </w:r>
      <w:r w:rsidRPr="00D2005D">
        <w:rPr>
          <w:rFonts w:hint="eastAsia"/>
        </w:rPr>
        <w:t>符合</w:t>
      </w:r>
      <w:r w:rsidR="00243094" w:rsidRPr="00D2005D">
        <w:rPr>
          <w:rFonts w:hint="eastAsia"/>
        </w:rPr>
        <w:t>现行</w:t>
      </w:r>
      <w:r w:rsidRPr="00D2005D">
        <w:rPr>
          <w:rFonts w:hint="eastAsia"/>
        </w:rPr>
        <w:t>国家</w:t>
      </w:r>
      <w:r w:rsidR="00243094" w:rsidRPr="00D2005D">
        <w:rPr>
          <w:rFonts w:hint="eastAsia"/>
        </w:rPr>
        <w:t>和</w:t>
      </w:r>
      <w:r w:rsidRPr="00D2005D">
        <w:rPr>
          <w:rFonts w:hint="eastAsia"/>
        </w:rPr>
        <w:t>行业标准规范</w:t>
      </w:r>
      <w:r w:rsidR="00243094" w:rsidRPr="00D2005D">
        <w:rPr>
          <w:rFonts w:hint="eastAsia"/>
        </w:rPr>
        <w:t>规定</w:t>
      </w:r>
      <w:r w:rsidRPr="00D2005D">
        <w:rPr>
          <w:rFonts w:hint="eastAsia"/>
        </w:rPr>
        <w:t>，真实再现典型化工装置的工艺流程与布局。</w:t>
      </w:r>
    </w:p>
    <w:p w14:paraId="402C79DE" w14:textId="77777777" w:rsidR="0037339B" w:rsidRPr="00D2005D" w:rsidRDefault="00000000">
      <w:pPr>
        <w:pStyle w:val="affc"/>
        <w:spacing w:before="156" w:after="156"/>
      </w:pPr>
      <w:bookmarkStart w:id="84" w:name="_Toc217910534"/>
      <w:bookmarkEnd w:id="82"/>
      <w:bookmarkEnd w:id="83"/>
      <w:r w:rsidRPr="00D2005D">
        <w:rPr>
          <w:rFonts w:hint="eastAsia"/>
        </w:rPr>
        <w:t>智能化要求</w:t>
      </w:r>
      <w:bookmarkEnd w:id="84"/>
    </w:p>
    <w:p w14:paraId="5451B585" w14:textId="77777777" w:rsidR="0037339B" w:rsidRPr="00D2005D" w:rsidRDefault="00000000">
      <w:pPr>
        <w:pStyle w:val="afffff8"/>
        <w:ind w:firstLine="420"/>
      </w:pPr>
      <w:r w:rsidRPr="00D2005D">
        <w:rPr>
          <w:rFonts w:hint="eastAsia"/>
        </w:rPr>
        <w:t>实训基地</w:t>
      </w:r>
      <w:proofErr w:type="gramStart"/>
      <w:r w:rsidRPr="00D2005D">
        <w:rPr>
          <w:rFonts w:hint="eastAsia"/>
        </w:rPr>
        <w:t>宜建设</w:t>
      </w:r>
      <w:proofErr w:type="gramEnd"/>
      <w:r w:rsidRPr="00D2005D">
        <w:rPr>
          <w:rFonts w:hint="eastAsia"/>
        </w:rPr>
        <w:t>并使用智能化实操培训设施，实现实操培训与考核全过程的智能化，包括：</w:t>
      </w:r>
    </w:p>
    <w:p w14:paraId="5C7B0B11" w14:textId="77777777" w:rsidR="0037339B" w:rsidRPr="00D2005D" w:rsidRDefault="00000000">
      <w:pPr>
        <w:pStyle w:val="af2"/>
      </w:pPr>
      <w:r w:rsidRPr="00D2005D">
        <w:rPr>
          <w:rFonts w:hint="eastAsia"/>
        </w:rPr>
        <w:t>场景自动设置与调整；</w:t>
      </w:r>
    </w:p>
    <w:p w14:paraId="331338BC" w14:textId="77777777" w:rsidR="0037339B" w:rsidRPr="00D2005D" w:rsidRDefault="00000000">
      <w:pPr>
        <w:pStyle w:val="af2"/>
      </w:pPr>
      <w:r w:rsidRPr="00D2005D">
        <w:rPr>
          <w:rFonts w:hint="eastAsia"/>
        </w:rPr>
        <w:t>人员实操行为自动检测与智能评判；</w:t>
      </w:r>
    </w:p>
    <w:p w14:paraId="503FE229" w14:textId="77777777" w:rsidR="0037339B" w:rsidRPr="00D2005D" w:rsidRDefault="00000000">
      <w:pPr>
        <w:pStyle w:val="af2"/>
      </w:pPr>
      <w:r w:rsidRPr="00D2005D">
        <w:rPr>
          <w:rFonts w:hint="eastAsia"/>
        </w:rPr>
        <w:t>培训软硬件设施一体化集中管控；</w:t>
      </w:r>
    </w:p>
    <w:p w14:paraId="64FBE1F9" w14:textId="77777777" w:rsidR="0037339B" w:rsidRPr="00D2005D" w:rsidRDefault="00000000">
      <w:pPr>
        <w:pStyle w:val="af2"/>
      </w:pPr>
      <w:r w:rsidRPr="00D2005D">
        <w:rPr>
          <w:rFonts w:hint="eastAsia"/>
        </w:rPr>
        <w:t>培训数据自动分析与实时查询。</w:t>
      </w:r>
    </w:p>
    <w:p w14:paraId="4F8724D8" w14:textId="77777777" w:rsidR="0037339B" w:rsidRPr="00D2005D" w:rsidRDefault="00000000">
      <w:pPr>
        <w:pStyle w:val="affb"/>
        <w:spacing w:before="312" w:after="312"/>
      </w:pPr>
      <w:bookmarkStart w:id="85" w:name="_Toc196855930"/>
      <w:bookmarkStart w:id="86" w:name="_Toc196855882"/>
      <w:bookmarkStart w:id="87" w:name="_Toc217910535"/>
      <w:r w:rsidRPr="00D2005D">
        <w:rPr>
          <w:rFonts w:hint="eastAsia"/>
        </w:rPr>
        <w:t>管理和师资团队</w:t>
      </w:r>
      <w:bookmarkEnd w:id="85"/>
      <w:bookmarkEnd w:id="86"/>
      <w:bookmarkEnd w:id="87"/>
    </w:p>
    <w:p w14:paraId="67F6B2B8" w14:textId="77777777" w:rsidR="0037339B" w:rsidRPr="00D2005D" w:rsidRDefault="00000000">
      <w:pPr>
        <w:pStyle w:val="affc"/>
        <w:spacing w:before="156" w:after="156"/>
      </w:pPr>
      <w:bookmarkStart w:id="88" w:name="_Toc196855883"/>
      <w:bookmarkStart w:id="89" w:name="_Toc217910536"/>
      <w:r w:rsidRPr="00D2005D">
        <w:rPr>
          <w:rFonts w:hint="eastAsia"/>
        </w:rPr>
        <w:t>管理团队</w:t>
      </w:r>
      <w:bookmarkEnd w:id="88"/>
      <w:bookmarkEnd w:id="89"/>
    </w:p>
    <w:p w14:paraId="4DC16319" w14:textId="77777777" w:rsidR="0037339B" w:rsidRPr="00D2005D" w:rsidRDefault="00000000" w:rsidP="00243094">
      <w:pPr>
        <w:pStyle w:val="afffffffff4"/>
      </w:pPr>
      <w:r w:rsidRPr="00D2005D">
        <w:rPr>
          <w:rFonts w:hint="eastAsia"/>
        </w:rPr>
        <w:t>实训基地应配备3名及以上专职管理人员，并指定设备资产、安全、业务拓展等专员。</w:t>
      </w:r>
    </w:p>
    <w:p w14:paraId="7BC12CBC" w14:textId="0C8152C3" w:rsidR="00243094" w:rsidRPr="00D2005D" w:rsidRDefault="00243094" w:rsidP="00243094">
      <w:pPr>
        <w:pStyle w:val="afffffffff4"/>
      </w:pPr>
      <w:r w:rsidRPr="00D2005D">
        <w:rPr>
          <w:rFonts w:hint="eastAsia"/>
        </w:rPr>
        <w:t>实训基地应配备专职人员或委托专业服务机构，负责设备设施的日常维护、保养、检查、检修等工作。</w:t>
      </w:r>
    </w:p>
    <w:p w14:paraId="44D6158E" w14:textId="77777777" w:rsidR="0037339B" w:rsidRPr="00D2005D" w:rsidRDefault="00000000">
      <w:pPr>
        <w:pStyle w:val="affc"/>
        <w:spacing w:before="156" w:after="156"/>
      </w:pPr>
      <w:bookmarkStart w:id="90" w:name="_Toc196855884"/>
      <w:bookmarkStart w:id="91" w:name="_Toc217910537"/>
      <w:r w:rsidRPr="00D2005D">
        <w:rPr>
          <w:rFonts w:hint="eastAsia"/>
        </w:rPr>
        <w:t>师资队伍</w:t>
      </w:r>
      <w:bookmarkEnd w:id="90"/>
      <w:bookmarkEnd w:id="91"/>
    </w:p>
    <w:p w14:paraId="42D05DDD" w14:textId="77777777" w:rsidR="00FD69BE" w:rsidRPr="00D2005D" w:rsidRDefault="00000000" w:rsidP="00FD69BE">
      <w:pPr>
        <w:pStyle w:val="affd"/>
        <w:spacing w:before="156" w:after="156"/>
      </w:pPr>
      <w:r w:rsidRPr="00D2005D">
        <w:rPr>
          <w:rFonts w:hint="eastAsia"/>
        </w:rPr>
        <w:t>师资任职条件</w:t>
      </w:r>
      <w:bookmarkStart w:id="92" w:name="_Hlk214309497"/>
    </w:p>
    <w:p w14:paraId="036AC67A" w14:textId="5EF584D3" w:rsidR="0037339B" w:rsidRPr="00D2005D" w:rsidRDefault="00A22B8E" w:rsidP="00975FE9">
      <w:pPr>
        <w:pStyle w:val="afffffffff3"/>
      </w:pPr>
      <w:r w:rsidRPr="00D2005D">
        <w:rPr>
          <w:rFonts w:hint="eastAsia"/>
        </w:rPr>
        <w:t>实训基地的专兼职</w:t>
      </w:r>
      <w:bookmarkEnd w:id="92"/>
      <w:r w:rsidRPr="00D2005D">
        <w:rPr>
          <w:rFonts w:hint="eastAsia"/>
        </w:rPr>
        <w:t>理论教师应具有5年及以上化工企业安全生产管理、技术或操作岗位工作经验，或5年及以上化工安全领域的教育培训、咨询服务或安全监管工作经历，并至少满足下列条件之一：</w:t>
      </w:r>
    </w:p>
    <w:p w14:paraId="5B8A3EFC" w14:textId="77777777" w:rsidR="0037339B" w:rsidRPr="00D2005D" w:rsidRDefault="00000000">
      <w:pPr>
        <w:pStyle w:val="af2"/>
      </w:pPr>
      <w:r w:rsidRPr="00D2005D">
        <w:rPr>
          <w:rFonts w:hint="eastAsia"/>
        </w:rPr>
        <w:t>具有讲授课程相关专业本科及以上学历；</w:t>
      </w:r>
    </w:p>
    <w:p w14:paraId="7C4E3438" w14:textId="77777777" w:rsidR="0037339B" w:rsidRPr="00D2005D" w:rsidRDefault="00000000">
      <w:pPr>
        <w:pStyle w:val="af2"/>
      </w:pPr>
      <w:r w:rsidRPr="00D2005D">
        <w:rPr>
          <w:rFonts w:hint="eastAsia"/>
        </w:rPr>
        <w:t>具有讲授课程相关专业高级及以上专业技术职称；</w:t>
      </w:r>
    </w:p>
    <w:p w14:paraId="1477891F" w14:textId="77777777" w:rsidR="0037339B" w:rsidRPr="00D2005D" w:rsidRDefault="00000000">
      <w:pPr>
        <w:pStyle w:val="af2"/>
      </w:pPr>
      <w:r w:rsidRPr="00D2005D">
        <w:rPr>
          <w:rFonts w:hint="eastAsia"/>
        </w:rPr>
        <w:t>具有讲授课程相关专业类别中级注册安全工程师资格。</w:t>
      </w:r>
    </w:p>
    <w:p w14:paraId="3C85BCFD" w14:textId="709EF1F8" w:rsidR="0037339B" w:rsidRPr="00D2005D" w:rsidRDefault="00A22B8E" w:rsidP="00975FE9">
      <w:pPr>
        <w:pStyle w:val="afffffffff3"/>
      </w:pPr>
      <w:r w:rsidRPr="00D2005D">
        <w:rPr>
          <w:rFonts w:hint="eastAsia"/>
        </w:rPr>
        <w:t>实训基地的专兼职实操教师应具有5年及以上化工企业一线操作、设备维修或生产技术岗位工作经验，或5年及以上化工安全领域的教育培训、咨询服务或安全监管工作经历，熟练掌握相关设备与工艺的实际操作，并至少满足下列条件之一：</w:t>
      </w:r>
    </w:p>
    <w:p w14:paraId="7252B8E5" w14:textId="77777777" w:rsidR="0037339B" w:rsidRPr="00D2005D" w:rsidRDefault="00000000">
      <w:pPr>
        <w:pStyle w:val="af2"/>
      </w:pPr>
      <w:r w:rsidRPr="00D2005D">
        <w:rPr>
          <w:rFonts w:hint="eastAsia"/>
        </w:rPr>
        <w:lastRenderedPageBreak/>
        <w:t>具有讲授课程相关专业大专及以上学历；</w:t>
      </w:r>
    </w:p>
    <w:p w14:paraId="04D47282" w14:textId="77777777" w:rsidR="0037339B" w:rsidRPr="00D2005D" w:rsidRDefault="00000000">
      <w:pPr>
        <w:pStyle w:val="af2"/>
      </w:pPr>
      <w:r w:rsidRPr="00D2005D">
        <w:rPr>
          <w:rFonts w:hint="eastAsia"/>
        </w:rPr>
        <w:t>具有讲授课程相关专业一级技师及以上职业技能等级；</w:t>
      </w:r>
    </w:p>
    <w:p w14:paraId="792A1AD8" w14:textId="77777777" w:rsidR="0037339B" w:rsidRPr="00D2005D" w:rsidRDefault="00000000">
      <w:pPr>
        <w:pStyle w:val="af2"/>
      </w:pPr>
      <w:r w:rsidRPr="00D2005D">
        <w:rPr>
          <w:rFonts w:hint="eastAsia"/>
        </w:rPr>
        <w:t>具有讲授课程相关专业中级及以上专业技术职称；</w:t>
      </w:r>
    </w:p>
    <w:p w14:paraId="51BB6CB1" w14:textId="77777777" w:rsidR="0037339B" w:rsidRPr="00D2005D" w:rsidRDefault="00000000">
      <w:pPr>
        <w:pStyle w:val="af2"/>
      </w:pPr>
      <w:r w:rsidRPr="00D2005D">
        <w:rPr>
          <w:rFonts w:hint="eastAsia"/>
        </w:rPr>
        <w:t>具有讲授课程相关专业类别中级注册安全工程师资格。</w:t>
      </w:r>
    </w:p>
    <w:p w14:paraId="52698E8E" w14:textId="77777777" w:rsidR="0037339B" w:rsidRPr="00D2005D" w:rsidRDefault="00000000">
      <w:pPr>
        <w:pStyle w:val="affd"/>
        <w:spacing w:before="156" w:after="156"/>
      </w:pPr>
      <w:r w:rsidRPr="00D2005D">
        <w:rPr>
          <w:rFonts w:hint="eastAsia"/>
        </w:rPr>
        <w:t>专职教师要求</w:t>
      </w:r>
    </w:p>
    <w:p w14:paraId="29C3B087" w14:textId="77777777" w:rsidR="0037339B" w:rsidRPr="00D2005D" w:rsidRDefault="00000000">
      <w:pPr>
        <w:pStyle w:val="affe"/>
        <w:spacing w:before="156" w:after="156"/>
      </w:pPr>
      <w:r w:rsidRPr="00D2005D">
        <w:rPr>
          <w:rFonts w:hint="eastAsia"/>
        </w:rPr>
        <w:t>认定条件</w:t>
      </w:r>
    </w:p>
    <w:p w14:paraId="5D14E6E5" w14:textId="77777777" w:rsidR="0037339B" w:rsidRPr="00D2005D" w:rsidRDefault="00000000">
      <w:pPr>
        <w:pStyle w:val="afffff8"/>
        <w:ind w:firstLine="420"/>
      </w:pPr>
      <w:r w:rsidRPr="00D2005D">
        <w:rPr>
          <w:rFonts w:hint="eastAsia"/>
        </w:rPr>
        <w:t>主要从事日常培训、教学研究、教学辅助等工作，满足师资任职条件，且在实训基地年均培训课时量不少于1</w:t>
      </w:r>
      <w:r w:rsidRPr="00D2005D">
        <w:t>2</w:t>
      </w:r>
      <w:r w:rsidRPr="00D2005D">
        <w:rPr>
          <w:rFonts w:hint="eastAsia"/>
        </w:rPr>
        <w:t>0课时的教师可认定为专职教师。</w:t>
      </w:r>
    </w:p>
    <w:p w14:paraId="64AB6240" w14:textId="77777777" w:rsidR="0037339B" w:rsidRPr="00D2005D" w:rsidRDefault="00000000">
      <w:pPr>
        <w:pStyle w:val="affe"/>
        <w:spacing w:before="156" w:after="156"/>
      </w:pPr>
      <w:r w:rsidRPr="00D2005D">
        <w:rPr>
          <w:rFonts w:hint="eastAsia"/>
        </w:rPr>
        <w:t>专职教师数量</w:t>
      </w:r>
    </w:p>
    <w:p w14:paraId="1CC44D49" w14:textId="77777777" w:rsidR="0037339B" w:rsidRPr="00D2005D" w:rsidRDefault="00000000">
      <w:pPr>
        <w:pStyle w:val="afffff8"/>
        <w:ind w:firstLine="420"/>
      </w:pPr>
      <w:r w:rsidRPr="00D2005D">
        <w:rPr>
          <w:rFonts w:hint="eastAsia"/>
        </w:rPr>
        <w:t>实训基地应建立满足培训需求、结构合理、相对稳定的专职师资队伍。专职师资数量原则上不少于</w:t>
      </w:r>
      <w:bookmarkStart w:id="93" w:name="OLE_LINK11"/>
      <w:r w:rsidRPr="00D2005D">
        <w:rPr>
          <w:rFonts w:hint="eastAsia"/>
        </w:rPr>
        <w:t>同一时间段内参加实操仿真培训的最大学员数量</w:t>
      </w:r>
      <w:bookmarkEnd w:id="93"/>
      <w:r w:rsidRPr="00D2005D">
        <w:rPr>
          <w:rFonts w:hint="eastAsia"/>
        </w:rPr>
        <w:t>的2.5%，且应满足表1的要求：</w:t>
      </w:r>
    </w:p>
    <w:p w14:paraId="10D0CB23" w14:textId="77777777" w:rsidR="0037339B" w:rsidRPr="00D2005D" w:rsidRDefault="00000000">
      <w:pPr>
        <w:pStyle w:val="aff1"/>
        <w:spacing w:before="156" w:after="156"/>
      </w:pPr>
      <w:r w:rsidRPr="00D2005D">
        <w:rPr>
          <w:rFonts w:hint="eastAsia"/>
        </w:rPr>
        <w:t>实训基地专职教师人数要求</w:t>
      </w:r>
    </w:p>
    <w:p w14:paraId="7F4EFAED" w14:textId="4CC2FE16" w:rsidR="0037339B" w:rsidRPr="00D2005D" w:rsidRDefault="00000000">
      <w:pPr>
        <w:pStyle w:val="afffff8"/>
        <w:ind w:firstLine="420"/>
      </w:pPr>
      <w:r w:rsidRPr="00D2005D">
        <w:rPr>
          <w:rFonts w:hint="eastAsia"/>
        </w:rPr>
        <w:t xml:space="preserve"> </w:t>
      </w:r>
      <w:r w:rsidRPr="00D2005D">
        <w:t xml:space="preserve">                                                                           </w:t>
      </w:r>
      <w:r w:rsidRPr="00D2005D">
        <w:rPr>
          <w:rFonts w:hint="eastAsia"/>
          <w:sz w:val="18"/>
        </w:rPr>
        <w:t>单位</w:t>
      </w:r>
      <w:r w:rsidR="00990D91" w:rsidRPr="00D2005D">
        <w:rPr>
          <w:rFonts w:hint="eastAsia"/>
          <w:sz w:val="18"/>
        </w:rPr>
        <w:t>：</w:t>
      </w:r>
      <w:r w:rsidRPr="00D2005D">
        <w:rPr>
          <w:rFonts w:hint="eastAsia"/>
          <w:sz w:val="18"/>
        </w:rPr>
        <w:t>名</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667"/>
        <w:gridCol w:w="4667"/>
      </w:tblGrid>
      <w:tr w:rsidR="0037339B" w:rsidRPr="00D2005D" w14:paraId="24333162" w14:textId="77777777">
        <w:trPr>
          <w:tblHeader/>
          <w:jc w:val="center"/>
        </w:trPr>
        <w:tc>
          <w:tcPr>
            <w:tcW w:w="4667" w:type="dxa"/>
            <w:tcBorders>
              <w:top w:val="single" w:sz="8" w:space="0" w:color="auto"/>
              <w:bottom w:val="single" w:sz="8" w:space="0" w:color="auto"/>
            </w:tcBorders>
            <w:vAlign w:val="center"/>
          </w:tcPr>
          <w:p w14:paraId="44CA4A85" w14:textId="77777777" w:rsidR="0037339B" w:rsidRPr="00D2005D" w:rsidRDefault="00000000">
            <w:pPr>
              <w:pStyle w:val="afffffffffd"/>
            </w:pPr>
            <w:r w:rsidRPr="00D2005D">
              <w:rPr>
                <w:rFonts w:hint="eastAsia"/>
              </w:rPr>
              <w:t>实训基地所服务化工园区的化工从业人员总数</w:t>
            </w:r>
            <w:r w:rsidRPr="00D2005D">
              <w:rPr>
                <w:rFonts w:hint="eastAsia"/>
                <w:i/>
              </w:rPr>
              <w:t>n</w:t>
            </w:r>
          </w:p>
        </w:tc>
        <w:tc>
          <w:tcPr>
            <w:tcW w:w="4667" w:type="dxa"/>
            <w:tcBorders>
              <w:top w:val="single" w:sz="8" w:space="0" w:color="auto"/>
              <w:bottom w:val="single" w:sz="8" w:space="0" w:color="auto"/>
            </w:tcBorders>
            <w:vAlign w:val="center"/>
          </w:tcPr>
          <w:p w14:paraId="6144FE65" w14:textId="77777777" w:rsidR="0037339B" w:rsidRPr="00D2005D" w:rsidRDefault="00000000">
            <w:pPr>
              <w:pStyle w:val="afffffffffd"/>
            </w:pPr>
            <w:r w:rsidRPr="00D2005D">
              <w:rPr>
                <w:rFonts w:hint="eastAsia"/>
              </w:rPr>
              <w:t>专职教师人数</w:t>
            </w:r>
            <w:r w:rsidRPr="00D2005D">
              <w:rPr>
                <w:rFonts w:hint="eastAsia"/>
                <w:i/>
              </w:rPr>
              <w:t>m</w:t>
            </w:r>
          </w:p>
        </w:tc>
      </w:tr>
      <w:tr w:rsidR="0037339B" w:rsidRPr="00D2005D" w14:paraId="30CFBE91" w14:textId="77777777">
        <w:trPr>
          <w:jc w:val="center"/>
        </w:trPr>
        <w:tc>
          <w:tcPr>
            <w:tcW w:w="4667" w:type="dxa"/>
            <w:tcBorders>
              <w:top w:val="single" w:sz="8" w:space="0" w:color="auto"/>
            </w:tcBorders>
            <w:vAlign w:val="center"/>
          </w:tcPr>
          <w:p w14:paraId="50D0865F" w14:textId="77777777" w:rsidR="0037339B" w:rsidRPr="00D2005D" w:rsidRDefault="00000000">
            <w:pPr>
              <w:pStyle w:val="afffffffffd"/>
            </w:pPr>
            <w:r w:rsidRPr="00D2005D">
              <w:rPr>
                <w:rFonts w:hint="eastAsia"/>
                <w:i/>
              </w:rPr>
              <w:t>n</w:t>
            </w:r>
            <w:r w:rsidRPr="00D2005D">
              <w:rPr>
                <w:rFonts w:hint="eastAsia"/>
              </w:rPr>
              <w:t>≤</w:t>
            </w:r>
            <w:r w:rsidRPr="00D2005D">
              <w:t>10</w:t>
            </w:r>
            <w:r w:rsidRPr="00D2005D">
              <w:rPr>
                <w:rFonts w:hint="eastAsia"/>
              </w:rPr>
              <w:t>000</w:t>
            </w:r>
          </w:p>
        </w:tc>
        <w:tc>
          <w:tcPr>
            <w:tcW w:w="4667" w:type="dxa"/>
            <w:tcBorders>
              <w:top w:val="single" w:sz="8" w:space="0" w:color="auto"/>
            </w:tcBorders>
            <w:vAlign w:val="center"/>
          </w:tcPr>
          <w:p w14:paraId="71598438" w14:textId="77777777" w:rsidR="0037339B" w:rsidRPr="00D2005D" w:rsidRDefault="00000000">
            <w:pPr>
              <w:pStyle w:val="afffffffffd"/>
            </w:pPr>
            <w:r w:rsidRPr="00D2005D">
              <w:rPr>
                <w:rFonts w:hint="eastAsia"/>
                <w:i/>
              </w:rPr>
              <w:t>m</w:t>
            </w:r>
            <w:r w:rsidRPr="00D2005D">
              <w:rPr>
                <w:rFonts w:hint="eastAsia"/>
              </w:rPr>
              <w:t>≥3</w:t>
            </w:r>
          </w:p>
        </w:tc>
      </w:tr>
      <w:tr w:rsidR="0037339B" w:rsidRPr="00D2005D" w14:paraId="75D676E9" w14:textId="77777777">
        <w:trPr>
          <w:jc w:val="center"/>
        </w:trPr>
        <w:tc>
          <w:tcPr>
            <w:tcW w:w="4667" w:type="dxa"/>
            <w:vAlign w:val="center"/>
          </w:tcPr>
          <w:p w14:paraId="0A3D3949" w14:textId="77777777" w:rsidR="0037339B" w:rsidRPr="00D2005D" w:rsidRDefault="00000000">
            <w:pPr>
              <w:pStyle w:val="afffffffffd"/>
            </w:pPr>
            <w:r w:rsidRPr="00D2005D">
              <w:rPr>
                <w:rFonts w:hint="eastAsia"/>
                <w:i/>
              </w:rPr>
              <w:t>n</w:t>
            </w:r>
            <w:r w:rsidRPr="00D2005D">
              <w:rPr>
                <w:rFonts w:hint="eastAsia"/>
              </w:rPr>
              <w:t>＞1</w:t>
            </w:r>
            <w:r w:rsidRPr="00D2005D">
              <w:t>0</w:t>
            </w:r>
            <w:r w:rsidRPr="00D2005D">
              <w:rPr>
                <w:rFonts w:hint="eastAsia"/>
              </w:rPr>
              <w:t>000</w:t>
            </w:r>
          </w:p>
        </w:tc>
        <w:tc>
          <w:tcPr>
            <w:tcW w:w="4667" w:type="dxa"/>
            <w:vAlign w:val="center"/>
          </w:tcPr>
          <w:p w14:paraId="337754FF" w14:textId="77777777" w:rsidR="0037339B" w:rsidRPr="00D2005D" w:rsidRDefault="00000000">
            <w:pPr>
              <w:pStyle w:val="afffffffffd"/>
            </w:pPr>
            <w:r w:rsidRPr="00D2005D">
              <w:rPr>
                <w:rFonts w:hint="eastAsia"/>
                <w:i/>
              </w:rPr>
              <w:t>m</w:t>
            </w:r>
            <w:r w:rsidRPr="00D2005D">
              <w:rPr>
                <w:rFonts w:hint="eastAsia"/>
              </w:rPr>
              <w:t>≥5</w:t>
            </w:r>
          </w:p>
        </w:tc>
      </w:tr>
    </w:tbl>
    <w:p w14:paraId="5EBAE73A" w14:textId="77777777" w:rsidR="0037339B" w:rsidRPr="00D2005D" w:rsidRDefault="00000000">
      <w:pPr>
        <w:pStyle w:val="affb"/>
        <w:spacing w:before="312" w:after="312"/>
      </w:pPr>
      <w:bookmarkStart w:id="94" w:name="_Toc196855929"/>
      <w:bookmarkStart w:id="95" w:name="_Toc196855874"/>
      <w:bookmarkStart w:id="96" w:name="_Toc217910538"/>
      <w:bookmarkStart w:id="97" w:name="OLE_LINK5"/>
      <w:bookmarkStart w:id="98" w:name="OLE_LINK6"/>
      <w:r w:rsidRPr="00D2005D">
        <w:rPr>
          <w:rFonts w:hint="eastAsia"/>
        </w:rPr>
        <w:t>运营</w:t>
      </w:r>
      <w:bookmarkEnd w:id="94"/>
      <w:bookmarkEnd w:id="95"/>
      <w:r w:rsidRPr="00D2005D">
        <w:rPr>
          <w:rFonts w:hint="eastAsia"/>
        </w:rPr>
        <w:t>要求</w:t>
      </w:r>
      <w:bookmarkEnd w:id="96"/>
    </w:p>
    <w:p w14:paraId="29FA9130" w14:textId="77777777" w:rsidR="0037339B" w:rsidRPr="00D2005D" w:rsidRDefault="00000000">
      <w:pPr>
        <w:pStyle w:val="affc"/>
        <w:spacing w:before="156" w:after="156"/>
      </w:pPr>
      <w:bookmarkStart w:id="99" w:name="_Toc196855875"/>
      <w:bookmarkStart w:id="100" w:name="_Toc217910539"/>
      <w:r w:rsidRPr="00D2005D">
        <w:rPr>
          <w:rFonts w:hint="eastAsia"/>
        </w:rPr>
        <w:t>管理制度</w:t>
      </w:r>
      <w:bookmarkEnd w:id="99"/>
      <w:bookmarkEnd w:id="100"/>
    </w:p>
    <w:p w14:paraId="0F584EC6" w14:textId="77777777" w:rsidR="0037339B" w:rsidRPr="00D2005D" w:rsidRDefault="00000000">
      <w:pPr>
        <w:pStyle w:val="afffff8"/>
        <w:ind w:firstLine="420"/>
      </w:pPr>
      <w:r w:rsidRPr="00D2005D">
        <w:rPr>
          <w:rFonts w:hint="eastAsia"/>
        </w:rPr>
        <w:t>实训基地应建立健全管理制度，以规范其运营活动。至少应包括：</w:t>
      </w:r>
    </w:p>
    <w:p w14:paraId="000172D8" w14:textId="77777777" w:rsidR="0037339B" w:rsidRPr="00D2005D" w:rsidRDefault="00000000" w:rsidP="00990D91">
      <w:pPr>
        <w:pStyle w:val="af2"/>
      </w:pPr>
      <w:r w:rsidRPr="00D2005D">
        <w:rPr>
          <w:rFonts w:hint="eastAsia"/>
        </w:rPr>
        <w:t>各岗位工作职责；</w:t>
      </w:r>
    </w:p>
    <w:p w14:paraId="596810BE" w14:textId="77777777" w:rsidR="0037339B" w:rsidRPr="00D2005D" w:rsidRDefault="00000000" w:rsidP="00990D91">
      <w:pPr>
        <w:pStyle w:val="af2"/>
      </w:pPr>
      <w:r w:rsidRPr="00D2005D">
        <w:rPr>
          <w:rFonts w:hint="eastAsia"/>
        </w:rPr>
        <w:t>培训教学管理；</w:t>
      </w:r>
    </w:p>
    <w:p w14:paraId="5AE8ADE3" w14:textId="77777777" w:rsidR="0037339B" w:rsidRPr="00D2005D" w:rsidRDefault="00000000" w:rsidP="00990D91">
      <w:pPr>
        <w:pStyle w:val="af2"/>
      </w:pPr>
      <w:r w:rsidRPr="00D2005D">
        <w:rPr>
          <w:rFonts w:hint="eastAsia"/>
        </w:rPr>
        <w:t>教师管理；</w:t>
      </w:r>
    </w:p>
    <w:p w14:paraId="5FF79F4E" w14:textId="77777777" w:rsidR="0037339B" w:rsidRPr="00D2005D" w:rsidRDefault="00000000" w:rsidP="00990D91">
      <w:pPr>
        <w:pStyle w:val="af2"/>
      </w:pPr>
      <w:r w:rsidRPr="00D2005D">
        <w:rPr>
          <w:rFonts w:hint="eastAsia"/>
        </w:rPr>
        <w:t>学员管理；</w:t>
      </w:r>
    </w:p>
    <w:p w14:paraId="1427EAB2" w14:textId="77777777" w:rsidR="0037339B" w:rsidRPr="00D2005D" w:rsidRDefault="00000000" w:rsidP="00990D91">
      <w:pPr>
        <w:pStyle w:val="af2"/>
      </w:pPr>
      <w:r w:rsidRPr="00D2005D">
        <w:rPr>
          <w:rFonts w:hint="eastAsia"/>
        </w:rPr>
        <w:t>资产设备管理；</w:t>
      </w:r>
    </w:p>
    <w:p w14:paraId="24F88EC0" w14:textId="77777777" w:rsidR="0037339B" w:rsidRPr="00D2005D" w:rsidRDefault="00000000" w:rsidP="00990D91">
      <w:pPr>
        <w:pStyle w:val="af2"/>
      </w:pPr>
      <w:r w:rsidRPr="00D2005D">
        <w:rPr>
          <w:rFonts w:hint="eastAsia"/>
        </w:rPr>
        <w:t>安全风险管理；</w:t>
      </w:r>
    </w:p>
    <w:p w14:paraId="6B7F2891" w14:textId="77777777" w:rsidR="0037339B" w:rsidRPr="00D2005D" w:rsidRDefault="00000000" w:rsidP="00990D91">
      <w:pPr>
        <w:pStyle w:val="af2"/>
      </w:pPr>
      <w:r w:rsidRPr="00D2005D">
        <w:rPr>
          <w:rFonts w:hint="eastAsia"/>
        </w:rPr>
        <w:t>财务管理；</w:t>
      </w:r>
    </w:p>
    <w:p w14:paraId="18275576" w14:textId="77777777" w:rsidR="0037339B" w:rsidRPr="00D2005D" w:rsidRDefault="00000000" w:rsidP="00990D91">
      <w:pPr>
        <w:pStyle w:val="af2"/>
      </w:pPr>
      <w:r w:rsidRPr="00D2005D">
        <w:rPr>
          <w:rFonts w:hint="eastAsia"/>
        </w:rPr>
        <w:t>培训档案管理；</w:t>
      </w:r>
    </w:p>
    <w:p w14:paraId="64D5CE49" w14:textId="77777777" w:rsidR="0037339B" w:rsidRPr="00D2005D" w:rsidRDefault="00000000" w:rsidP="00990D91">
      <w:pPr>
        <w:pStyle w:val="af2"/>
      </w:pPr>
      <w:r w:rsidRPr="00D2005D">
        <w:rPr>
          <w:rFonts w:hint="eastAsia"/>
        </w:rPr>
        <w:t>信息化管理。</w:t>
      </w:r>
    </w:p>
    <w:p w14:paraId="5C8239C7" w14:textId="77777777" w:rsidR="0037339B" w:rsidRPr="00D2005D" w:rsidRDefault="00000000">
      <w:pPr>
        <w:pStyle w:val="affc"/>
        <w:spacing w:before="156" w:after="156"/>
      </w:pPr>
      <w:bookmarkStart w:id="101" w:name="_Toc196855876"/>
      <w:bookmarkStart w:id="102" w:name="_Toc217910540"/>
      <w:r w:rsidRPr="00D2005D">
        <w:rPr>
          <w:rFonts w:hint="eastAsia"/>
        </w:rPr>
        <w:t>培训教学管理</w:t>
      </w:r>
      <w:bookmarkEnd w:id="101"/>
      <w:bookmarkEnd w:id="102"/>
    </w:p>
    <w:p w14:paraId="08C346DF" w14:textId="77777777" w:rsidR="0037339B" w:rsidRPr="00D2005D" w:rsidRDefault="00000000" w:rsidP="00990D91">
      <w:pPr>
        <w:pStyle w:val="affd"/>
        <w:spacing w:before="156" w:after="156"/>
      </w:pPr>
      <w:r w:rsidRPr="00D2005D">
        <w:rPr>
          <w:rFonts w:hint="eastAsia"/>
        </w:rPr>
        <w:t>培训过程管理</w:t>
      </w:r>
    </w:p>
    <w:p w14:paraId="363B9BC9" w14:textId="77777777" w:rsidR="0037339B" w:rsidRPr="00D2005D" w:rsidRDefault="00000000">
      <w:pPr>
        <w:pStyle w:val="afffff8"/>
        <w:ind w:firstLine="420"/>
      </w:pPr>
      <w:r w:rsidRPr="00D2005D">
        <w:rPr>
          <w:rFonts w:hint="eastAsia"/>
        </w:rPr>
        <w:t>实训基地应对需求分析、项目策划、组织实施、效果评估等培训关键过程进行管控，建立并保存培训过程管理记录。</w:t>
      </w:r>
    </w:p>
    <w:p w14:paraId="42B40D9F" w14:textId="77777777" w:rsidR="0037339B" w:rsidRPr="00D2005D" w:rsidRDefault="00000000" w:rsidP="00990D91">
      <w:pPr>
        <w:pStyle w:val="affd"/>
        <w:spacing w:before="156" w:after="156"/>
      </w:pPr>
      <w:r w:rsidRPr="00D2005D">
        <w:rPr>
          <w:rFonts w:hint="eastAsia"/>
        </w:rPr>
        <w:t>教学评估与考核</w:t>
      </w:r>
    </w:p>
    <w:p w14:paraId="40983953" w14:textId="77777777" w:rsidR="0037339B" w:rsidRPr="00D2005D" w:rsidRDefault="00000000">
      <w:pPr>
        <w:pStyle w:val="afffff8"/>
        <w:ind w:firstLine="420"/>
      </w:pPr>
      <w:r w:rsidRPr="00D2005D">
        <w:rPr>
          <w:rFonts w:hint="eastAsia"/>
        </w:rPr>
        <w:t>实训基地应建立教学评估与考核机制，评估与考核范围应覆盖：</w:t>
      </w:r>
    </w:p>
    <w:p w14:paraId="233EA886" w14:textId="77777777" w:rsidR="0037339B" w:rsidRPr="00D2005D" w:rsidRDefault="00000000" w:rsidP="00990D91">
      <w:pPr>
        <w:pStyle w:val="af2"/>
      </w:pPr>
      <w:r w:rsidRPr="00D2005D">
        <w:rPr>
          <w:rFonts w:hint="eastAsia"/>
        </w:rPr>
        <w:lastRenderedPageBreak/>
        <w:t>培训内容；</w:t>
      </w:r>
    </w:p>
    <w:p w14:paraId="779BEADF" w14:textId="77777777" w:rsidR="0037339B" w:rsidRPr="00D2005D" w:rsidRDefault="00000000" w:rsidP="00990D91">
      <w:pPr>
        <w:pStyle w:val="af2"/>
      </w:pPr>
      <w:r w:rsidRPr="00D2005D">
        <w:rPr>
          <w:rFonts w:hint="eastAsia"/>
        </w:rPr>
        <w:t>培训方式与方法；</w:t>
      </w:r>
    </w:p>
    <w:p w14:paraId="2480E2C8" w14:textId="77777777" w:rsidR="0037339B" w:rsidRPr="00D2005D" w:rsidRDefault="00000000" w:rsidP="00990D91">
      <w:pPr>
        <w:pStyle w:val="af2"/>
      </w:pPr>
      <w:r w:rsidRPr="00D2005D">
        <w:rPr>
          <w:rFonts w:hint="eastAsia"/>
        </w:rPr>
        <w:t>课件或实操仿真培训方案；</w:t>
      </w:r>
    </w:p>
    <w:p w14:paraId="243C0519" w14:textId="77777777" w:rsidR="0037339B" w:rsidRPr="00D2005D" w:rsidRDefault="00000000" w:rsidP="00990D91">
      <w:pPr>
        <w:pStyle w:val="af2"/>
      </w:pPr>
      <w:r w:rsidRPr="00D2005D">
        <w:rPr>
          <w:rFonts w:hint="eastAsia"/>
        </w:rPr>
        <w:t>学员的理论知识掌握与实操技能水平。</w:t>
      </w:r>
    </w:p>
    <w:p w14:paraId="11484B29" w14:textId="77777777" w:rsidR="0037339B" w:rsidRPr="00D2005D" w:rsidRDefault="00000000" w:rsidP="00990D91">
      <w:pPr>
        <w:pStyle w:val="affd"/>
        <w:spacing w:before="156" w:after="156"/>
      </w:pPr>
      <w:r w:rsidRPr="00D2005D">
        <w:rPr>
          <w:rFonts w:hint="eastAsia"/>
        </w:rPr>
        <w:t>教学资源更新</w:t>
      </w:r>
    </w:p>
    <w:p w14:paraId="16A8AC08" w14:textId="77777777" w:rsidR="0037339B" w:rsidRPr="00D2005D" w:rsidRDefault="00000000">
      <w:pPr>
        <w:pStyle w:val="afffff8"/>
        <w:ind w:firstLine="420"/>
      </w:pPr>
      <w:r w:rsidRPr="00D2005D">
        <w:rPr>
          <w:rFonts w:hint="eastAsia"/>
        </w:rPr>
        <w:t>应建立课件与实操仿真培训方案的定期评审与更新机制，确保其与现行法律法规、技术标准及园区实际情况的符合性。</w:t>
      </w:r>
    </w:p>
    <w:p w14:paraId="10A285BB" w14:textId="77777777" w:rsidR="0037339B" w:rsidRPr="00D2005D" w:rsidRDefault="00000000">
      <w:pPr>
        <w:pStyle w:val="affc"/>
        <w:spacing w:before="156" w:after="156"/>
      </w:pPr>
      <w:bookmarkStart w:id="103" w:name="_Toc196855877"/>
      <w:bookmarkStart w:id="104" w:name="_Toc217910541"/>
      <w:r w:rsidRPr="00D2005D">
        <w:rPr>
          <w:rFonts w:hint="eastAsia"/>
        </w:rPr>
        <w:t>教师管理</w:t>
      </w:r>
      <w:bookmarkEnd w:id="103"/>
      <w:bookmarkEnd w:id="104"/>
    </w:p>
    <w:p w14:paraId="59153767" w14:textId="77777777" w:rsidR="0037339B" w:rsidRPr="00D2005D" w:rsidRDefault="00000000">
      <w:pPr>
        <w:pStyle w:val="afffff8"/>
        <w:ind w:firstLine="420"/>
      </w:pPr>
      <w:r w:rsidRPr="00D2005D">
        <w:rPr>
          <w:rFonts w:hint="eastAsia"/>
        </w:rPr>
        <w:t>实训基地应明确规定教师的聘任标准与解聘条件、岗位职责与工作要求、业务能力培训、考核与绩效激励办法。</w:t>
      </w:r>
    </w:p>
    <w:p w14:paraId="71642141" w14:textId="77777777" w:rsidR="0037339B" w:rsidRPr="00D2005D" w:rsidRDefault="00000000">
      <w:pPr>
        <w:pStyle w:val="affc"/>
        <w:spacing w:before="156" w:after="156"/>
      </w:pPr>
      <w:bookmarkStart w:id="105" w:name="_Toc196855878"/>
      <w:bookmarkStart w:id="106" w:name="_Toc217910542"/>
      <w:r w:rsidRPr="00D2005D">
        <w:rPr>
          <w:rFonts w:hint="eastAsia"/>
        </w:rPr>
        <w:t>资产设备管理</w:t>
      </w:r>
      <w:bookmarkEnd w:id="105"/>
      <w:bookmarkEnd w:id="106"/>
    </w:p>
    <w:p w14:paraId="296E3B58" w14:textId="77777777" w:rsidR="0037339B" w:rsidRPr="00D2005D" w:rsidRDefault="00000000">
      <w:pPr>
        <w:pStyle w:val="afffff8"/>
        <w:ind w:firstLine="420"/>
      </w:pPr>
      <w:r w:rsidRPr="00D2005D">
        <w:rPr>
          <w:rFonts w:hint="eastAsia"/>
        </w:rPr>
        <w:t>实训基地应制定资产设备管理程序，对资产设备进行全生命周期管理，并保存相应记录，包括：</w:t>
      </w:r>
    </w:p>
    <w:p w14:paraId="3D82A513" w14:textId="77777777" w:rsidR="0037339B" w:rsidRPr="00D2005D" w:rsidRDefault="00000000" w:rsidP="00990D91">
      <w:pPr>
        <w:pStyle w:val="af2"/>
      </w:pPr>
      <w:r w:rsidRPr="00D2005D">
        <w:rPr>
          <w:rFonts w:hint="eastAsia"/>
        </w:rPr>
        <w:t>资产设备清单与台账；</w:t>
      </w:r>
    </w:p>
    <w:p w14:paraId="78512D36" w14:textId="77777777" w:rsidR="0037339B" w:rsidRPr="00D2005D" w:rsidRDefault="00000000" w:rsidP="00990D91">
      <w:pPr>
        <w:pStyle w:val="af2"/>
      </w:pPr>
      <w:r w:rsidRPr="00D2005D">
        <w:rPr>
          <w:rFonts w:hint="eastAsia"/>
        </w:rPr>
        <w:t>采购与验收记录；</w:t>
      </w:r>
    </w:p>
    <w:p w14:paraId="70FA4F1A" w14:textId="77777777" w:rsidR="0037339B" w:rsidRPr="00D2005D" w:rsidRDefault="00000000" w:rsidP="00990D91">
      <w:pPr>
        <w:pStyle w:val="af2"/>
      </w:pPr>
      <w:r w:rsidRPr="00D2005D">
        <w:rPr>
          <w:rFonts w:hint="eastAsia"/>
        </w:rPr>
        <w:t>定期维护、检查与维修计划及记录；</w:t>
      </w:r>
    </w:p>
    <w:p w14:paraId="44B66573" w14:textId="77777777" w:rsidR="0037339B" w:rsidRPr="00D2005D" w:rsidRDefault="00000000" w:rsidP="00990D91">
      <w:pPr>
        <w:pStyle w:val="af2"/>
      </w:pPr>
      <w:r w:rsidRPr="00D2005D">
        <w:rPr>
          <w:rFonts w:hint="eastAsia"/>
        </w:rPr>
        <w:t>报废与处置记录。</w:t>
      </w:r>
    </w:p>
    <w:p w14:paraId="320C30E3" w14:textId="77777777" w:rsidR="0037339B" w:rsidRPr="00D2005D" w:rsidRDefault="00000000">
      <w:pPr>
        <w:pStyle w:val="affc"/>
        <w:spacing w:before="156" w:after="156"/>
      </w:pPr>
      <w:bookmarkStart w:id="107" w:name="_Toc196855879"/>
      <w:bookmarkStart w:id="108" w:name="_Toc217910543"/>
      <w:r w:rsidRPr="00D2005D">
        <w:rPr>
          <w:rFonts w:hint="eastAsia"/>
        </w:rPr>
        <w:t>安全风险管理</w:t>
      </w:r>
      <w:bookmarkEnd w:id="107"/>
      <w:bookmarkEnd w:id="108"/>
    </w:p>
    <w:p w14:paraId="2EF15C55" w14:textId="77777777" w:rsidR="0037339B" w:rsidRPr="00D2005D" w:rsidRDefault="00000000" w:rsidP="00D2005D">
      <w:pPr>
        <w:pStyle w:val="affd"/>
        <w:spacing w:before="156" w:after="156"/>
      </w:pPr>
      <w:r w:rsidRPr="00D2005D">
        <w:rPr>
          <w:rFonts w:hint="eastAsia"/>
        </w:rPr>
        <w:t>风险管控与应急准备</w:t>
      </w:r>
    </w:p>
    <w:p w14:paraId="3E27515A" w14:textId="77777777" w:rsidR="0037339B" w:rsidRPr="00D2005D" w:rsidRDefault="00000000">
      <w:pPr>
        <w:pStyle w:val="afffff8"/>
        <w:ind w:firstLine="420"/>
      </w:pPr>
      <w:r w:rsidRPr="00D2005D">
        <w:rPr>
          <w:rFonts w:hint="eastAsia"/>
        </w:rPr>
        <w:t>实训基地应定期对实训场所、设备设施及教学活动进行风险辨识，并采取有效的管控措施；应建立安全检查制度，及时发现并消除事故隐患，检查记录应予以保存；应针对辨识出的潜在风险，制定相应的应急预案，每年至少组织1次应急演练。</w:t>
      </w:r>
    </w:p>
    <w:p w14:paraId="07748E75" w14:textId="77777777" w:rsidR="0037339B" w:rsidRPr="00D2005D" w:rsidRDefault="00000000" w:rsidP="00D2005D">
      <w:pPr>
        <w:pStyle w:val="affd"/>
        <w:spacing w:before="156" w:after="156"/>
      </w:pPr>
      <w:r w:rsidRPr="00D2005D">
        <w:rPr>
          <w:rFonts w:hint="eastAsia"/>
        </w:rPr>
        <w:t>安全告知</w:t>
      </w:r>
    </w:p>
    <w:p w14:paraId="794036F9" w14:textId="77777777" w:rsidR="0037339B" w:rsidRPr="00D2005D" w:rsidRDefault="00000000">
      <w:pPr>
        <w:pStyle w:val="afffff8"/>
        <w:ind w:firstLine="420"/>
      </w:pPr>
      <w:r w:rsidRPr="00D2005D">
        <w:rPr>
          <w:rFonts w:hint="eastAsia"/>
        </w:rPr>
        <w:t>培训前，实训基地应采用多种方式向学员充分告知现场安全风险、行为规范和应急措施，并通过学员签字、拍照或录像等方式，留存相应记录。</w:t>
      </w:r>
    </w:p>
    <w:p w14:paraId="21DC8978" w14:textId="77777777" w:rsidR="0037339B" w:rsidRPr="00D2005D" w:rsidRDefault="00000000">
      <w:pPr>
        <w:pStyle w:val="affc"/>
        <w:spacing w:before="156" w:after="156"/>
      </w:pPr>
      <w:bookmarkStart w:id="109" w:name="_Toc196855880"/>
      <w:bookmarkStart w:id="110" w:name="_Toc217910544"/>
      <w:r w:rsidRPr="00D2005D">
        <w:rPr>
          <w:rFonts w:hint="eastAsia"/>
        </w:rPr>
        <w:t>财务管理</w:t>
      </w:r>
      <w:bookmarkEnd w:id="109"/>
      <w:bookmarkEnd w:id="110"/>
    </w:p>
    <w:p w14:paraId="3B0C80E2" w14:textId="77777777" w:rsidR="0037339B" w:rsidRPr="00D2005D" w:rsidRDefault="00000000">
      <w:pPr>
        <w:pStyle w:val="afffff8"/>
        <w:ind w:firstLine="420"/>
      </w:pPr>
      <w:bookmarkStart w:id="111" w:name="_Toc196855881"/>
      <w:r w:rsidRPr="00D2005D">
        <w:rPr>
          <w:rFonts w:hint="eastAsia"/>
        </w:rPr>
        <w:t>实训基地应实施规范的财务管理，定期编制财务报表、预算报告和决算报告。</w:t>
      </w:r>
    </w:p>
    <w:p w14:paraId="5C771094" w14:textId="77777777" w:rsidR="0037339B" w:rsidRPr="00D2005D" w:rsidRDefault="00000000">
      <w:pPr>
        <w:pStyle w:val="affc"/>
        <w:spacing w:before="156" w:after="156"/>
      </w:pPr>
      <w:bookmarkStart w:id="112" w:name="_Toc217910545"/>
      <w:r w:rsidRPr="00D2005D">
        <w:rPr>
          <w:rFonts w:hint="eastAsia"/>
        </w:rPr>
        <w:t>培训档案管理</w:t>
      </w:r>
      <w:bookmarkEnd w:id="111"/>
      <w:bookmarkEnd w:id="112"/>
    </w:p>
    <w:p w14:paraId="66392056" w14:textId="77777777" w:rsidR="0037339B" w:rsidRPr="00D2005D" w:rsidRDefault="00000000">
      <w:pPr>
        <w:pStyle w:val="afffffffff4"/>
      </w:pPr>
      <w:r w:rsidRPr="00D2005D">
        <w:rPr>
          <w:rFonts w:hint="eastAsia"/>
        </w:rPr>
        <w:t>培训档案应实施“一期一档”管理，以纸质或电子档案的形式进行归档、存放和保管，培训档案的内容应符合AQ 8011的要求。</w:t>
      </w:r>
    </w:p>
    <w:p w14:paraId="11DCD1B5" w14:textId="77777777" w:rsidR="0037339B" w:rsidRPr="00D2005D" w:rsidRDefault="00000000">
      <w:pPr>
        <w:pStyle w:val="afffffffff4"/>
      </w:pPr>
      <w:r w:rsidRPr="00D2005D">
        <w:rPr>
          <w:rFonts w:hint="eastAsia"/>
        </w:rPr>
        <w:t>培训档案保存时间应不少于3年，其中，特种作业人员培训档案的保存时间应不少于6年。</w:t>
      </w:r>
    </w:p>
    <w:p w14:paraId="42F60622" w14:textId="77777777" w:rsidR="0037339B" w:rsidRPr="00D2005D" w:rsidRDefault="00000000">
      <w:pPr>
        <w:pStyle w:val="affc"/>
        <w:spacing w:before="156" w:after="156"/>
      </w:pPr>
      <w:bookmarkStart w:id="113" w:name="_Toc217910546"/>
      <w:bookmarkStart w:id="114" w:name="OLE_LINK7"/>
      <w:bookmarkStart w:id="115" w:name="OLE_LINK8"/>
      <w:bookmarkEnd w:id="97"/>
      <w:bookmarkEnd w:id="98"/>
      <w:r w:rsidRPr="00D2005D">
        <w:rPr>
          <w:rFonts w:hint="eastAsia"/>
        </w:rPr>
        <w:t>信息化管理</w:t>
      </w:r>
      <w:bookmarkEnd w:id="113"/>
    </w:p>
    <w:p w14:paraId="65F4A4A1" w14:textId="77777777" w:rsidR="0037339B" w:rsidRPr="00D2005D" w:rsidRDefault="00000000">
      <w:pPr>
        <w:pStyle w:val="afffff8"/>
        <w:ind w:firstLine="420"/>
      </w:pPr>
      <w:r w:rsidRPr="00D2005D">
        <w:rPr>
          <w:rFonts w:hint="eastAsia"/>
        </w:rPr>
        <w:t>实训基地应建立培训信息管理系统，实现培训全过程的信息化管理。系统应满足A</w:t>
      </w:r>
      <w:r w:rsidRPr="00D2005D">
        <w:t>Q 8011</w:t>
      </w:r>
      <w:r w:rsidRPr="00D2005D">
        <w:rPr>
          <w:rFonts w:hint="eastAsia"/>
        </w:rPr>
        <w:t>的要求，运行稳定、可靠，具备培训流程管理、在线学习考核、培训课程管理及培训档案管理等核心功能，并确保数据安全，保障系统正常运行、维护与升级。</w:t>
      </w:r>
    </w:p>
    <w:p w14:paraId="4844F69C" w14:textId="0289B7A7" w:rsidR="0037339B" w:rsidRPr="00D2005D" w:rsidRDefault="00000000">
      <w:pPr>
        <w:pStyle w:val="affb"/>
        <w:spacing w:before="312" w:after="312"/>
      </w:pPr>
      <w:bookmarkStart w:id="116" w:name="_Toc217910547"/>
      <w:bookmarkEnd w:id="114"/>
      <w:bookmarkEnd w:id="115"/>
      <w:r w:rsidRPr="00D2005D">
        <w:rPr>
          <w:rFonts w:hint="eastAsia"/>
        </w:rPr>
        <w:lastRenderedPageBreak/>
        <w:t>评价</w:t>
      </w:r>
      <w:r w:rsidR="00AB4A80" w:rsidRPr="00D2005D">
        <w:rPr>
          <w:rFonts w:hint="eastAsia"/>
        </w:rPr>
        <w:t>与</w:t>
      </w:r>
      <w:r w:rsidRPr="00D2005D">
        <w:rPr>
          <w:rFonts w:hint="eastAsia"/>
        </w:rPr>
        <w:t>改进</w:t>
      </w:r>
      <w:bookmarkEnd w:id="116"/>
    </w:p>
    <w:p w14:paraId="662EE44D" w14:textId="0025FAFA" w:rsidR="0037339B" w:rsidRPr="00D2005D" w:rsidRDefault="00A22B8E" w:rsidP="00466348">
      <w:pPr>
        <w:pStyle w:val="afffffffff1"/>
      </w:pPr>
      <w:r w:rsidRPr="00D2005D">
        <w:rPr>
          <w:rFonts w:hint="eastAsia"/>
        </w:rPr>
        <w:t>实训基地应根据学员、企业及化工园区对培训效果的反馈，识别培训工作中存在的问题与不足，并采取有效的改进措施。</w:t>
      </w:r>
    </w:p>
    <w:p w14:paraId="4F131B97" w14:textId="74E692FD" w:rsidR="0037339B" w:rsidRPr="00D2005D" w:rsidRDefault="00A22B8E" w:rsidP="00466348">
      <w:pPr>
        <w:pStyle w:val="afffffffff1"/>
      </w:pPr>
      <w:r w:rsidRPr="00D2005D">
        <w:rPr>
          <w:rFonts w:hint="eastAsia"/>
        </w:rPr>
        <w:t>应定期对实训基地展开综合评价，评价细则见附录E。实训基地应根据评价结果制定合适的整改措施，并闭环整改。</w:t>
      </w:r>
    </w:p>
    <w:p w14:paraId="30DEE406" w14:textId="77777777" w:rsidR="0037339B" w:rsidRPr="00D2005D" w:rsidRDefault="0037339B">
      <w:pPr>
        <w:pStyle w:val="afffff8"/>
        <w:ind w:firstLine="420"/>
      </w:pPr>
    </w:p>
    <w:p w14:paraId="580E1988" w14:textId="77777777" w:rsidR="0037339B" w:rsidRPr="00D2005D" w:rsidRDefault="0037339B">
      <w:pPr>
        <w:pStyle w:val="afffff8"/>
        <w:ind w:firstLine="420"/>
        <w:sectPr w:rsidR="0037339B" w:rsidRPr="00D2005D">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type="lines" w:linePitch="312"/>
        </w:sectPr>
      </w:pPr>
    </w:p>
    <w:p w14:paraId="2C2D655C" w14:textId="77777777" w:rsidR="0037339B" w:rsidRPr="00D2005D" w:rsidRDefault="0037339B">
      <w:pPr>
        <w:pStyle w:val="af7"/>
        <w:rPr>
          <w:rFonts w:hint="eastAsia"/>
          <w:vanish w:val="0"/>
        </w:rPr>
      </w:pPr>
      <w:bookmarkStart w:id="117" w:name="BookMark5"/>
      <w:bookmarkEnd w:id="26"/>
    </w:p>
    <w:p w14:paraId="3A202FAB" w14:textId="77777777" w:rsidR="0037339B" w:rsidRPr="00D2005D" w:rsidRDefault="0037339B">
      <w:pPr>
        <w:pStyle w:val="afd"/>
        <w:rPr>
          <w:vanish w:val="0"/>
        </w:rPr>
      </w:pPr>
    </w:p>
    <w:p w14:paraId="41CA0DE1" w14:textId="77777777" w:rsidR="0037339B" w:rsidRPr="00D2005D" w:rsidRDefault="00000000">
      <w:pPr>
        <w:pStyle w:val="aff2"/>
        <w:spacing w:after="156"/>
      </w:pPr>
      <w:r w:rsidRPr="00D2005D">
        <w:br/>
      </w:r>
      <w:bookmarkStart w:id="118" w:name="_Toc196855933"/>
      <w:bookmarkStart w:id="119" w:name="_Toc196855890"/>
      <w:bookmarkStart w:id="120" w:name="_Toc217910548"/>
      <w:r w:rsidRPr="00D2005D">
        <w:rPr>
          <w:rFonts w:hint="eastAsia"/>
        </w:rPr>
        <w:t>（资料性）</w:t>
      </w:r>
      <w:r w:rsidRPr="00D2005D">
        <w:br/>
      </w:r>
      <w:r w:rsidRPr="00D2005D">
        <w:rPr>
          <w:rFonts w:hint="eastAsia"/>
        </w:rPr>
        <w:t>实训基地培训矩阵</w:t>
      </w:r>
      <w:bookmarkEnd w:id="118"/>
      <w:bookmarkEnd w:id="119"/>
      <w:r w:rsidRPr="00D2005D">
        <w:rPr>
          <w:rFonts w:hint="eastAsia"/>
        </w:rPr>
        <w:t>模板</w:t>
      </w:r>
      <w:bookmarkEnd w:id="120"/>
    </w:p>
    <w:p w14:paraId="7D31F5F8" w14:textId="77777777" w:rsidR="0037339B" w:rsidRPr="00D2005D" w:rsidRDefault="00000000">
      <w:pPr>
        <w:pStyle w:val="afffff8"/>
        <w:ind w:firstLine="420"/>
      </w:pPr>
      <w:r w:rsidRPr="00D2005D">
        <w:rPr>
          <w:rFonts w:hint="eastAsia"/>
        </w:rPr>
        <w:t>表A.1 给出了实训基地培训矩阵模板。</w:t>
      </w:r>
    </w:p>
    <w:p w14:paraId="33CA3246" w14:textId="77777777" w:rsidR="0037339B" w:rsidRPr="00D2005D" w:rsidRDefault="00000000">
      <w:pPr>
        <w:pStyle w:val="afe"/>
        <w:spacing w:before="156" w:after="156"/>
      </w:pPr>
      <w:r w:rsidRPr="00D2005D">
        <w:rPr>
          <w:rFonts w:hint="eastAsia"/>
        </w:rPr>
        <w:t>实训基地培训矩阵模板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556"/>
        <w:gridCol w:w="993"/>
        <w:gridCol w:w="992"/>
        <w:gridCol w:w="1605"/>
        <w:gridCol w:w="1037"/>
        <w:gridCol w:w="1037"/>
        <w:gridCol w:w="1038"/>
        <w:gridCol w:w="1038"/>
        <w:gridCol w:w="1038"/>
      </w:tblGrid>
      <w:tr w:rsidR="0037339B" w:rsidRPr="00D2005D" w14:paraId="57FA4CD2" w14:textId="77777777">
        <w:trPr>
          <w:trHeight w:val="429"/>
          <w:tblHeader/>
          <w:jc w:val="center"/>
        </w:trPr>
        <w:tc>
          <w:tcPr>
            <w:tcW w:w="556" w:type="dxa"/>
            <w:vMerge w:val="restart"/>
            <w:tcBorders>
              <w:top w:val="single" w:sz="8" w:space="0" w:color="auto"/>
            </w:tcBorders>
            <w:vAlign w:val="center"/>
          </w:tcPr>
          <w:p w14:paraId="64EFF9EC" w14:textId="77777777" w:rsidR="0037339B" w:rsidRPr="00D2005D" w:rsidRDefault="00000000">
            <w:pPr>
              <w:pStyle w:val="afffffffffd"/>
            </w:pPr>
            <w:r w:rsidRPr="00D2005D">
              <w:rPr>
                <w:rFonts w:hint="eastAsia"/>
              </w:rPr>
              <w:t>序号</w:t>
            </w:r>
          </w:p>
        </w:tc>
        <w:tc>
          <w:tcPr>
            <w:tcW w:w="993" w:type="dxa"/>
            <w:vMerge w:val="restart"/>
            <w:tcBorders>
              <w:top w:val="single" w:sz="8" w:space="0" w:color="auto"/>
            </w:tcBorders>
            <w:vAlign w:val="center"/>
          </w:tcPr>
          <w:p w14:paraId="00605ED4" w14:textId="77777777" w:rsidR="0037339B" w:rsidRPr="00D2005D" w:rsidRDefault="00000000">
            <w:pPr>
              <w:pStyle w:val="afffffffffd"/>
            </w:pPr>
            <w:r w:rsidRPr="00D2005D">
              <w:rPr>
                <w:rFonts w:hint="eastAsia"/>
              </w:rPr>
              <w:t>培训课程</w:t>
            </w:r>
          </w:p>
        </w:tc>
        <w:tc>
          <w:tcPr>
            <w:tcW w:w="992" w:type="dxa"/>
            <w:vMerge w:val="restart"/>
            <w:tcBorders>
              <w:top w:val="single" w:sz="8" w:space="0" w:color="auto"/>
            </w:tcBorders>
            <w:vAlign w:val="center"/>
          </w:tcPr>
          <w:p w14:paraId="1072F307" w14:textId="77777777" w:rsidR="0037339B" w:rsidRPr="00D2005D" w:rsidRDefault="00000000">
            <w:pPr>
              <w:pStyle w:val="afffffffffd"/>
            </w:pPr>
            <w:r w:rsidRPr="00D2005D">
              <w:rPr>
                <w:rFonts w:hint="eastAsia"/>
              </w:rPr>
              <w:t>培训模块</w:t>
            </w:r>
          </w:p>
        </w:tc>
        <w:tc>
          <w:tcPr>
            <w:tcW w:w="1605" w:type="dxa"/>
            <w:vMerge w:val="restart"/>
            <w:tcBorders>
              <w:top w:val="single" w:sz="8" w:space="0" w:color="auto"/>
            </w:tcBorders>
            <w:vAlign w:val="center"/>
          </w:tcPr>
          <w:p w14:paraId="69F00BAE" w14:textId="77777777" w:rsidR="0037339B" w:rsidRPr="00D2005D" w:rsidRDefault="00000000">
            <w:pPr>
              <w:pStyle w:val="afffffffffd"/>
            </w:pPr>
            <w:r w:rsidRPr="00D2005D">
              <w:rPr>
                <w:rFonts w:hint="eastAsia"/>
              </w:rPr>
              <w:t>培训内容</w:t>
            </w:r>
          </w:p>
          <w:p w14:paraId="050C2313" w14:textId="77777777" w:rsidR="0037339B" w:rsidRPr="00D2005D" w:rsidRDefault="00000000">
            <w:pPr>
              <w:pStyle w:val="afffffffffd"/>
            </w:pPr>
            <w:r w:rsidRPr="00D2005D">
              <w:rPr>
                <w:rFonts w:hint="eastAsia"/>
              </w:rPr>
              <w:t>（知识点/培训科目）</w:t>
            </w:r>
          </w:p>
        </w:tc>
        <w:tc>
          <w:tcPr>
            <w:tcW w:w="5188" w:type="dxa"/>
            <w:gridSpan w:val="5"/>
            <w:tcBorders>
              <w:top w:val="single" w:sz="8" w:space="0" w:color="auto"/>
              <w:bottom w:val="single" w:sz="8" w:space="0" w:color="auto"/>
            </w:tcBorders>
            <w:vAlign w:val="center"/>
          </w:tcPr>
          <w:p w14:paraId="08492820" w14:textId="77777777" w:rsidR="0037339B" w:rsidRPr="00D2005D" w:rsidRDefault="00000000">
            <w:pPr>
              <w:pStyle w:val="afffffffffd"/>
            </w:pPr>
            <w:r w:rsidRPr="00D2005D">
              <w:rPr>
                <w:rFonts w:hint="eastAsia"/>
              </w:rPr>
              <w:t>培训对象</w:t>
            </w:r>
          </w:p>
        </w:tc>
      </w:tr>
      <w:tr w:rsidR="0037339B" w:rsidRPr="00D2005D" w14:paraId="0F4C75E2" w14:textId="77777777">
        <w:trPr>
          <w:trHeight w:val="428"/>
          <w:tblHeader/>
          <w:jc w:val="center"/>
        </w:trPr>
        <w:tc>
          <w:tcPr>
            <w:tcW w:w="556" w:type="dxa"/>
            <w:vMerge/>
            <w:tcBorders>
              <w:bottom w:val="single" w:sz="8" w:space="0" w:color="auto"/>
            </w:tcBorders>
            <w:vAlign w:val="center"/>
          </w:tcPr>
          <w:p w14:paraId="29069D4F" w14:textId="77777777" w:rsidR="0037339B" w:rsidRPr="00D2005D" w:rsidRDefault="0037339B">
            <w:pPr>
              <w:pStyle w:val="afffffffffd"/>
            </w:pPr>
          </w:p>
        </w:tc>
        <w:tc>
          <w:tcPr>
            <w:tcW w:w="993" w:type="dxa"/>
            <w:vMerge/>
            <w:tcBorders>
              <w:bottom w:val="single" w:sz="8" w:space="0" w:color="auto"/>
            </w:tcBorders>
            <w:vAlign w:val="center"/>
          </w:tcPr>
          <w:p w14:paraId="30C90235" w14:textId="77777777" w:rsidR="0037339B" w:rsidRPr="00D2005D" w:rsidRDefault="0037339B">
            <w:pPr>
              <w:pStyle w:val="afffffffffd"/>
            </w:pPr>
          </w:p>
        </w:tc>
        <w:tc>
          <w:tcPr>
            <w:tcW w:w="992" w:type="dxa"/>
            <w:vMerge/>
            <w:tcBorders>
              <w:bottom w:val="single" w:sz="8" w:space="0" w:color="auto"/>
            </w:tcBorders>
            <w:vAlign w:val="center"/>
          </w:tcPr>
          <w:p w14:paraId="5CCEC60C" w14:textId="77777777" w:rsidR="0037339B" w:rsidRPr="00D2005D" w:rsidRDefault="0037339B">
            <w:pPr>
              <w:pStyle w:val="afffffffffd"/>
            </w:pPr>
          </w:p>
        </w:tc>
        <w:tc>
          <w:tcPr>
            <w:tcW w:w="1605" w:type="dxa"/>
            <w:vMerge/>
            <w:tcBorders>
              <w:bottom w:val="single" w:sz="8" w:space="0" w:color="auto"/>
            </w:tcBorders>
            <w:vAlign w:val="center"/>
          </w:tcPr>
          <w:p w14:paraId="325152F2" w14:textId="77777777" w:rsidR="0037339B" w:rsidRPr="00D2005D" w:rsidRDefault="0037339B">
            <w:pPr>
              <w:pStyle w:val="afffffffffd"/>
            </w:pPr>
          </w:p>
        </w:tc>
        <w:tc>
          <w:tcPr>
            <w:tcW w:w="1037" w:type="dxa"/>
            <w:tcBorders>
              <w:top w:val="single" w:sz="8" w:space="0" w:color="auto"/>
              <w:bottom w:val="single" w:sz="8" w:space="0" w:color="auto"/>
            </w:tcBorders>
            <w:vAlign w:val="center"/>
          </w:tcPr>
          <w:p w14:paraId="25945C4D" w14:textId="77777777" w:rsidR="0037339B" w:rsidRPr="00D2005D" w:rsidRDefault="00000000">
            <w:pPr>
              <w:pStyle w:val="afffffffffd"/>
            </w:pPr>
            <w:r w:rsidRPr="00D2005D">
              <w:rPr>
                <w:rFonts w:hint="eastAsia"/>
              </w:rPr>
              <w:t>企业管理</w:t>
            </w:r>
          </w:p>
          <w:p w14:paraId="648E42BA" w14:textId="77777777" w:rsidR="0037339B" w:rsidRPr="00D2005D" w:rsidRDefault="00000000">
            <w:pPr>
              <w:pStyle w:val="afffffffffd"/>
            </w:pPr>
            <w:r w:rsidRPr="00D2005D">
              <w:rPr>
                <w:rFonts w:hint="eastAsia"/>
              </w:rPr>
              <w:t>人员</w:t>
            </w:r>
          </w:p>
        </w:tc>
        <w:tc>
          <w:tcPr>
            <w:tcW w:w="1037" w:type="dxa"/>
            <w:tcBorders>
              <w:top w:val="single" w:sz="8" w:space="0" w:color="auto"/>
              <w:bottom w:val="single" w:sz="8" w:space="0" w:color="auto"/>
            </w:tcBorders>
            <w:vAlign w:val="center"/>
          </w:tcPr>
          <w:p w14:paraId="14B84CE0" w14:textId="77777777" w:rsidR="0037339B" w:rsidRPr="00D2005D" w:rsidRDefault="00000000">
            <w:pPr>
              <w:pStyle w:val="afffffffffd"/>
            </w:pPr>
            <w:r w:rsidRPr="00D2005D">
              <w:rPr>
                <w:rFonts w:hint="eastAsia"/>
              </w:rPr>
              <w:t>技术</w:t>
            </w:r>
          </w:p>
          <w:p w14:paraId="04EDCD66" w14:textId="77777777" w:rsidR="0037339B" w:rsidRPr="00D2005D" w:rsidRDefault="00000000">
            <w:pPr>
              <w:pStyle w:val="afffffffffd"/>
            </w:pPr>
            <w:r w:rsidRPr="00D2005D">
              <w:rPr>
                <w:rFonts w:hint="eastAsia"/>
              </w:rPr>
              <w:t>人员</w:t>
            </w:r>
          </w:p>
        </w:tc>
        <w:tc>
          <w:tcPr>
            <w:tcW w:w="1038" w:type="dxa"/>
            <w:tcBorders>
              <w:top w:val="single" w:sz="8" w:space="0" w:color="auto"/>
              <w:bottom w:val="single" w:sz="8" w:space="0" w:color="auto"/>
            </w:tcBorders>
            <w:vAlign w:val="center"/>
          </w:tcPr>
          <w:p w14:paraId="35C50FBB" w14:textId="77777777" w:rsidR="0037339B" w:rsidRPr="00D2005D" w:rsidRDefault="00000000">
            <w:pPr>
              <w:pStyle w:val="afffffffffd"/>
            </w:pPr>
            <w:r w:rsidRPr="00D2005D">
              <w:rPr>
                <w:rFonts w:hint="eastAsia"/>
              </w:rPr>
              <w:t>操作</w:t>
            </w:r>
          </w:p>
          <w:p w14:paraId="292DF659" w14:textId="77777777" w:rsidR="0037339B" w:rsidRPr="00D2005D" w:rsidRDefault="00000000">
            <w:pPr>
              <w:pStyle w:val="afffffffffd"/>
            </w:pPr>
            <w:r w:rsidRPr="00D2005D">
              <w:rPr>
                <w:rFonts w:hint="eastAsia"/>
              </w:rPr>
              <w:t>人员</w:t>
            </w:r>
          </w:p>
        </w:tc>
        <w:tc>
          <w:tcPr>
            <w:tcW w:w="1038" w:type="dxa"/>
            <w:tcBorders>
              <w:top w:val="single" w:sz="8" w:space="0" w:color="auto"/>
              <w:bottom w:val="single" w:sz="8" w:space="0" w:color="auto"/>
            </w:tcBorders>
            <w:vAlign w:val="center"/>
          </w:tcPr>
          <w:p w14:paraId="5128EEB0" w14:textId="77777777" w:rsidR="0037339B" w:rsidRPr="00D2005D" w:rsidRDefault="00000000">
            <w:pPr>
              <w:pStyle w:val="afffffffffd"/>
            </w:pPr>
            <w:r w:rsidRPr="00D2005D">
              <w:rPr>
                <w:rFonts w:hint="eastAsia"/>
              </w:rPr>
              <w:t>承包商</w:t>
            </w:r>
          </w:p>
        </w:tc>
        <w:tc>
          <w:tcPr>
            <w:tcW w:w="1038" w:type="dxa"/>
            <w:tcBorders>
              <w:top w:val="single" w:sz="8" w:space="0" w:color="auto"/>
              <w:bottom w:val="single" w:sz="8" w:space="0" w:color="auto"/>
            </w:tcBorders>
            <w:vAlign w:val="center"/>
          </w:tcPr>
          <w:p w14:paraId="3E92775E" w14:textId="77777777" w:rsidR="0037339B" w:rsidRPr="00D2005D" w:rsidRDefault="00000000">
            <w:pPr>
              <w:pStyle w:val="afffffffffd"/>
            </w:pPr>
            <w:r w:rsidRPr="00D2005D">
              <w:t>……</w:t>
            </w:r>
          </w:p>
        </w:tc>
      </w:tr>
      <w:tr w:rsidR="0037339B" w:rsidRPr="00D2005D" w14:paraId="6D6F8927" w14:textId="77777777">
        <w:trPr>
          <w:jc w:val="center"/>
        </w:trPr>
        <w:tc>
          <w:tcPr>
            <w:tcW w:w="556" w:type="dxa"/>
            <w:tcBorders>
              <w:top w:val="single" w:sz="8" w:space="0" w:color="auto"/>
            </w:tcBorders>
            <w:vAlign w:val="center"/>
          </w:tcPr>
          <w:p w14:paraId="08A0A85D" w14:textId="77777777" w:rsidR="0037339B" w:rsidRPr="00D2005D" w:rsidRDefault="0037339B">
            <w:pPr>
              <w:pStyle w:val="afffffffffd"/>
            </w:pPr>
          </w:p>
        </w:tc>
        <w:tc>
          <w:tcPr>
            <w:tcW w:w="993" w:type="dxa"/>
            <w:tcBorders>
              <w:top w:val="single" w:sz="8" w:space="0" w:color="auto"/>
            </w:tcBorders>
            <w:vAlign w:val="center"/>
          </w:tcPr>
          <w:p w14:paraId="39B184DE" w14:textId="77777777" w:rsidR="0037339B" w:rsidRPr="00D2005D" w:rsidRDefault="0037339B">
            <w:pPr>
              <w:pStyle w:val="afffffffffd"/>
            </w:pPr>
          </w:p>
        </w:tc>
        <w:tc>
          <w:tcPr>
            <w:tcW w:w="992" w:type="dxa"/>
            <w:tcBorders>
              <w:top w:val="single" w:sz="8" w:space="0" w:color="auto"/>
            </w:tcBorders>
            <w:vAlign w:val="center"/>
          </w:tcPr>
          <w:p w14:paraId="4FC8785A" w14:textId="77777777" w:rsidR="0037339B" w:rsidRPr="00D2005D" w:rsidRDefault="0037339B">
            <w:pPr>
              <w:pStyle w:val="afffffffffd"/>
            </w:pPr>
          </w:p>
        </w:tc>
        <w:tc>
          <w:tcPr>
            <w:tcW w:w="1605" w:type="dxa"/>
            <w:tcBorders>
              <w:top w:val="single" w:sz="8" w:space="0" w:color="auto"/>
            </w:tcBorders>
            <w:vAlign w:val="center"/>
          </w:tcPr>
          <w:p w14:paraId="4A44370D" w14:textId="77777777" w:rsidR="0037339B" w:rsidRPr="00D2005D" w:rsidRDefault="0037339B">
            <w:pPr>
              <w:pStyle w:val="afffffffffd"/>
            </w:pPr>
          </w:p>
        </w:tc>
        <w:tc>
          <w:tcPr>
            <w:tcW w:w="1037" w:type="dxa"/>
            <w:tcBorders>
              <w:top w:val="single" w:sz="8" w:space="0" w:color="auto"/>
            </w:tcBorders>
            <w:vAlign w:val="center"/>
          </w:tcPr>
          <w:p w14:paraId="1C5EE528" w14:textId="77777777" w:rsidR="0037339B" w:rsidRPr="00D2005D" w:rsidRDefault="00000000">
            <w:pPr>
              <w:pStyle w:val="afffffffffd"/>
            </w:pPr>
            <w:r w:rsidRPr="00D2005D">
              <w:rPr>
                <w:rFonts w:hint="eastAsia"/>
              </w:rPr>
              <w:t>示例：</w:t>
            </w:r>
          </w:p>
          <w:p w14:paraId="76D3EC03" w14:textId="77777777" w:rsidR="0037339B" w:rsidRPr="00D2005D" w:rsidRDefault="00000000">
            <w:pPr>
              <w:pStyle w:val="afffffffffd"/>
            </w:pPr>
            <w:r w:rsidRPr="00D2005D">
              <w:t>A3/M1/T8</w:t>
            </w:r>
          </w:p>
        </w:tc>
        <w:tc>
          <w:tcPr>
            <w:tcW w:w="1037" w:type="dxa"/>
            <w:tcBorders>
              <w:top w:val="single" w:sz="8" w:space="0" w:color="auto"/>
            </w:tcBorders>
            <w:vAlign w:val="center"/>
          </w:tcPr>
          <w:p w14:paraId="17954732" w14:textId="77777777" w:rsidR="0037339B" w:rsidRPr="00D2005D" w:rsidRDefault="0037339B">
            <w:pPr>
              <w:pStyle w:val="afffffffffd"/>
            </w:pPr>
          </w:p>
        </w:tc>
        <w:tc>
          <w:tcPr>
            <w:tcW w:w="1038" w:type="dxa"/>
            <w:tcBorders>
              <w:top w:val="single" w:sz="8" w:space="0" w:color="auto"/>
            </w:tcBorders>
            <w:vAlign w:val="center"/>
          </w:tcPr>
          <w:p w14:paraId="7DCEE833" w14:textId="77777777" w:rsidR="0037339B" w:rsidRPr="00D2005D" w:rsidRDefault="0037339B">
            <w:pPr>
              <w:pStyle w:val="afffffffffd"/>
            </w:pPr>
          </w:p>
        </w:tc>
        <w:tc>
          <w:tcPr>
            <w:tcW w:w="1038" w:type="dxa"/>
            <w:tcBorders>
              <w:top w:val="single" w:sz="8" w:space="0" w:color="auto"/>
            </w:tcBorders>
            <w:vAlign w:val="center"/>
          </w:tcPr>
          <w:p w14:paraId="2A36A38A" w14:textId="77777777" w:rsidR="0037339B" w:rsidRPr="00D2005D" w:rsidRDefault="0037339B">
            <w:pPr>
              <w:pStyle w:val="afffffffffd"/>
            </w:pPr>
          </w:p>
        </w:tc>
        <w:tc>
          <w:tcPr>
            <w:tcW w:w="1038" w:type="dxa"/>
            <w:tcBorders>
              <w:top w:val="single" w:sz="8" w:space="0" w:color="auto"/>
            </w:tcBorders>
            <w:vAlign w:val="center"/>
          </w:tcPr>
          <w:p w14:paraId="0C68C3E8" w14:textId="77777777" w:rsidR="0037339B" w:rsidRPr="00D2005D" w:rsidRDefault="0037339B">
            <w:pPr>
              <w:pStyle w:val="afffffffffd"/>
            </w:pPr>
          </w:p>
        </w:tc>
      </w:tr>
      <w:tr w:rsidR="0037339B" w:rsidRPr="00D2005D" w14:paraId="2236EC7C" w14:textId="77777777">
        <w:trPr>
          <w:jc w:val="center"/>
        </w:trPr>
        <w:tc>
          <w:tcPr>
            <w:tcW w:w="556" w:type="dxa"/>
            <w:vAlign w:val="center"/>
          </w:tcPr>
          <w:p w14:paraId="0411F6B6" w14:textId="77777777" w:rsidR="0037339B" w:rsidRPr="00D2005D" w:rsidRDefault="0037339B">
            <w:pPr>
              <w:pStyle w:val="afffffffffd"/>
            </w:pPr>
          </w:p>
        </w:tc>
        <w:tc>
          <w:tcPr>
            <w:tcW w:w="993" w:type="dxa"/>
            <w:vAlign w:val="center"/>
          </w:tcPr>
          <w:p w14:paraId="537E0C52" w14:textId="77777777" w:rsidR="0037339B" w:rsidRPr="00D2005D" w:rsidRDefault="0037339B">
            <w:pPr>
              <w:pStyle w:val="afffffffffd"/>
            </w:pPr>
          </w:p>
        </w:tc>
        <w:tc>
          <w:tcPr>
            <w:tcW w:w="992" w:type="dxa"/>
            <w:vAlign w:val="center"/>
          </w:tcPr>
          <w:p w14:paraId="37AE4FB6" w14:textId="77777777" w:rsidR="0037339B" w:rsidRPr="00D2005D" w:rsidRDefault="0037339B">
            <w:pPr>
              <w:pStyle w:val="afffffffffd"/>
            </w:pPr>
          </w:p>
        </w:tc>
        <w:tc>
          <w:tcPr>
            <w:tcW w:w="1605" w:type="dxa"/>
            <w:vAlign w:val="center"/>
          </w:tcPr>
          <w:p w14:paraId="3E04E515" w14:textId="77777777" w:rsidR="0037339B" w:rsidRPr="00D2005D" w:rsidRDefault="0037339B">
            <w:pPr>
              <w:pStyle w:val="afffffffffd"/>
            </w:pPr>
          </w:p>
        </w:tc>
        <w:tc>
          <w:tcPr>
            <w:tcW w:w="1037" w:type="dxa"/>
            <w:vAlign w:val="center"/>
          </w:tcPr>
          <w:p w14:paraId="3360B02D" w14:textId="77777777" w:rsidR="0037339B" w:rsidRPr="00D2005D" w:rsidRDefault="0037339B">
            <w:pPr>
              <w:pStyle w:val="afffffffffd"/>
            </w:pPr>
          </w:p>
        </w:tc>
        <w:tc>
          <w:tcPr>
            <w:tcW w:w="1037" w:type="dxa"/>
            <w:vAlign w:val="center"/>
          </w:tcPr>
          <w:p w14:paraId="1780CDCF" w14:textId="77777777" w:rsidR="0037339B" w:rsidRPr="00D2005D" w:rsidRDefault="0037339B">
            <w:pPr>
              <w:pStyle w:val="afffffffffd"/>
            </w:pPr>
          </w:p>
        </w:tc>
        <w:tc>
          <w:tcPr>
            <w:tcW w:w="1038" w:type="dxa"/>
            <w:vAlign w:val="center"/>
          </w:tcPr>
          <w:p w14:paraId="0D8D47CA" w14:textId="77777777" w:rsidR="0037339B" w:rsidRPr="00D2005D" w:rsidRDefault="0037339B">
            <w:pPr>
              <w:pStyle w:val="afffffffffd"/>
            </w:pPr>
          </w:p>
        </w:tc>
        <w:tc>
          <w:tcPr>
            <w:tcW w:w="1038" w:type="dxa"/>
            <w:vAlign w:val="center"/>
          </w:tcPr>
          <w:p w14:paraId="77FA22B9" w14:textId="77777777" w:rsidR="0037339B" w:rsidRPr="00D2005D" w:rsidRDefault="0037339B">
            <w:pPr>
              <w:pStyle w:val="afffffffffd"/>
            </w:pPr>
          </w:p>
        </w:tc>
        <w:tc>
          <w:tcPr>
            <w:tcW w:w="1038" w:type="dxa"/>
            <w:vAlign w:val="center"/>
          </w:tcPr>
          <w:p w14:paraId="4462589D" w14:textId="77777777" w:rsidR="0037339B" w:rsidRPr="00D2005D" w:rsidRDefault="0037339B">
            <w:pPr>
              <w:pStyle w:val="afffffffffd"/>
            </w:pPr>
          </w:p>
        </w:tc>
      </w:tr>
      <w:tr w:rsidR="0037339B" w:rsidRPr="00D2005D" w14:paraId="075E0E45" w14:textId="77777777">
        <w:trPr>
          <w:jc w:val="center"/>
        </w:trPr>
        <w:tc>
          <w:tcPr>
            <w:tcW w:w="556" w:type="dxa"/>
            <w:vAlign w:val="center"/>
          </w:tcPr>
          <w:p w14:paraId="3A658A40" w14:textId="77777777" w:rsidR="0037339B" w:rsidRPr="00D2005D" w:rsidRDefault="0037339B">
            <w:pPr>
              <w:pStyle w:val="afffffffffd"/>
            </w:pPr>
          </w:p>
        </w:tc>
        <w:tc>
          <w:tcPr>
            <w:tcW w:w="993" w:type="dxa"/>
            <w:vAlign w:val="center"/>
          </w:tcPr>
          <w:p w14:paraId="2E439D74" w14:textId="77777777" w:rsidR="0037339B" w:rsidRPr="00D2005D" w:rsidRDefault="0037339B">
            <w:pPr>
              <w:pStyle w:val="afffffffffd"/>
            </w:pPr>
          </w:p>
        </w:tc>
        <w:tc>
          <w:tcPr>
            <w:tcW w:w="992" w:type="dxa"/>
            <w:vAlign w:val="center"/>
          </w:tcPr>
          <w:p w14:paraId="34739A1D" w14:textId="77777777" w:rsidR="0037339B" w:rsidRPr="00D2005D" w:rsidRDefault="0037339B">
            <w:pPr>
              <w:pStyle w:val="afffffffffd"/>
            </w:pPr>
          </w:p>
        </w:tc>
        <w:tc>
          <w:tcPr>
            <w:tcW w:w="1605" w:type="dxa"/>
            <w:vAlign w:val="center"/>
          </w:tcPr>
          <w:p w14:paraId="7E393463" w14:textId="77777777" w:rsidR="0037339B" w:rsidRPr="00D2005D" w:rsidRDefault="0037339B">
            <w:pPr>
              <w:pStyle w:val="afffffffffd"/>
            </w:pPr>
          </w:p>
        </w:tc>
        <w:tc>
          <w:tcPr>
            <w:tcW w:w="1037" w:type="dxa"/>
            <w:vAlign w:val="center"/>
          </w:tcPr>
          <w:p w14:paraId="089A8241" w14:textId="77777777" w:rsidR="0037339B" w:rsidRPr="00D2005D" w:rsidRDefault="0037339B">
            <w:pPr>
              <w:pStyle w:val="afffffffffd"/>
            </w:pPr>
          </w:p>
        </w:tc>
        <w:tc>
          <w:tcPr>
            <w:tcW w:w="1037" w:type="dxa"/>
            <w:vAlign w:val="center"/>
          </w:tcPr>
          <w:p w14:paraId="505EADB3" w14:textId="77777777" w:rsidR="0037339B" w:rsidRPr="00D2005D" w:rsidRDefault="0037339B">
            <w:pPr>
              <w:pStyle w:val="afffffffffd"/>
            </w:pPr>
          </w:p>
        </w:tc>
        <w:tc>
          <w:tcPr>
            <w:tcW w:w="1038" w:type="dxa"/>
            <w:vAlign w:val="center"/>
          </w:tcPr>
          <w:p w14:paraId="3225002B" w14:textId="77777777" w:rsidR="0037339B" w:rsidRPr="00D2005D" w:rsidRDefault="0037339B">
            <w:pPr>
              <w:pStyle w:val="afffffffffd"/>
            </w:pPr>
          </w:p>
        </w:tc>
        <w:tc>
          <w:tcPr>
            <w:tcW w:w="1038" w:type="dxa"/>
            <w:vAlign w:val="center"/>
          </w:tcPr>
          <w:p w14:paraId="49344D52" w14:textId="77777777" w:rsidR="0037339B" w:rsidRPr="00D2005D" w:rsidRDefault="0037339B">
            <w:pPr>
              <w:pStyle w:val="afffffffffd"/>
            </w:pPr>
          </w:p>
        </w:tc>
        <w:tc>
          <w:tcPr>
            <w:tcW w:w="1038" w:type="dxa"/>
            <w:vAlign w:val="center"/>
          </w:tcPr>
          <w:p w14:paraId="6A94404B" w14:textId="77777777" w:rsidR="0037339B" w:rsidRPr="00D2005D" w:rsidRDefault="0037339B">
            <w:pPr>
              <w:pStyle w:val="afffffffffd"/>
            </w:pPr>
          </w:p>
        </w:tc>
      </w:tr>
      <w:tr w:rsidR="0037339B" w:rsidRPr="00D2005D" w14:paraId="2FAB7547" w14:textId="77777777">
        <w:trPr>
          <w:jc w:val="center"/>
        </w:trPr>
        <w:tc>
          <w:tcPr>
            <w:tcW w:w="556" w:type="dxa"/>
            <w:vAlign w:val="center"/>
          </w:tcPr>
          <w:p w14:paraId="4141419E" w14:textId="77777777" w:rsidR="0037339B" w:rsidRPr="00D2005D" w:rsidRDefault="0037339B">
            <w:pPr>
              <w:pStyle w:val="afffffffffd"/>
            </w:pPr>
          </w:p>
        </w:tc>
        <w:tc>
          <w:tcPr>
            <w:tcW w:w="993" w:type="dxa"/>
            <w:vAlign w:val="center"/>
          </w:tcPr>
          <w:p w14:paraId="6679451E" w14:textId="77777777" w:rsidR="0037339B" w:rsidRPr="00D2005D" w:rsidRDefault="0037339B">
            <w:pPr>
              <w:pStyle w:val="afffffffffd"/>
            </w:pPr>
          </w:p>
        </w:tc>
        <w:tc>
          <w:tcPr>
            <w:tcW w:w="992" w:type="dxa"/>
            <w:vAlign w:val="center"/>
          </w:tcPr>
          <w:p w14:paraId="27D2CD4A" w14:textId="77777777" w:rsidR="0037339B" w:rsidRPr="00D2005D" w:rsidRDefault="0037339B">
            <w:pPr>
              <w:pStyle w:val="afffffffffd"/>
            </w:pPr>
          </w:p>
        </w:tc>
        <w:tc>
          <w:tcPr>
            <w:tcW w:w="1605" w:type="dxa"/>
            <w:vAlign w:val="center"/>
          </w:tcPr>
          <w:p w14:paraId="7F425C98" w14:textId="77777777" w:rsidR="0037339B" w:rsidRPr="00D2005D" w:rsidRDefault="0037339B">
            <w:pPr>
              <w:pStyle w:val="afffffffffd"/>
            </w:pPr>
          </w:p>
        </w:tc>
        <w:tc>
          <w:tcPr>
            <w:tcW w:w="1037" w:type="dxa"/>
            <w:vAlign w:val="center"/>
          </w:tcPr>
          <w:p w14:paraId="28092868" w14:textId="77777777" w:rsidR="0037339B" w:rsidRPr="00D2005D" w:rsidRDefault="0037339B">
            <w:pPr>
              <w:pStyle w:val="afffffffffd"/>
            </w:pPr>
          </w:p>
        </w:tc>
        <w:tc>
          <w:tcPr>
            <w:tcW w:w="1037" w:type="dxa"/>
            <w:vAlign w:val="center"/>
          </w:tcPr>
          <w:p w14:paraId="40D3950F" w14:textId="77777777" w:rsidR="0037339B" w:rsidRPr="00D2005D" w:rsidRDefault="0037339B">
            <w:pPr>
              <w:pStyle w:val="afffffffffd"/>
            </w:pPr>
          </w:p>
        </w:tc>
        <w:tc>
          <w:tcPr>
            <w:tcW w:w="1038" w:type="dxa"/>
            <w:vAlign w:val="center"/>
          </w:tcPr>
          <w:p w14:paraId="4AE32C9F" w14:textId="77777777" w:rsidR="0037339B" w:rsidRPr="00D2005D" w:rsidRDefault="0037339B">
            <w:pPr>
              <w:pStyle w:val="afffffffffd"/>
            </w:pPr>
          </w:p>
        </w:tc>
        <w:tc>
          <w:tcPr>
            <w:tcW w:w="1038" w:type="dxa"/>
            <w:vAlign w:val="center"/>
          </w:tcPr>
          <w:p w14:paraId="4BDCAB8B" w14:textId="77777777" w:rsidR="0037339B" w:rsidRPr="00D2005D" w:rsidRDefault="0037339B">
            <w:pPr>
              <w:pStyle w:val="afffffffffd"/>
            </w:pPr>
          </w:p>
        </w:tc>
        <w:tc>
          <w:tcPr>
            <w:tcW w:w="1038" w:type="dxa"/>
            <w:vAlign w:val="center"/>
          </w:tcPr>
          <w:p w14:paraId="1A4C4579" w14:textId="77777777" w:rsidR="0037339B" w:rsidRPr="00D2005D" w:rsidRDefault="0037339B">
            <w:pPr>
              <w:pStyle w:val="afffffffffd"/>
            </w:pPr>
          </w:p>
        </w:tc>
      </w:tr>
      <w:tr w:rsidR="0037339B" w:rsidRPr="00D2005D" w14:paraId="7548D163" w14:textId="77777777">
        <w:trPr>
          <w:jc w:val="center"/>
        </w:trPr>
        <w:tc>
          <w:tcPr>
            <w:tcW w:w="556" w:type="dxa"/>
            <w:vAlign w:val="center"/>
          </w:tcPr>
          <w:p w14:paraId="31C79F0E" w14:textId="77777777" w:rsidR="0037339B" w:rsidRPr="00D2005D" w:rsidRDefault="0037339B">
            <w:pPr>
              <w:pStyle w:val="afffffffffd"/>
            </w:pPr>
          </w:p>
        </w:tc>
        <w:tc>
          <w:tcPr>
            <w:tcW w:w="993" w:type="dxa"/>
            <w:vAlign w:val="center"/>
          </w:tcPr>
          <w:p w14:paraId="6FB64F50" w14:textId="77777777" w:rsidR="0037339B" w:rsidRPr="00D2005D" w:rsidRDefault="0037339B">
            <w:pPr>
              <w:pStyle w:val="afffffffffd"/>
            </w:pPr>
          </w:p>
        </w:tc>
        <w:tc>
          <w:tcPr>
            <w:tcW w:w="992" w:type="dxa"/>
            <w:vAlign w:val="center"/>
          </w:tcPr>
          <w:p w14:paraId="6FA774A7" w14:textId="77777777" w:rsidR="0037339B" w:rsidRPr="00D2005D" w:rsidRDefault="0037339B">
            <w:pPr>
              <w:pStyle w:val="afffffffffd"/>
            </w:pPr>
          </w:p>
        </w:tc>
        <w:tc>
          <w:tcPr>
            <w:tcW w:w="1605" w:type="dxa"/>
            <w:vAlign w:val="center"/>
          </w:tcPr>
          <w:p w14:paraId="5770E526" w14:textId="77777777" w:rsidR="0037339B" w:rsidRPr="00D2005D" w:rsidRDefault="0037339B">
            <w:pPr>
              <w:pStyle w:val="afffffffffd"/>
            </w:pPr>
          </w:p>
        </w:tc>
        <w:tc>
          <w:tcPr>
            <w:tcW w:w="1037" w:type="dxa"/>
            <w:vAlign w:val="center"/>
          </w:tcPr>
          <w:p w14:paraId="4AFED962" w14:textId="77777777" w:rsidR="0037339B" w:rsidRPr="00D2005D" w:rsidRDefault="0037339B">
            <w:pPr>
              <w:pStyle w:val="afffffffffd"/>
            </w:pPr>
          </w:p>
        </w:tc>
        <w:tc>
          <w:tcPr>
            <w:tcW w:w="1037" w:type="dxa"/>
            <w:vAlign w:val="center"/>
          </w:tcPr>
          <w:p w14:paraId="4C07C878" w14:textId="77777777" w:rsidR="0037339B" w:rsidRPr="00D2005D" w:rsidRDefault="0037339B">
            <w:pPr>
              <w:pStyle w:val="afffffffffd"/>
            </w:pPr>
          </w:p>
        </w:tc>
        <w:tc>
          <w:tcPr>
            <w:tcW w:w="1038" w:type="dxa"/>
            <w:vAlign w:val="center"/>
          </w:tcPr>
          <w:p w14:paraId="0149FCEC" w14:textId="77777777" w:rsidR="0037339B" w:rsidRPr="00D2005D" w:rsidRDefault="0037339B">
            <w:pPr>
              <w:pStyle w:val="afffffffffd"/>
            </w:pPr>
          </w:p>
        </w:tc>
        <w:tc>
          <w:tcPr>
            <w:tcW w:w="1038" w:type="dxa"/>
            <w:vAlign w:val="center"/>
          </w:tcPr>
          <w:p w14:paraId="42858493" w14:textId="77777777" w:rsidR="0037339B" w:rsidRPr="00D2005D" w:rsidRDefault="0037339B">
            <w:pPr>
              <w:pStyle w:val="afffffffffd"/>
            </w:pPr>
          </w:p>
        </w:tc>
        <w:tc>
          <w:tcPr>
            <w:tcW w:w="1038" w:type="dxa"/>
            <w:vAlign w:val="center"/>
          </w:tcPr>
          <w:p w14:paraId="752E0121" w14:textId="77777777" w:rsidR="0037339B" w:rsidRPr="00D2005D" w:rsidRDefault="0037339B">
            <w:pPr>
              <w:pStyle w:val="afffffffffd"/>
            </w:pPr>
          </w:p>
        </w:tc>
      </w:tr>
      <w:tr w:rsidR="0037339B" w:rsidRPr="00D2005D" w14:paraId="0528B2A0" w14:textId="77777777">
        <w:trPr>
          <w:jc w:val="center"/>
        </w:trPr>
        <w:tc>
          <w:tcPr>
            <w:tcW w:w="556" w:type="dxa"/>
            <w:vAlign w:val="center"/>
          </w:tcPr>
          <w:p w14:paraId="00B0DEF4" w14:textId="77777777" w:rsidR="0037339B" w:rsidRPr="00D2005D" w:rsidRDefault="0037339B">
            <w:pPr>
              <w:pStyle w:val="afffffffffd"/>
            </w:pPr>
          </w:p>
        </w:tc>
        <w:tc>
          <w:tcPr>
            <w:tcW w:w="993" w:type="dxa"/>
            <w:vAlign w:val="center"/>
          </w:tcPr>
          <w:p w14:paraId="5A7CA83C" w14:textId="77777777" w:rsidR="0037339B" w:rsidRPr="00D2005D" w:rsidRDefault="0037339B">
            <w:pPr>
              <w:pStyle w:val="afffffffffd"/>
            </w:pPr>
          </w:p>
        </w:tc>
        <w:tc>
          <w:tcPr>
            <w:tcW w:w="992" w:type="dxa"/>
            <w:vAlign w:val="center"/>
          </w:tcPr>
          <w:p w14:paraId="43238EAC" w14:textId="77777777" w:rsidR="0037339B" w:rsidRPr="00D2005D" w:rsidRDefault="0037339B">
            <w:pPr>
              <w:pStyle w:val="afffffffffd"/>
            </w:pPr>
          </w:p>
        </w:tc>
        <w:tc>
          <w:tcPr>
            <w:tcW w:w="1605" w:type="dxa"/>
            <w:vAlign w:val="center"/>
          </w:tcPr>
          <w:p w14:paraId="6357BC06" w14:textId="77777777" w:rsidR="0037339B" w:rsidRPr="00D2005D" w:rsidRDefault="0037339B">
            <w:pPr>
              <w:pStyle w:val="afffffffffd"/>
            </w:pPr>
          </w:p>
        </w:tc>
        <w:tc>
          <w:tcPr>
            <w:tcW w:w="1037" w:type="dxa"/>
            <w:vAlign w:val="center"/>
          </w:tcPr>
          <w:p w14:paraId="1DD5BCEF" w14:textId="77777777" w:rsidR="0037339B" w:rsidRPr="00D2005D" w:rsidRDefault="0037339B">
            <w:pPr>
              <w:pStyle w:val="afffffffffd"/>
            </w:pPr>
          </w:p>
        </w:tc>
        <w:tc>
          <w:tcPr>
            <w:tcW w:w="1037" w:type="dxa"/>
            <w:vAlign w:val="center"/>
          </w:tcPr>
          <w:p w14:paraId="1D046A05" w14:textId="77777777" w:rsidR="0037339B" w:rsidRPr="00D2005D" w:rsidRDefault="0037339B">
            <w:pPr>
              <w:pStyle w:val="afffffffffd"/>
            </w:pPr>
          </w:p>
        </w:tc>
        <w:tc>
          <w:tcPr>
            <w:tcW w:w="1038" w:type="dxa"/>
            <w:vAlign w:val="center"/>
          </w:tcPr>
          <w:p w14:paraId="1FF0A1BB" w14:textId="77777777" w:rsidR="0037339B" w:rsidRPr="00D2005D" w:rsidRDefault="0037339B">
            <w:pPr>
              <w:pStyle w:val="afffffffffd"/>
            </w:pPr>
          </w:p>
        </w:tc>
        <w:tc>
          <w:tcPr>
            <w:tcW w:w="1038" w:type="dxa"/>
            <w:vAlign w:val="center"/>
          </w:tcPr>
          <w:p w14:paraId="4F1B1461" w14:textId="77777777" w:rsidR="0037339B" w:rsidRPr="00D2005D" w:rsidRDefault="0037339B">
            <w:pPr>
              <w:pStyle w:val="afffffffffd"/>
            </w:pPr>
          </w:p>
        </w:tc>
        <w:tc>
          <w:tcPr>
            <w:tcW w:w="1038" w:type="dxa"/>
            <w:vAlign w:val="center"/>
          </w:tcPr>
          <w:p w14:paraId="3B6EF2F2" w14:textId="77777777" w:rsidR="0037339B" w:rsidRPr="00D2005D" w:rsidRDefault="0037339B">
            <w:pPr>
              <w:pStyle w:val="afffffffffd"/>
            </w:pPr>
          </w:p>
        </w:tc>
      </w:tr>
      <w:tr w:rsidR="0037339B" w:rsidRPr="00D2005D" w14:paraId="23600891" w14:textId="77777777">
        <w:trPr>
          <w:jc w:val="center"/>
        </w:trPr>
        <w:tc>
          <w:tcPr>
            <w:tcW w:w="556" w:type="dxa"/>
            <w:vAlign w:val="center"/>
          </w:tcPr>
          <w:p w14:paraId="1D0A82B8" w14:textId="77777777" w:rsidR="0037339B" w:rsidRPr="00D2005D" w:rsidRDefault="0037339B">
            <w:pPr>
              <w:pStyle w:val="afffffffffd"/>
            </w:pPr>
          </w:p>
        </w:tc>
        <w:tc>
          <w:tcPr>
            <w:tcW w:w="993" w:type="dxa"/>
            <w:vAlign w:val="center"/>
          </w:tcPr>
          <w:p w14:paraId="15EEB13D" w14:textId="77777777" w:rsidR="0037339B" w:rsidRPr="00D2005D" w:rsidRDefault="0037339B">
            <w:pPr>
              <w:pStyle w:val="afffffffffd"/>
            </w:pPr>
          </w:p>
        </w:tc>
        <w:tc>
          <w:tcPr>
            <w:tcW w:w="992" w:type="dxa"/>
            <w:vAlign w:val="center"/>
          </w:tcPr>
          <w:p w14:paraId="2F5AC73D" w14:textId="77777777" w:rsidR="0037339B" w:rsidRPr="00D2005D" w:rsidRDefault="0037339B">
            <w:pPr>
              <w:pStyle w:val="afffffffffd"/>
            </w:pPr>
          </w:p>
        </w:tc>
        <w:tc>
          <w:tcPr>
            <w:tcW w:w="1605" w:type="dxa"/>
            <w:vAlign w:val="center"/>
          </w:tcPr>
          <w:p w14:paraId="23A04C5D" w14:textId="77777777" w:rsidR="0037339B" w:rsidRPr="00D2005D" w:rsidRDefault="0037339B">
            <w:pPr>
              <w:pStyle w:val="afffffffffd"/>
            </w:pPr>
          </w:p>
        </w:tc>
        <w:tc>
          <w:tcPr>
            <w:tcW w:w="1037" w:type="dxa"/>
            <w:vAlign w:val="center"/>
          </w:tcPr>
          <w:p w14:paraId="1E1507CE" w14:textId="77777777" w:rsidR="0037339B" w:rsidRPr="00D2005D" w:rsidRDefault="0037339B">
            <w:pPr>
              <w:pStyle w:val="afffffffffd"/>
            </w:pPr>
          </w:p>
        </w:tc>
        <w:tc>
          <w:tcPr>
            <w:tcW w:w="1037" w:type="dxa"/>
            <w:vAlign w:val="center"/>
          </w:tcPr>
          <w:p w14:paraId="284F50F2" w14:textId="77777777" w:rsidR="0037339B" w:rsidRPr="00D2005D" w:rsidRDefault="0037339B">
            <w:pPr>
              <w:pStyle w:val="afffffffffd"/>
            </w:pPr>
          </w:p>
        </w:tc>
        <w:tc>
          <w:tcPr>
            <w:tcW w:w="1038" w:type="dxa"/>
            <w:vAlign w:val="center"/>
          </w:tcPr>
          <w:p w14:paraId="0BB762D8" w14:textId="77777777" w:rsidR="0037339B" w:rsidRPr="00D2005D" w:rsidRDefault="0037339B">
            <w:pPr>
              <w:pStyle w:val="afffffffffd"/>
            </w:pPr>
          </w:p>
        </w:tc>
        <w:tc>
          <w:tcPr>
            <w:tcW w:w="1038" w:type="dxa"/>
            <w:vAlign w:val="center"/>
          </w:tcPr>
          <w:p w14:paraId="0FF3C503" w14:textId="77777777" w:rsidR="0037339B" w:rsidRPr="00D2005D" w:rsidRDefault="0037339B">
            <w:pPr>
              <w:pStyle w:val="afffffffffd"/>
            </w:pPr>
          </w:p>
        </w:tc>
        <w:tc>
          <w:tcPr>
            <w:tcW w:w="1038" w:type="dxa"/>
            <w:vAlign w:val="center"/>
          </w:tcPr>
          <w:p w14:paraId="2E9FA2B9" w14:textId="77777777" w:rsidR="0037339B" w:rsidRPr="00D2005D" w:rsidRDefault="0037339B">
            <w:pPr>
              <w:pStyle w:val="afffffffffd"/>
            </w:pPr>
          </w:p>
        </w:tc>
      </w:tr>
      <w:tr w:rsidR="0037339B" w:rsidRPr="00D2005D" w14:paraId="0973CB7A" w14:textId="77777777">
        <w:trPr>
          <w:jc w:val="center"/>
        </w:trPr>
        <w:tc>
          <w:tcPr>
            <w:tcW w:w="556" w:type="dxa"/>
            <w:vAlign w:val="center"/>
          </w:tcPr>
          <w:p w14:paraId="2095E8C4" w14:textId="77777777" w:rsidR="0037339B" w:rsidRPr="00D2005D" w:rsidRDefault="0037339B">
            <w:pPr>
              <w:pStyle w:val="afffffffffd"/>
            </w:pPr>
          </w:p>
        </w:tc>
        <w:tc>
          <w:tcPr>
            <w:tcW w:w="993" w:type="dxa"/>
            <w:vAlign w:val="center"/>
          </w:tcPr>
          <w:p w14:paraId="4C7EDCFD" w14:textId="77777777" w:rsidR="0037339B" w:rsidRPr="00D2005D" w:rsidRDefault="0037339B">
            <w:pPr>
              <w:pStyle w:val="afffffffffd"/>
            </w:pPr>
          </w:p>
        </w:tc>
        <w:tc>
          <w:tcPr>
            <w:tcW w:w="992" w:type="dxa"/>
            <w:vAlign w:val="center"/>
          </w:tcPr>
          <w:p w14:paraId="2081C788" w14:textId="77777777" w:rsidR="0037339B" w:rsidRPr="00D2005D" w:rsidRDefault="0037339B">
            <w:pPr>
              <w:pStyle w:val="afffffffffd"/>
            </w:pPr>
          </w:p>
        </w:tc>
        <w:tc>
          <w:tcPr>
            <w:tcW w:w="1605" w:type="dxa"/>
            <w:vAlign w:val="center"/>
          </w:tcPr>
          <w:p w14:paraId="173094E5" w14:textId="77777777" w:rsidR="0037339B" w:rsidRPr="00D2005D" w:rsidRDefault="0037339B">
            <w:pPr>
              <w:pStyle w:val="afffffffffd"/>
            </w:pPr>
          </w:p>
        </w:tc>
        <w:tc>
          <w:tcPr>
            <w:tcW w:w="1037" w:type="dxa"/>
            <w:vAlign w:val="center"/>
          </w:tcPr>
          <w:p w14:paraId="13CE1C2A" w14:textId="77777777" w:rsidR="0037339B" w:rsidRPr="00D2005D" w:rsidRDefault="0037339B">
            <w:pPr>
              <w:pStyle w:val="afffffffffd"/>
            </w:pPr>
          </w:p>
        </w:tc>
        <w:tc>
          <w:tcPr>
            <w:tcW w:w="1037" w:type="dxa"/>
            <w:vAlign w:val="center"/>
          </w:tcPr>
          <w:p w14:paraId="0AB10D75" w14:textId="77777777" w:rsidR="0037339B" w:rsidRPr="00D2005D" w:rsidRDefault="0037339B">
            <w:pPr>
              <w:pStyle w:val="afffffffffd"/>
            </w:pPr>
          </w:p>
        </w:tc>
        <w:tc>
          <w:tcPr>
            <w:tcW w:w="1038" w:type="dxa"/>
            <w:vAlign w:val="center"/>
          </w:tcPr>
          <w:p w14:paraId="26D43CDD" w14:textId="77777777" w:rsidR="0037339B" w:rsidRPr="00D2005D" w:rsidRDefault="0037339B">
            <w:pPr>
              <w:pStyle w:val="afffffffffd"/>
            </w:pPr>
          </w:p>
        </w:tc>
        <w:tc>
          <w:tcPr>
            <w:tcW w:w="1038" w:type="dxa"/>
            <w:vAlign w:val="center"/>
          </w:tcPr>
          <w:p w14:paraId="5E4FF9EB" w14:textId="77777777" w:rsidR="0037339B" w:rsidRPr="00D2005D" w:rsidRDefault="0037339B">
            <w:pPr>
              <w:pStyle w:val="afffffffffd"/>
            </w:pPr>
          </w:p>
        </w:tc>
        <w:tc>
          <w:tcPr>
            <w:tcW w:w="1038" w:type="dxa"/>
            <w:vAlign w:val="center"/>
          </w:tcPr>
          <w:p w14:paraId="2766F322" w14:textId="77777777" w:rsidR="0037339B" w:rsidRPr="00D2005D" w:rsidRDefault="0037339B">
            <w:pPr>
              <w:pStyle w:val="afffffffffd"/>
            </w:pPr>
          </w:p>
        </w:tc>
      </w:tr>
      <w:tr w:rsidR="0037339B" w:rsidRPr="00D2005D" w14:paraId="68DF9BE8" w14:textId="77777777">
        <w:trPr>
          <w:jc w:val="center"/>
        </w:trPr>
        <w:tc>
          <w:tcPr>
            <w:tcW w:w="556" w:type="dxa"/>
            <w:vAlign w:val="center"/>
          </w:tcPr>
          <w:p w14:paraId="2F8BD2FC" w14:textId="77777777" w:rsidR="0037339B" w:rsidRPr="00D2005D" w:rsidRDefault="0037339B">
            <w:pPr>
              <w:pStyle w:val="afffffffffd"/>
            </w:pPr>
          </w:p>
        </w:tc>
        <w:tc>
          <w:tcPr>
            <w:tcW w:w="993" w:type="dxa"/>
            <w:vAlign w:val="center"/>
          </w:tcPr>
          <w:p w14:paraId="76EC4A2F" w14:textId="77777777" w:rsidR="0037339B" w:rsidRPr="00D2005D" w:rsidRDefault="0037339B">
            <w:pPr>
              <w:pStyle w:val="afffffffffd"/>
            </w:pPr>
          </w:p>
        </w:tc>
        <w:tc>
          <w:tcPr>
            <w:tcW w:w="992" w:type="dxa"/>
            <w:vAlign w:val="center"/>
          </w:tcPr>
          <w:p w14:paraId="07911692" w14:textId="77777777" w:rsidR="0037339B" w:rsidRPr="00D2005D" w:rsidRDefault="0037339B">
            <w:pPr>
              <w:pStyle w:val="afffffffffd"/>
            </w:pPr>
          </w:p>
        </w:tc>
        <w:tc>
          <w:tcPr>
            <w:tcW w:w="1605" w:type="dxa"/>
            <w:vAlign w:val="center"/>
          </w:tcPr>
          <w:p w14:paraId="0F7ABA7A" w14:textId="77777777" w:rsidR="0037339B" w:rsidRPr="00D2005D" w:rsidRDefault="0037339B">
            <w:pPr>
              <w:pStyle w:val="afffffffffd"/>
            </w:pPr>
          </w:p>
        </w:tc>
        <w:tc>
          <w:tcPr>
            <w:tcW w:w="1037" w:type="dxa"/>
            <w:vAlign w:val="center"/>
          </w:tcPr>
          <w:p w14:paraId="2CA86E51" w14:textId="77777777" w:rsidR="0037339B" w:rsidRPr="00D2005D" w:rsidRDefault="0037339B">
            <w:pPr>
              <w:pStyle w:val="afffffffffd"/>
            </w:pPr>
          </w:p>
        </w:tc>
        <w:tc>
          <w:tcPr>
            <w:tcW w:w="1037" w:type="dxa"/>
            <w:vAlign w:val="center"/>
          </w:tcPr>
          <w:p w14:paraId="5D16C757" w14:textId="77777777" w:rsidR="0037339B" w:rsidRPr="00D2005D" w:rsidRDefault="0037339B">
            <w:pPr>
              <w:pStyle w:val="afffffffffd"/>
            </w:pPr>
          </w:p>
        </w:tc>
        <w:tc>
          <w:tcPr>
            <w:tcW w:w="1038" w:type="dxa"/>
            <w:vAlign w:val="center"/>
          </w:tcPr>
          <w:p w14:paraId="5C8B31BE" w14:textId="77777777" w:rsidR="0037339B" w:rsidRPr="00D2005D" w:rsidRDefault="0037339B">
            <w:pPr>
              <w:pStyle w:val="afffffffffd"/>
            </w:pPr>
          </w:p>
        </w:tc>
        <w:tc>
          <w:tcPr>
            <w:tcW w:w="1038" w:type="dxa"/>
            <w:vAlign w:val="center"/>
          </w:tcPr>
          <w:p w14:paraId="2CA31613" w14:textId="77777777" w:rsidR="0037339B" w:rsidRPr="00D2005D" w:rsidRDefault="0037339B">
            <w:pPr>
              <w:pStyle w:val="afffffffffd"/>
            </w:pPr>
          </w:p>
        </w:tc>
        <w:tc>
          <w:tcPr>
            <w:tcW w:w="1038" w:type="dxa"/>
            <w:vAlign w:val="center"/>
          </w:tcPr>
          <w:p w14:paraId="3041953C" w14:textId="77777777" w:rsidR="0037339B" w:rsidRPr="00D2005D" w:rsidRDefault="0037339B">
            <w:pPr>
              <w:pStyle w:val="afffffffffd"/>
            </w:pPr>
          </w:p>
        </w:tc>
      </w:tr>
      <w:tr w:rsidR="0037339B" w:rsidRPr="00D2005D" w14:paraId="41ED97A3" w14:textId="77777777">
        <w:trPr>
          <w:jc w:val="center"/>
        </w:trPr>
        <w:tc>
          <w:tcPr>
            <w:tcW w:w="556" w:type="dxa"/>
            <w:vAlign w:val="center"/>
          </w:tcPr>
          <w:p w14:paraId="34D4AF91" w14:textId="77777777" w:rsidR="0037339B" w:rsidRPr="00D2005D" w:rsidRDefault="0037339B">
            <w:pPr>
              <w:pStyle w:val="afffffffffd"/>
            </w:pPr>
          </w:p>
        </w:tc>
        <w:tc>
          <w:tcPr>
            <w:tcW w:w="993" w:type="dxa"/>
            <w:vAlign w:val="center"/>
          </w:tcPr>
          <w:p w14:paraId="71260B78" w14:textId="77777777" w:rsidR="0037339B" w:rsidRPr="00D2005D" w:rsidRDefault="0037339B">
            <w:pPr>
              <w:pStyle w:val="afffffffffd"/>
            </w:pPr>
          </w:p>
        </w:tc>
        <w:tc>
          <w:tcPr>
            <w:tcW w:w="992" w:type="dxa"/>
            <w:vAlign w:val="center"/>
          </w:tcPr>
          <w:p w14:paraId="7E5E43E3" w14:textId="77777777" w:rsidR="0037339B" w:rsidRPr="00D2005D" w:rsidRDefault="0037339B">
            <w:pPr>
              <w:pStyle w:val="afffffffffd"/>
            </w:pPr>
          </w:p>
        </w:tc>
        <w:tc>
          <w:tcPr>
            <w:tcW w:w="1605" w:type="dxa"/>
            <w:vAlign w:val="center"/>
          </w:tcPr>
          <w:p w14:paraId="14097AEF" w14:textId="77777777" w:rsidR="0037339B" w:rsidRPr="00D2005D" w:rsidRDefault="0037339B">
            <w:pPr>
              <w:pStyle w:val="afffffffffd"/>
            </w:pPr>
          </w:p>
        </w:tc>
        <w:tc>
          <w:tcPr>
            <w:tcW w:w="1037" w:type="dxa"/>
            <w:vAlign w:val="center"/>
          </w:tcPr>
          <w:p w14:paraId="483B070F" w14:textId="77777777" w:rsidR="0037339B" w:rsidRPr="00D2005D" w:rsidRDefault="0037339B">
            <w:pPr>
              <w:pStyle w:val="afffffffffd"/>
            </w:pPr>
          </w:p>
        </w:tc>
        <w:tc>
          <w:tcPr>
            <w:tcW w:w="1037" w:type="dxa"/>
            <w:vAlign w:val="center"/>
          </w:tcPr>
          <w:p w14:paraId="26990301" w14:textId="77777777" w:rsidR="0037339B" w:rsidRPr="00D2005D" w:rsidRDefault="0037339B">
            <w:pPr>
              <w:pStyle w:val="afffffffffd"/>
            </w:pPr>
          </w:p>
        </w:tc>
        <w:tc>
          <w:tcPr>
            <w:tcW w:w="1038" w:type="dxa"/>
            <w:vAlign w:val="center"/>
          </w:tcPr>
          <w:p w14:paraId="4D6B1066" w14:textId="77777777" w:rsidR="0037339B" w:rsidRPr="00D2005D" w:rsidRDefault="0037339B">
            <w:pPr>
              <w:pStyle w:val="afffffffffd"/>
            </w:pPr>
          </w:p>
        </w:tc>
        <w:tc>
          <w:tcPr>
            <w:tcW w:w="1038" w:type="dxa"/>
            <w:vAlign w:val="center"/>
          </w:tcPr>
          <w:p w14:paraId="6BD5BCA8" w14:textId="77777777" w:rsidR="0037339B" w:rsidRPr="00D2005D" w:rsidRDefault="0037339B">
            <w:pPr>
              <w:pStyle w:val="afffffffffd"/>
            </w:pPr>
          </w:p>
        </w:tc>
        <w:tc>
          <w:tcPr>
            <w:tcW w:w="1038" w:type="dxa"/>
            <w:vAlign w:val="center"/>
          </w:tcPr>
          <w:p w14:paraId="17EAF330" w14:textId="77777777" w:rsidR="0037339B" w:rsidRPr="00D2005D" w:rsidRDefault="0037339B">
            <w:pPr>
              <w:pStyle w:val="afffffffffd"/>
            </w:pPr>
          </w:p>
        </w:tc>
      </w:tr>
      <w:tr w:rsidR="0037339B" w:rsidRPr="00D2005D" w14:paraId="1058EB3B" w14:textId="77777777">
        <w:trPr>
          <w:jc w:val="center"/>
        </w:trPr>
        <w:tc>
          <w:tcPr>
            <w:tcW w:w="556" w:type="dxa"/>
            <w:vAlign w:val="center"/>
          </w:tcPr>
          <w:p w14:paraId="61187E47" w14:textId="77777777" w:rsidR="0037339B" w:rsidRPr="00D2005D" w:rsidRDefault="0037339B">
            <w:pPr>
              <w:pStyle w:val="afffffffffd"/>
            </w:pPr>
          </w:p>
        </w:tc>
        <w:tc>
          <w:tcPr>
            <w:tcW w:w="993" w:type="dxa"/>
            <w:vAlign w:val="center"/>
          </w:tcPr>
          <w:p w14:paraId="29055015" w14:textId="77777777" w:rsidR="0037339B" w:rsidRPr="00D2005D" w:rsidRDefault="0037339B">
            <w:pPr>
              <w:pStyle w:val="afffffffffd"/>
            </w:pPr>
          </w:p>
        </w:tc>
        <w:tc>
          <w:tcPr>
            <w:tcW w:w="992" w:type="dxa"/>
            <w:vAlign w:val="center"/>
          </w:tcPr>
          <w:p w14:paraId="25128A02" w14:textId="77777777" w:rsidR="0037339B" w:rsidRPr="00D2005D" w:rsidRDefault="0037339B">
            <w:pPr>
              <w:pStyle w:val="afffffffffd"/>
            </w:pPr>
          </w:p>
        </w:tc>
        <w:tc>
          <w:tcPr>
            <w:tcW w:w="1605" w:type="dxa"/>
            <w:vAlign w:val="center"/>
          </w:tcPr>
          <w:p w14:paraId="193DA07F" w14:textId="77777777" w:rsidR="0037339B" w:rsidRPr="00D2005D" w:rsidRDefault="0037339B">
            <w:pPr>
              <w:pStyle w:val="afffffffffd"/>
            </w:pPr>
          </w:p>
        </w:tc>
        <w:tc>
          <w:tcPr>
            <w:tcW w:w="1037" w:type="dxa"/>
            <w:vAlign w:val="center"/>
          </w:tcPr>
          <w:p w14:paraId="290F5AD6" w14:textId="77777777" w:rsidR="0037339B" w:rsidRPr="00D2005D" w:rsidRDefault="0037339B">
            <w:pPr>
              <w:pStyle w:val="afffffffffd"/>
            </w:pPr>
          </w:p>
        </w:tc>
        <w:tc>
          <w:tcPr>
            <w:tcW w:w="1037" w:type="dxa"/>
            <w:vAlign w:val="center"/>
          </w:tcPr>
          <w:p w14:paraId="73991B5F" w14:textId="77777777" w:rsidR="0037339B" w:rsidRPr="00D2005D" w:rsidRDefault="0037339B">
            <w:pPr>
              <w:pStyle w:val="afffffffffd"/>
            </w:pPr>
          </w:p>
        </w:tc>
        <w:tc>
          <w:tcPr>
            <w:tcW w:w="1038" w:type="dxa"/>
            <w:vAlign w:val="center"/>
          </w:tcPr>
          <w:p w14:paraId="04B3FEE7" w14:textId="77777777" w:rsidR="0037339B" w:rsidRPr="00D2005D" w:rsidRDefault="0037339B">
            <w:pPr>
              <w:pStyle w:val="afffffffffd"/>
            </w:pPr>
          </w:p>
        </w:tc>
        <w:tc>
          <w:tcPr>
            <w:tcW w:w="1038" w:type="dxa"/>
            <w:vAlign w:val="center"/>
          </w:tcPr>
          <w:p w14:paraId="0B7A236C" w14:textId="77777777" w:rsidR="0037339B" w:rsidRPr="00D2005D" w:rsidRDefault="0037339B">
            <w:pPr>
              <w:pStyle w:val="afffffffffd"/>
            </w:pPr>
          </w:p>
        </w:tc>
        <w:tc>
          <w:tcPr>
            <w:tcW w:w="1038" w:type="dxa"/>
            <w:vAlign w:val="center"/>
          </w:tcPr>
          <w:p w14:paraId="1B88997A" w14:textId="77777777" w:rsidR="0037339B" w:rsidRPr="00D2005D" w:rsidRDefault="0037339B">
            <w:pPr>
              <w:pStyle w:val="afffffffffd"/>
            </w:pPr>
          </w:p>
        </w:tc>
      </w:tr>
      <w:tr w:rsidR="0037339B" w:rsidRPr="00D2005D" w14:paraId="721F7FD8" w14:textId="77777777">
        <w:trPr>
          <w:jc w:val="center"/>
        </w:trPr>
        <w:tc>
          <w:tcPr>
            <w:tcW w:w="556" w:type="dxa"/>
            <w:vAlign w:val="center"/>
          </w:tcPr>
          <w:p w14:paraId="0A7DB983" w14:textId="77777777" w:rsidR="0037339B" w:rsidRPr="00D2005D" w:rsidRDefault="0037339B">
            <w:pPr>
              <w:pStyle w:val="afffffffffd"/>
            </w:pPr>
          </w:p>
        </w:tc>
        <w:tc>
          <w:tcPr>
            <w:tcW w:w="993" w:type="dxa"/>
            <w:vAlign w:val="center"/>
          </w:tcPr>
          <w:p w14:paraId="5E971EBE" w14:textId="77777777" w:rsidR="0037339B" w:rsidRPr="00D2005D" w:rsidRDefault="0037339B">
            <w:pPr>
              <w:pStyle w:val="afffffffffd"/>
            </w:pPr>
          </w:p>
        </w:tc>
        <w:tc>
          <w:tcPr>
            <w:tcW w:w="992" w:type="dxa"/>
            <w:vAlign w:val="center"/>
          </w:tcPr>
          <w:p w14:paraId="5FA8E234" w14:textId="77777777" w:rsidR="0037339B" w:rsidRPr="00D2005D" w:rsidRDefault="0037339B">
            <w:pPr>
              <w:pStyle w:val="afffffffffd"/>
            </w:pPr>
          </w:p>
        </w:tc>
        <w:tc>
          <w:tcPr>
            <w:tcW w:w="1605" w:type="dxa"/>
            <w:vAlign w:val="center"/>
          </w:tcPr>
          <w:p w14:paraId="14AE4086" w14:textId="77777777" w:rsidR="0037339B" w:rsidRPr="00D2005D" w:rsidRDefault="0037339B">
            <w:pPr>
              <w:pStyle w:val="afffffffffd"/>
            </w:pPr>
          </w:p>
        </w:tc>
        <w:tc>
          <w:tcPr>
            <w:tcW w:w="1037" w:type="dxa"/>
            <w:vAlign w:val="center"/>
          </w:tcPr>
          <w:p w14:paraId="58900023" w14:textId="77777777" w:rsidR="0037339B" w:rsidRPr="00D2005D" w:rsidRDefault="0037339B">
            <w:pPr>
              <w:pStyle w:val="afffffffffd"/>
            </w:pPr>
          </w:p>
        </w:tc>
        <w:tc>
          <w:tcPr>
            <w:tcW w:w="1037" w:type="dxa"/>
            <w:vAlign w:val="center"/>
          </w:tcPr>
          <w:p w14:paraId="7362E9D5" w14:textId="77777777" w:rsidR="0037339B" w:rsidRPr="00D2005D" w:rsidRDefault="0037339B">
            <w:pPr>
              <w:pStyle w:val="afffffffffd"/>
            </w:pPr>
          </w:p>
        </w:tc>
        <w:tc>
          <w:tcPr>
            <w:tcW w:w="1038" w:type="dxa"/>
            <w:vAlign w:val="center"/>
          </w:tcPr>
          <w:p w14:paraId="75A1CEC4" w14:textId="77777777" w:rsidR="0037339B" w:rsidRPr="00D2005D" w:rsidRDefault="0037339B">
            <w:pPr>
              <w:pStyle w:val="afffffffffd"/>
            </w:pPr>
          </w:p>
        </w:tc>
        <w:tc>
          <w:tcPr>
            <w:tcW w:w="1038" w:type="dxa"/>
            <w:vAlign w:val="center"/>
          </w:tcPr>
          <w:p w14:paraId="12DF5F00" w14:textId="77777777" w:rsidR="0037339B" w:rsidRPr="00D2005D" w:rsidRDefault="0037339B">
            <w:pPr>
              <w:pStyle w:val="afffffffffd"/>
            </w:pPr>
          </w:p>
        </w:tc>
        <w:tc>
          <w:tcPr>
            <w:tcW w:w="1038" w:type="dxa"/>
            <w:vAlign w:val="center"/>
          </w:tcPr>
          <w:p w14:paraId="3C4903C3" w14:textId="77777777" w:rsidR="0037339B" w:rsidRPr="00D2005D" w:rsidRDefault="0037339B">
            <w:pPr>
              <w:pStyle w:val="afffffffffd"/>
            </w:pPr>
          </w:p>
        </w:tc>
      </w:tr>
      <w:tr w:rsidR="0037339B" w:rsidRPr="00D2005D" w14:paraId="1DCCE3DF" w14:textId="77777777">
        <w:trPr>
          <w:jc w:val="center"/>
        </w:trPr>
        <w:tc>
          <w:tcPr>
            <w:tcW w:w="556" w:type="dxa"/>
            <w:vAlign w:val="center"/>
          </w:tcPr>
          <w:p w14:paraId="7FD29277" w14:textId="77777777" w:rsidR="0037339B" w:rsidRPr="00D2005D" w:rsidRDefault="0037339B">
            <w:pPr>
              <w:pStyle w:val="afffffffffd"/>
            </w:pPr>
          </w:p>
        </w:tc>
        <w:tc>
          <w:tcPr>
            <w:tcW w:w="993" w:type="dxa"/>
            <w:vAlign w:val="center"/>
          </w:tcPr>
          <w:p w14:paraId="22C0DE27" w14:textId="77777777" w:rsidR="0037339B" w:rsidRPr="00D2005D" w:rsidRDefault="0037339B">
            <w:pPr>
              <w:pStyle w:val="afffffffffd"/>
            </w:pPr>
          </w:p>
        </w:tc>
        <w:tc>
          <w:tcPr>
            <w:tcW w:w="992" w:type="dxa"/>
            <w:vAlign w:val="center"/>
          </w:tcPr>
          <w:p w14:paraId="3E02B18A" w14:textId="77777777" w:rsidR="0037339B" w:rsidRPr="00D2005D" w:rsidRDefault="0037339B">
            <w:pPr>
              <w:pStyle w:val="afffffffffd"/>
            </w:pPr>
          </w:p>
        </w:tc>
        <w:tc>
          <w:tcPr>
            <w:tcW w:w="1605" w:type="dxa"/>
            <w:vAlign w:val="center"/>
          </w:tcPr>
          <w:p w14:paraId="05EB8603" w14:textId="77777777" w:rsidR="0037339B" w:rsidRPr="00D2005D" w:rsidRDefault="0037339B">
            <w:pPr>
              <w:pStyle w:val="afffffffffd"/>
            </w:pPr>
          </w:p>
        </w:tc>
        <w:tc>
          <w:tcPr>
            <w:tcW w:w="1037" w:type="dxa"/>
            <w:vAlign w:val="center"/>
          </w:tcPr>
          <w:p w14:paraId="58100D89" w14:textId="77777777" w:rsidR="0037339B" w:rsidRPr="00D2005D" w:rsidRDefault="0037339B">
            <w:pPr>
              <w:pStyle w:val="afffffffffd"/>
            </w:pPr>
          </w:p>
        </w:tc>
        <w:tc>
          <w:tcPr>
            <w:tcW w:w="1037" w:type="dxa"/>
            <w:vAlign w:val="center"/>
          </w:tcPr>
          <w:p w14:paraId="7A111E80" w14:textId="77777777" w:rsidR="0037339B" w:rsidRPr="00D2005D" w:rsidRDefault="0037339B">
            <w:pPr>
              <w:pStyle w:val="afffffffffd"/>
            </w:pPr>
          </w:p>
        </w:tc>
        <w:tc>
          <w:tcPr>
            <w:tcW w:w="1038" w:type="dxa"/>
            <w:vAlign w:val="center"/>
          </w:tcPr>
          <w:p w14:paraId="66F7C8C1" w14:textId="77777777" w:rsidR="0037339B" w:rsidRPr="00D2005D" w:rsidRDefault="0037339B">
            <w:pPr>
              <w:pStyle w:val="afffffffffd"/>
            </w:pPr>
          </w:p>
        </w:tc>
        <w:tc>
          <w:tcPr>
            <w:tcW w:w="1038" w:type="dxa"/>
            <w:vAlign w:val="center"/>
          </w:tcPr>
          <w:p w14:paraId="178D2D38" w14:textId="77777777" w:rsidR="0037339B" w:rsidRPr="00D2005D" w:rsidRDefault="0037339B">
            <w:pPr>
              <w:pStyle w:val="afffffffffd"/>
            </w:pPr>
          </w:p>
        </w:tc>
        <w:tc>
          <w:tcPr>
            <w:tcW w:w="1038" w:type="dxa"/>
            <w:vAlign w:val="center"/>
          </w:tcPr>
          <w:p w14:paraId="55AD635D" w14:textId="77777777" w:rsidR="0037339B" w:rsidRPr="00D2005D" w:rsidRDefault="0037339B">
            <w:pPr>
              <w:pStyle w:val="afffffffffd"/>
            </w:pPr>
          </w:p>
        </w:tc>
      </w:tr>
      <w:tr w:rsidR="0037339B" w:rsidRPr="00D2005D" w14:paraId="067DC055" w14:textId="77777777">
        <w:trPr>
          <w:jc w:val="center"/>
        </w:trPr>
        <w:tc>
          <w:tcPr>
            <w:tcW w:w="556" w:type="dxa"/>
            <w:vAlign w:val="center"/>
          </w:tcPr>
          <w:p w14:paraId="50A7A545" w14:textId="77777777" w:rsidR="0037339B" w:rsidRPr="00D2005D" w:rsidRDefault="0037339B">
            <w:pPr>
              <w:pStyle w:val="afffffffffd"/>
            </w:pPr>
          </w:p>
        </w:tc>
        <w:tc>
          <w:tcPr>
            <w:tcW w:w="993" w:type="dxa"/>
            <w:vAlign w:val="center"/>
          </w:tcPr>
          <w:p w14:paraId="0FF1731B" w14:textId="77777777" w:rsidR="0037339B" w:rsidRPr="00D2005D" w:rsidRDefault="0037339B">
            <w:pPr>
              <w:pStyle w:val="afffffffffd"/>
            </w:pPr>
          </w:p>
        </w:tc>
        <w:tc>
          <w:tcPr>
            <w:tcW w:w="992" w:type="dxa"/>
            <w:vAlign w:val="center"/>
          </w:tcPr>
          <w:p w14:paraId="6D4D4D42" w14:textId="77777777" w:rsidR="0037339B" w:rsidRPr="00D2005D" w:rsidRDefault="0037339B">
            <w:pPr>
              <w:pStyle w:val="afffffffffd"/>
            </w:pPr>
          </w:p>
        </w:tc>
        <w:tc>
          <w:tcPr>
            <w:tcW w:w="1605" w:type="dxa"/>
            <w:vAlign w:val="center"/>
          </w:tcPr>
          <w:p w14:paraId="068157C7" w14:textId="77777777" w:rsidR="0037339B" w:rsidRPr="00D2005D" w:rsidRDefault="0037339B">
            <w:pPr>
              <w:pStyle w:val="afffffffffd"/>
            </w:pPr>
          </w:p>
        </w:tc>
        <w:tc>
          <w:tcPr>
            <w:tcW w:w="1037" w:type="dxa"/>
            <w:vAlign w:val="center"/>
          </w:tcPr>
          <w:p w14:paraId="482FE637" w14:textId="77777777" w:rsidR="0037339B" w:rsidRPr="00D2005D" w:rsidRDefault="0037339B">
            <w:pPr>
              <w:pStyle w:val="afffffffffd"/>
            </w:pPr>
          </w:p>
        </w:tc>
        <w:tc>
          <w:tcPr>
            <w:tcW w:w="1037" w:type="dxa"/>
            <w:vAlign w:val="center"/>
          </w:tcPr>
          <w:p w14:paraId="3B83C89C" w14:textId="77777777" w:rsidR="0037339B" w:rsidRPr="00D2005D" w:rsidRDefault="0037339B">
            <w:pPr>
              <w:pStyle w:val="afffffffffd"/>
            </w:pPr>
          </w:p>
        </w:tc>
        <w:tc>
          <w:tcPr>
            <w:tcW w:w="1038" w:type="dxa"/>
            <w:vAlign w:val="center"/>
          </w:tcPr>
          <w:p w14:paraId="33885AB5" w14:textId="77777777" w:rsidR="0037339B" w:rsidRPr="00D2005D" w:rsidRDefault="0037339B">
            <w:pPr>
              <w:pStyle w:val="afffffffffd"/>
            </w:pPr>
          </w:p>
        </w:tc>
        <w:tc>
          <w:tcPr>
            <w:tcW w:w="1038" w:type="dxa"/>
            <w:vAlign w:val="center"/>
          </w:tcPr>
          <w:p w14:paraId="39A79138" w14:textId="77777777" w:rsidR="0037339B" w:rsidRPr="00D2005D" w:rsidRDefault="0037339B">
            <w:pPr>
              <w:pStyle w:val="afffffffffd"/>
            </w:pPr>
          </w:p>
        </w:tc>
        <w:tc>
          <w:tcPr>
            <w:tcW w:w="1038" w:type="dxa"/>
            <w:vAlign w:val="center"/>
          </w:tcPr>
          <w:p w14:paraId="77B6BF41" w14:textId="77777777" w:rsidR="0037339B" w:rsidRPr="00D2005D" w:rsidRDefault="0037339B">
            <w:pPr>
              <w:pStyle w:val="afffffffffd"/>
            </w:pPr>
          </w:p>
        </w:tc>
      </w:tr>
      <w:tr w:rsidR="0037339B" w:rsidRPr="00D2005D" w14:paraId="35FB5338" w14:textId="77777777">
        <w:trPr>
          <w:jc w:val="center"/>
        </w:trPr>
        <w:tc>
          <w:tcPr>
            <w:tcW w:w="556" w:type="dxa"/>
            <w:vAlign w:val="center"/>
          </w:tcPr>
          <w:p w14:paraId="68202490" w14:textId="77777777" w:rsidR="0037339B" w:rsidRPr="00D2005D" w:rsidRDefault="0037339B">
            <w:pPr>
              <w:pStyle w:val="afffffffffd"/>
            </w:pPr>
          </w:p>
        </w:tc>
        <w:tc>
          <w:tcPr>
            <w:tcW w:w="993" w:type="dxa"/>
            <w:vAlign w:val="center"/>
          </w:tcPr>
          <w:p w14:paraId="09EFD043" w14:textId="77777777" w:rsidR="0037339B" w:rsidRPr="00D2005D" w:rsidRDefault="0037339B">
            <w:pPr>
              <w:pStyle w:val="afffffffffd"/>
            </w:pPr>
          </w:p>
        </w:tc>
        <w:tc>
          <w:tcPr>
            <w:tcW w:w="992" w:type="dxa"/>
            <w:vAlign w:val="center"/>
          </w:tcPr>
          <w:p w14:paraId="772B4AA0" w14:textId="77777777" w:rsidR="0037339B" w:rsidRPr="00D2005D" w:rsidRDefault="0037339B">
            <w:pPr>
              <w:pStyle w:val="afffffffffd"/>
            </w:pPr>
          </w:p>
        </w:tc>
        <w:tc>
          <w:tcPr>
            <w:tcW w:w="1605" w:type="dxa"/>
            <w:vAlign w:val="center"/>
          </w:tcPr>
          <w:p w14:paraId="7AAD0023" w14:textId="77777777" w:rsidR="0037339B" w:rsidRPr="00D2005D" w:rsidRDefault="0037339B">
            <w:pPr>
              <w:pStyle w:val="afffffffffd"/>
            </w:pPr>
          </w:p>
        </w:tc>
        <w:tc>
          <w:tcPr>
            <w:tcW w:w="1037" w:type="dxa"/>
            <w:vAlign w:val="center"/>
          </w:tcPr>
          <w:p w14:paraId="24935820" w14:textId="77777777" w:rsidR="0037339B" w:rsidRPr="00D2005D" w:rsidRDefault="0037339B">
            <w:pPr>
              <w:pStyle w:val="afffffffffd"/>
            </w:pPr>
          </w:p>
        </w:tc>
        <w:tc>
          <w:tcPr>
            <w:tcW w:w="1037" w:type="dxa"/>
            <w:vAlign w:val="center"/>
          </w:tcPr>
          <w:p w14:paraId="0D654DD1" w14:textId="77777777" w:rsidR="0037339B" w:rsidRPr="00D2005D" w:rsidRDefault="0037339B">
            <w:pPr>
              <w:pStyle w:val="afffffffffd"/>
            </w:pPr>
          </w:p>
        </w:tc>
        <w:tc>
          <w:tcPr>
            <w:tcW w:w="1038" w:type="dxa"/>
            <w:vAlign w:val="center"/>
          </w:tcPr>
          <w:p w14:paraId="3A41E1F3" w14:textId="77777777" w:rsidR="0037339B" w:rsidRPr="00D2005D" w:rsidRDefault="0037339B">
            <w:pPr>
              <w:pStyle w:val="afffffffffd"/>
            </w:pPr>
          </w:p>
        </w:tc>
        <w:tc>
          <w:tcPr>
            <w:tcW w:w="1038" w:type="dxa"/>
            <w:vAlign w:val="center"/>
          </w:tcPr>
          <w:p w14:paraId="54BC46D4" w14:textId="77777777" w:rsidR="0037339B" w:rsidRPr="00D2005D" w:rsidRDefault="0037339B">
            <w:pPr>
              <w:pStyle w:val="afffffffffd"/>
            </w:pPr>
          </w:p>
        </w:tc>
        <w:tc>
          <w:tcPr>
            <w:tcW w:w="1038" w:type="dxa"/>
            <w:vAlign w:val="center"/>
          </w:tcPr>
          <w:p w14:paraId="7285A79F" w14:textId="77777777" w:rsidR="0037339B" w:rsidRPr="00D2005D" w:rsidRDefault="0037339B">
            <w:pPr>
              <w:pStyle w:val="afffffffffd"/>
            </w:pPr>
          </w:p>
        </w:tc>
      </w:tr>
      <w:tr w:rsidR="0037339B" w:rsidRPr="00D2005D" w14:paraId="1E19EDFF" w14:textId="77777777">
        <w:trPr>
          <w:jc w:val="center"/>
        </w:trPr>
        <w:tc>
          <w:tcPr>
            <w:tcW w:w="556" w:type="dxa"/>
            <w:vAlign w:val="center"/>
          </w:tcPr>
          <w:p w14:paraId="53F8A302" w14:textId="77777777" w:rsidR="0037339B" w:rsidRPr="00D2005D" w:rsidRDefault="0037339B">
            <w:pPr>
              <w:pStyle w:val="afffffffffd"/>
            </w:pPr>
          </w:p>
        </w:tc>
        <w:tc>
          <w:tcPr>
            <w:tcW w:w="993" w:type="dxa"/>
            <w:vAlign w:val="center"/>
          </w:tcPr>
          <w:p w14:paraId="173A9BE3" w14:textId="77777777" w:rsidR="0037339B" w:rsidRPr="00D2005D" w:rsidRDefault="0037339B">
            <w:pPr>
              <w:pStyle w:val="afffffffffd"/>
            </w:pPr>
          </w:p>
        </w:tc>
        <w:tc>
          <w:tcPr>
            <w:tcW w:w="992" w:type="dxa"/>
            <w:vAlign w:val="center"/>
          </w:tcPr>
          <w:p w14:paraId="7EBBB687" w14:textId="77777777" w:rsidR="0037339B" w:rsidRPr="00D2005D" w:rsidRDefault="0037339B">
            <w:pPr>
              <w:pStyle w:val="afffffffffd"/>
            </w:pPr>
          </w:p>
        </w:tc>
        <w:tc>
          <w:tcPr>
            <w:tcW w:w="1605" w:type="dxa"/>
            <w:vAlign w:val="center"/>
          </w:tcPr>
          <w:p w14:paraId="166FEB75" w14:textId="77777777" w:rsidR="0037339B" w:rsidRPr="00D2005D" w:rsidRDefault="0037339B">
            <w:pPr>
              <w:pStyle w:val="afffffffffd"/>
            </w:pPr>
          </w:p>
        </w:tc>
        <w:tc>
          <w:tcPr>
            <w:tcW w:w="1037" w:type="dxa"/>
            <w:vAlign w:val="center"/>
          </w:tcPr>
          <w:p w14:paraId="4B890470" w14:textId="77777777" w:rsidR="0037339B" w:rsidRPr="00D2005D" w:rsidRDefault="0037339B">
            <w:pPr>
              <w:pStyle w:val="afffffffffd"/>
            </w:pPr>
          </w:p>
        </w:tc>
        <w:tc>
          <w:tcPr>
            <w:tcW w:w="1037" w:type="dxa"/>
            <w:vAlign w:val="center"/>
          </w:tcPr>
          <w:p w14:paraId="42773AC0" w14:textId="77777777" w:rsidR="0037339B" w:rsidRPr="00D2005D" w:rsidRDefault="0037339B">
            <w:pPr>
              <w:pStyle w:val="afffffffffd"/>
            </w:pPr>
          </w:p>
        </w:tc>
        <w:tc>
          <w:tcPr>
            <w:tcW w:w="1038" w:type="dxa"/>
            <w:vAlign w:val="center"/>
          </w:tcPr>
          <w:p w14:paraId="7F50B877" w14:textId="77777777" w:rsidR="0037339B" w:rsidRPr="00D2005D" w:rsidRDefault="0037339B">
            <w:pPr>
              <w:pStyle w:val="afffffffffd"/>
            </w:pPr>
          </w:p>
        </w:tc>
        <w:tc>
          <w:tcPr>
            <w:tcW w:w="1038" w:type="dxa"/>
            <w:vAlign w:val="center"/>
          </w:tcPr>
          <w:p w14:paraId="22F1ED0F" w14:textId="77777777" w:rsidR="0037339B" w:rsidRPr="00D2005D" w:rsidRDefault="0037339B">
            <w:pPr>
              <w:pStyle w:val="afffffffffd"/>
            </w:pPr>
          </w:p>
        </w:tc>
        <w:tc>
          <w:tcPr>
            <w:tcW w:w="1038" w:type="dxa"/>
            <w:vAlign w:val="center"/>
          </w:tcPr>
          <w:p w14:paraId="2CBEFCC2" w14:textId="77777777" w:rsidR="0037339B" w:rsidRPr="00D2005D" w:rsidRDefault="0037339B">
            <w:pPr>
              <w:pStyle w:val="afffffffffd"/>
            </w:pPr>
          </w:p>
        </w:tc>
      </w:tr>
      <w:tr w:rsidR="0037339B" w:rsidRPr="00D2005D" w14:paraId="513D1FF6" w14:textId="77777777">
        <w:trPr>
          <w:jc w:val="center"/>
        </w:trPr>
        <w:tc>
          <w:tcPr>
            <w:tcW w:w="556" w:type="dxa"/>
            <w:tcBorders>
              <w:bottom w:val="single" w:sz="8" w:space="0" w:color="auto"/>
            </w:tcBorders>
            <w:vAlign w:val="center"/>
          </w:tcPr>
          <w:p w14:paraId="09E6FC3A" w14:textId="77777777" w:rsidR="0037339B" w:rsidRPr="00D2005D" w:rsidRDefault="0037339B">
            <w:pPr>
              <w:pStyle w:val="afffffffffd"/>
            </w:pPr>
          </w:p>
        </w:tc>
        <w:tc>
          <w:tcPr>
            <w:tcW w:w="993" w:type="dxa"/>
            <w:tcBorders>
              <w:bottom w:val="single" w:sz="8" w:space="0" w:color="auto"/>
            </w:tcBorders>
            <w:vAlign w:val="center"/>
          </w:tcPr>
          <w:p w14:paraId="155D11D6" w14:textId="77777777" w:rsidR="0037339B" w:rsidRPr="00D2005D" w:rsidRDefault="0037339B">
            <w:pPr>
              <w:pStyle w:val="afffffffffd"/>
            </w:pPr>
          </w:p>
        </w:tc>
        <w:tc>
          <w:tcPr>
            <w:tcW w:w="992" w:type="dxa"/>
            <w:tcBorders>
              <w:bottom w:val="single" w:sz="8" w:space="0" w:color="auto"/>
            </w:tcBorders>
            <w:vAlign w:val="center"/>
          </w:tcPr>
          <w:p w14:paraId="5C933377" w14:textId="77777777" w:rsidR="0037339B" w:rsidRPr="00D2005D" w:rsidRDefault="0037339B">
            <w:pPr>
              <w:pStyle w:val="afffffffffd"/>
            </w:pPr>
          </w:p>
        </w:tc>
        <w:tc>
          <w:tcPr>
            <w:tcW w:w="1605" w:type="dxa"/>
            <w:tcBorders>
              <w:bottom w:val="single" w:sz="8" w:space="0" w:color="auto"/>
            </w:tcBorders>
            <w:vAlign w:val="center"/>
          </w:tcPr>
          <w:p w14:paraId="4C8A2B2B" w14:textId="77777777" w:rsidR="0037339B" w:rsidRPr="00D2005D" w:rsidRDefault="0037339B">
            <w:pPr>
              <w:pStyle w:val="afffffffffd"/>
            </w:pPr>
          </w:p>
        </w:tc>
        <w:tc>
          <w:tcPr>
            <w:tcW w:w="1037" w:type="dxa"/>
            <w:tcBorders>
              <w:bottom w:val="single" w:sz="8" w:space="0" w:color="auto"/>
            </w:tcBorders>
            <w:vAlign w:val="center"/>
          </w:tcPr>
          <w:p w14:paraId="3928E342" w14:textId="77777777" w:rsidR="0037339B" w:rsidRPr="00D2005D" w:rsidRDefault="0037339B">
            <w:pPr>
              <w:pStyle w:val="afffffffffd"/>
            </w:pPr>
          </w:p>
        </w:tc>
        <w:tc>
          <w:tcPr>
            <w:tcW w:w="1037" w:type="dxa"/>
            <w:tcBorders>
              <w:bottom w:val="single" w:sz="8" w:space="0" w:color="auto"/>
            </w:tcBorders>
            <w:vAlign w:val="center"/>
          </w:tcPr>
          <w:p w14:paraId="45EBFED6" w14:textId="77777777" w:rsidR="0037339B" w:rsidRPr="00D2005D" w:rsidRDefault="0037339B">
            <w:pPr>
              <w:pStyle w:val="afffffffffd"/>
            </w:pPr>
          </w:p>
        </w:tc>
        <w:tc>
          <w:tcPr>
            <w:tcW w:w="1038" w:type="dxa"/>
            <w:tcBorders>
              <w:bottom w:val="single" w:sz="8" w:space="0" w:color="auto"/>
            </w:tcBorders>
            <w:vAlign w:val="center"/>
          </w:tcPr>
          <w:p w14:paraId="5660B4C6" w14:textId="77777777" w:rsidR="0037339B" w:rsidRPr="00D2005D" w:rsidRDefault="0037339B">
            <w:pPr>
              <w:pStyle w:val="afffffffffd"/>
            </w:pPr>
          </w:p>
        </w:tc>
        <w:tc>
          <w:tcPr>
            <w:tcW w:w="1038" w:type="dxa"/>
            <w:tcBorders>
              <w:bottom w:val="single" w:sz="8" w:space="0" w:color="auto"/>
            </w:tcBorders>
            <w:vAlign w:val="center"/>
          </w:tcPr>
          <w:p w14:paraId="1662E93D" w14:textId="77777777" w:rsidR="0037339B" w:rsidRPr="00D2005D" w:rsidRDefault="0037339B">
            <w:pPr>
              <w:pStyle w:val="afffffffffd"/>
            </w:pPr>
          </w:p>
        </w:tc>
        <w:tc>
          <w:tcPr>
            <w:tcW w:w="1038" w:type="dxa"/>
            <w:tcBorders>
              <w:bottom w:val="single" w:sz="8" w:space="0" w:color="auto"/>
            </w:tcBorders>
            <w:vAlign w:val="center"/>
          </w:tcPr>
          <w:p w14:paraId="6F80B9D2" w14:textId="77777777" w:rsidR="0037339B" w:rsidRPr="00D2005D" w:rsidRDefault="0037339B">
            <w:pPr>
              <w:pStyle w:val="afffffffffd"/>
            </w:pPr>
          </w:p>
        </w:tc>
      </w:tr>
      <w:tr w:rsidR="0037339B" w:rsidRPr="00D2005D" w14:paraId="52A0F359" w14:textId="77777777">
        <w:trPr>
          <w:jc w:val="center"/>
        </w:trPr>
        <w:tc>
          <w:tcPr>
            <w:tcW w:w="9334" w:type="dxa"/>
            <w:gridSpan w:val="9"/>
            <w:tcBorders>
              <w:top w:val="single" w:sz="8" w:space="0" w:color="auto"/>
              <w:bottom w:val="single" w:sz="8" w:space="0" w:color="auto"/>
            </w:tcBorders>
            <w:vAlign w:val="center"/>
          </w:tcPr>
          <w:p w14:paraId="0CE78C1F" w14:textId="77777777" w:rsidR="0037339B" w:rsidRPr="00D2005D" w:rsidRDefault="00000000">
            <w:pPr>
              <w:pStyle w:val="a5"/>
            </w:pPr>
            <w:bookmarkStart w:id="121" w:name="OLE_LINK14"/>
            <w:r w:rsidRPr="00D2005D">
              <w:rPr>
                <w:rFonts w:hint="eastAsia"/>
              </w:rPr>
              <w:t>字母A、B、C代表掌握程度。A表示知晓、了解；B表示独立操作、熟知；C表示指导他人。</w:t>
            </w:r>
          </w:p>
          <w:p w14:paraId="10239D36" w14:textId="77777777" w:rsidR="0037339B" w:rsidRPr="00D2005D" w:rsidRDefault="00000000">
            <w:pPr>
              <w:pStyle w:val="a5"/>
            </w:pPr>
            <w:r w:rsidRPr="00D2005D">
              <w:rPr>
                <w:rFonts w:hint="eastAsia"/>
              </w:rPr>
              <w:t>数字代表培训周期。1 表示周期为1 年；2 表示周期为2 年；3 表示周期为3 年。培训周期最长不超过3 年。</w:t>
            </w:r>
          </w:p>
          <w:p w14:paraId="1206B28C" w14:textId="77777777" w:rsidR="0037339B" w:rsidRPr="00D2005D" w:rsidRDefault="00000000">
            <w:pPr>
              <w:pStyle w:val="a5"/>
            </w:pPr>
            <w:r w:rsidRPr="00D2005D">
              <w:rPr>
                <w:rFonts w:hint="eastAsia"/>
              </w:rPr>
              <w:t>M+数字（如M1）表示培训方式。M1 表示课堂讲授：包括理论教学、线上教学、视频讲座、交流研讨、慕课、多媒体资源、视频会议等形式；M2 表示展教、演示、体验：包括利用实物、模型、仿真设备进行互动式展示教学、演示教学、利用VR、AR、MR等技术进行互动式体验教学，以及利用上述设备进行模拟训练（如心肺复苏训练）；M3 表示数字仿真训练：以计算机为操作平台的各类仿真训练软件教学；M4 表示实操仿真训练：利用实操仿真设备开展的培训及训练，包括各类实操仿真操作训练、应急演练等；M5 表示其他培训方式：除以上形式外的其他培训方式。</w:t>
            </w:r>
          </w:p>
          <w:p w14:paraId="060E8F77" w14:textId="77777777" w:rsidR="0037339B" w:rsidRPr="00D2005D" w:rsidRDefault="00000000">
            <w:pPr>
              <w:pStyle w:val="a5"/>
            </w:pPr>
            <w:r w:rsidRPr="00D2005D">
              <w:rPr>
                <w:rFonts w:hint="eastAsia"/>
              </w:rPr>
              <w:t>T+数字表示学时（如：T8 表示8 学时）。</w:t>
            </w:r>
          </w:p>
          <w:p w14:paraId="50FF9334" w14:textId="391CFFC1" w:rsidR="0037339B" w:rsidRPr="00D2005D" w:rsidRDefault="00000000">
            <w:pPr>
              <w:pStyle w:val="a5"/>
            </w:pPr>
            <w:r w:rsidRPr="00D2005D">
              <w:rPr>
                <w:rFonts w:hint="eastAsia"/>
              </w:rPr>
              <w:t>培训对象</w:t>
            </w:r>
            <w:r w:rsidR="003E190B" w:rsidRPr="00D2005D">
              <w:rPr>
                <w:rFonts w:hint="eastAsia"/>
              </w:rPr>
              <w:t>包</w:t>
            </w:r>
            <w:r w:rsidRPr="00D2005D">
              <w:rPr>
                <w:rFonts w:hint="eastAsia"/>
              </w:rPr>
              <w:t>括操作人员、技术人员、管理人员、承包商人员，若实训基地有其他类型学员或重点培训对象，可在培训对象中单独加列。</w:t>
            </w:r>
            <w:bookmarkEnd w:id="121"/>
          </w:p>
        </w:tc>
      </w:tr>
    </w:tbl>
    <w:p w14:paraId="3CAEFD2E" w14:textId="77777777" w:rsidR="0037339B" w:rsidRPr="00D2005D" w:rsidRDefault="0037339B">
      <w:pPr>
        <w:pStyle w:val="afffff8"/>
        <w:ind w:firstLine="420"/>
      </w:pPr>
    </w:p>
    <w:p w14:paraId="2CF07689" w14:textId="77777777" w:rsidR="0037339B" w:rsidRPr="00D2005D" w:rsidRDefault="0037339B">
      <w:pPr>
        <w:pStyle w:val="afffff8"/>
        <w:ind w:firstLineChars="0" w:firstLine="0"/>
        <w:sectPr w:rsidR="0037339B" w:rsidRPr="00D2005D">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type="lines" w:linePitch="312"/>
        </w:sectPr>
      </w:pPr>
    </w:p>
    <w:p w14:paraId="2793908D" w14:textId="77777777" w:rsidR="0037339B" w:rsidRPr="00D2005D" w:rsidRDefault="0037339B">
      <w:pPr>
        <w:pStyle w:val="af7"/>
        <w:rPr>
          <w:rFonts w:hint="eastAsia"/>
          <w:vanish w:val="0"/>
        </w:rPr>
      </w:pPr>
    </w:p>
    <w:p w14:paraId="3EFAB164" w14:textId="77777777" w:rsidR="0037339B" w:rsidRPr="00D2005D" w:rsidRDefault="0037339B">
      <w:pPr>
        <w:pStyle w:val="afd"/>
        <w:rPr>
          <w:vanish w:val="0"/>
        </w:rPr>
      </w:pPr>
    </w:p>
    <w:p w14:paraId="0BAA6353" w14:textId="77777777" w:rsidR="0037339B" w:rsidRPr="00D2005D" w:rsidRDefault="00000000">
      <w:pPr>
        <w:pStyle w:val="aff2"/>
        <w:spacing w:after="156"/>
      </w:pPr>
      <w:r w:rsidRPr="00D2005D">
        <w:br/>
      </w:r>
      <w:bookmarkStart w:id="122" w:name="_Toc196855891"/>
      <w:bookmarkStart w:id="123" w:name="_Toc196855934"/>
      <w:bookmarkStart w:id="124" w:name="_Toc217910549"/>
      <w:r w:rsidRPr="00D2005D">
        <w:rPr>
          <w:rFonts w:hint="eastAsia"/>
        </w:rPr>
        <w:t>（资料性）</w:t>
      </w:r>
      <w:r w:rsidRPr="00D2005D">
        <w:br/>
      </w:r>
      <w:r w:rsidRPr="00D2005D">
        <w:rPr>
          <w:rFonts w:hint="eastAsia"/>
        </w:rPr>
        <w:t>实训基地课程大纲</w:t>
      </w:r>
      <w:bookmarkEnd w:id="122"/>
      <w:bookmarkEnd w:id="123"/>
      <w:r w:rsidRPr="00D2005D">
        <w:rPr>
          <w:rFonts w:hint="eastAsia"/>
        </w:rPr>
        <w:t>模板</w:t>
      </w:r>
      <w:bookmarkEnd w:id="124"/>
    </w:p>
    <w:p w14:paraId="46667503" w14:textId="77777777" w:rsidR="0037339B" w:rsidRPr="00D2005D" w:rsidRDefault="00000000">
      <w:pPr>
        <w:pStyle w:val="afffff8"/>
        <w:ind w:firstLine="420"/>
      </w:pPr>
      <w:r w:rsidRPr="00D2005D">
        <w:rPr>
          <w:rFonts w:hint="eastAsia"/>
        </w:rPr>
        <w:t>表B.1 给出了实训基地课程大纲模板。</w:t>
      </w:r>
    </w:p>
    <w:p w14:paraId="223D9E58" w14:textId="77777777" w:rsidR="0037339B" w:rsidRPr="00D2005D" w:rsidRDefault="00000000">
      <w:pPr>
        <w:pStyle w:val="afe"/>
        <w:spacing w:before="156" w:after="156"/>
      </w:pPr>
      <w:r w:rsidRPr="00D2005D">
        <w:rPr>
          <w:rFonts w:hint="eastAsia"/>
        </w:rPr>
        <w:t>实训基地课程大纲模板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266"/>
        <w:gridCol w:w="290"/>
        <w:gridCol w:w="986"/>
        <w:gridCol w:w="570"/>
        <w:gridCol w:w="888"/>
        <w:gridCol w:w="667"/>
        <w:gridCol w:w="666"/>
        <w:gridCol w:w="889"/>
        <w:gridCol w:w="445"/>
        <w:gridCol w:w="1111"/>
        <w:gridCol w:w="222"/>
        <w:gridCol w:w="1334"/>
      </w:tblGrid>
      <w:tr w:rsidR="0037339B" w:rsidRPr="00D2005D" w14:paraId="7E4D2F7D" w14:textId="77777777">
        <w:trPr>
          <w:tblHeader/>
          <w:jc w:val="center"/>
        </w:trPr>
        <w:tc>
          <w:tcPr>
            <w:tcW w:w="9334" w:type="dxa"/>
            <w:gridSpan w:val="12"/>
            <w:tcBorders>
              <w:top w:val="single" w:sz="8" w:space="0" w:color="auto"/>
              <w:bottom w:val="single" w:sz="8" w:space="0" w:color="auto"/>
            </w:tcBorders>
            <w:vAlign w:val="center"/>
          </w:tcPr>
          <w:p w14:paraId="771560DF" w14:textId="77777777" w:rsidR="0037339B" w:rsidRPr="00D2005D" w:rsidRDefault="00000000">
            <w:pPr>
              <w:pStyle w:val="afffffffffd"/>
              <w:jc w:val="left"/>
            </w:pPr>
            <w:r w:rsidRPr="00D2005D">
              <w:rPr>
                <w:rFonts w:hint="eastAsia"/>
              </w:rPr>
              <w:t>一、课程基本信息</w:t>
            </w:r>
          </w:p>
        </w:tc>
      </w:tr>
      <w:tr w:rsidR="0037339B" w:rsidRPr="00D2005D" w14:paraId="5EBF57F5" w14:textId="77777777">
        <w:trPr>
          <w:jc w:val="center"/>
        </w:trPr>
        <w:tc>
          <w:tcPr>
            <w:tcW w:w="1556" w:type="dxa"/>
            <w:gridSpan w:val="2"/>
            <w:tcBorders>
              <w:top w:val="single" w:sz="8" w:space="0" w:color="auto"/>
            </w:tcBorders>
            <w:vAlign w:val="center"/>
          </w:tcPr>
          <w:p w14:paraId="76E3EEA0" w14:textId="77777777" w:rsidR="0037339B" w:rsidRPr="00D2005D" w:rsidRDefault="00000000">
            <w:pPr>
              <w:pStyle w:val="afffffffffd"/>
            </w:pPr>
            <w:r w:rsidRPr="00D2005D">
              <w:rPr>
                <w:rFonts w:hint="eastAsia"/>
              </w:rPr>
              <w:t>课程名称</w:t>
            </w:r>
          </w:p>
        </w:tc>
        <w:tc>
          <w:tcPr>
            <w:tcW w:w="7778" w:type="dxa"/>
            <w:gridSpan w:val="10"/>
            <w:tcBorders>
              <w:top w:val="single" w:sz="8" w:space="0" w:color="auto"/>
            </w:tcBorders>
            <w:vAlign w:val="center"/>
          </w:tcPr>
          <w:p w14:paraId="4A1A5186" w14:textId="77777777" w:rsidR="0037339B" w:rsidRPr="00D2005D" w:rsidRDefault="0037339B">
            <w:pPr>
              <w:pStyle w:val="afffffffffd"/>
            </w:pPr>
          </w:p>
        </w:tc>
      </w:tr>
      <w:tr w:rsidR="0037339B" w:rsidRPr="00D2005D" w14:paraId="71C6D9D0" w14:textId="77777777">
        <w:trPr>
          <w:jc w:val="center"/>
        </w:trPr>
        <w:tc>
          <w:tcPr>
            <w:tcW w:w="1556" w:type="dxa"/>
            <w:gridSpan w:val="2"/>
            <w:vAlign w:val="center"/>
          </w:tcPr>
          <w:p w14:paraId="294FA96C" w14:textId="77777777" w:rsidR="0037339B" w:rsidRPr="00D2005D" w:rsidRDefault="00000000">
            <w:pPr>
              <w:pStyle w:val="afffffffffd"/>
            </w:pPr>
            <w:r w:rsidRPr="00D2005D">
              <w:rPr>
                <w:rFonts w:hint="eastAsia"/>
              </w:rPr>
              <w:t>课程编码</w:t>
            </w:r>
          </w:p>
        </w:tc>
        <w:tc>
          <w:tcPr>
            <w:tcW w:w="1556" w:type="dxa"/>
            <w:gridSpan w:val="2"/>
            <w:vAlign w:val="center"/>
          </w:tcPr>
          <w:p w14:paraId="2286E774" w14:textId="77777777" w:rsidR="0037339B" w:rsidRPr="00D2005D" w:rsidRDefault="0037339B">
            <w:pPr>
              <w:pStyle w:val="afffffffffd"/>
            </w:pPr>
          </w:p>
        </w:tc>
        <w:tc>
          <w:tcPr>
            <w:tcW w:w="1555" w:type="dxa"/>
            <w:gridSpan w:val="2"/>
            <w:vAlign w:val="center"/>
          </w:tcPr>
          <w:p w14:paraId="06A9561F" w14:textId="77777777" w:rsidR="0037339B" w:rsidRPr="00D2005D" w:rsidRDefault="00000000">
            <w:pPr>
              <w:pStyle w:val="afffffffffd"/>
            </w:pPr>
            <w:r w:rsidRPr="00D2005D">
              <w:rPr>
                <w:rFonts w:hint="eastAsia"/>
              </w:rPr>
              <w:t>课程类型</w:t>
            </w:r>
          </w:p>
        </w:tc>
        <w:tc>
          <w:tcPr>
            <w:tcW w:w="1555" w:type="dxa"/>
            <w:gridSpan w:val="2"/>
            <w:vAlign w:val="center"/>
          </w:tcPr>
          <w:p w14:paraId="427FCD69" w14:textId="77777777" w:rsidR="0037339B" w:rsidRPr="00D2005D" w:rsidRDefault="0037339B">
            <w:pPr>
              <w:pStyle w:val="afffffffffd"/>
            </w:pPr>
          </w:p>
        </w:tc>
        <w:tc>
          <w:tcPr>
            <w:tcW w:w="1556" w:type="dxa"/>
            <w:gridSpan w:val="2"/>
            <w:vAlign w:val="center"/>
          </w:tcPr>
          <w:p w14:paraId="27F6B787" w14:textId="77777777" w:rsidR="0037339B" w:rsidRPr="00D2005D" w:rsidRDefault="00000000">
            <w:pPr>
              <w:pStyle w:val="afffffffffd"/>
            </w:pPr>
            <w:r w:rsidRPr="00D2005D">
              <w:rPr>
                <w:rFonts w:hint="eastAsia"/>
              </w:rPr>
              <w:t>学时</w:t>
            </w:r>
          </w:p>
        </w:tc>
        <w:tc>
          <w:tcPr>
            <w:tcW w:w="1556" w:type="dxa"/>
            <w:gridSpan w:val="2"/>
            <w:vAlign w:val="center"/>
          </w:tcPr>
          <w:p w14:paraId="669B31D1" w14:textId="77777777" w:rsidR="0037339B" w:rsidRPr="00D2005D" w:rsidRDefault="0037339B">
            <w:pPr>
              <w:pStyle w:val="afffffffffd"/>
            </w:pPr>
          </w:p>
        </w:tc>
      </w:tr>
      <w:tr w:rsidR="0037339B" w:rsidRPr="00D2005D" w14:paraId="7769CB68" w14:textId="77777777">
        <w:trPr>
          <w:jc w:val="center"/>
        </w:trPr>
        <w:tc>
          <w:tcPr>
            <w:tcW w:w="1556" w:type="dxa"/>
            <w:gridSpan w:val="2"/>
            <w:vAlign w:val="center"/>
          </w:tcPr>
          <w:p w14:paraId="79D295FE" w14:textId="77777777" w:rsidR="0037339B" w:rsidRPr="00D2005D" w:rsidRDefault="00000000">
            <w:pPr>
              <w:pStyle w:val="afffffffffd"/>
            </w:pPr>
            <w:r w:rsidRPr="00D2005D">
              <w:rPr>
                <w:rFonts w:hint="eastAsia"/>
              </w:rPr>
              <w:t>适用岗位</w:t>
            </w:r>
          </w:p>
        </w:tc>
        <w:tc>
          <w:tcPr>
            <w:tcW w:w="7778" w:type="dxa"/>
            <w:gridSpan w:val="10"/>
            <w:vAlign w:val="center"/>
          </w:tcPr>
          <w:p w14:paraId="403B7D2F" w14:textId="77777777" w:rsidR="0037339B" w:rsidRPr="00D2005D" w:rsidRDefault="0037339B">
            <w:pPr>
              <w:pStyle w:val="afffffffffd"/>
            </w:pPr>
          </w:p>
        </w:tc>
      </w:tr>
      <w:tr w:rsidR="0037339B" w:rsidRPr="00D2005D" w14:paraId="683E0301" w14:textId="77777777">
        <w:trPr>
          <w:trHeight w:val="1610"/>
          <w:jc w:val="center"/>
        </w:trPr>
        <w:tc>
          <w:tcPr>
            <w:tcW w:w="1556" w:type="dxa"/>
            <w:gridSpan w:val="2"/>
            <w:vAlign w:val="center"/>
          </w:tcPr>
          <w:p w14:paraId="15F188F2" w14:textId="77777777" w:rsidR="0037339B" w:rsidRPr="00D2005D" w:rsidRDefault="00000000">
            <w:pPr>
              <w:pStyle w:val="afffffffffd"/>
            </w:pPr>
            <w:r w:rsidRPr="00D2005D">
              <w:rPr>
                <w:rFonts w:hint="eastAsia"/>
              </w:rPr>
              <w:t>课程介绍</w:t>
            </w:r>
          </w:p>
        </w:tc>
        <w:tc>
          <w:tcPr>
            <w:tcW w:w="7778" w:type="dxa"/>
            <w:gridSpan w:val="10"/>
            <w:vAlign w:val="center"/>
          </w:tcPr>
          <w:p w14:paraId="196D0D9D" w14:textId="77777777" w:rsidR="0037339B" w:rsidRPr="00D2005D" w:rsidRDefault="0037339B">
            <w:pPr>
              <w:pStyle w:val="afffffffffd"/>
            </w:pPr>
          </w:p>
        </w:tc>
      </w:tr>
      <w:tr w:rsidR="0037339B" w:rsidRPr="00D2005D" w14:paraId="7BB6C491" w14:textId="77777777">
        <w:trPr>
          <w:jc w:val="center"/>
        </w:trPr>
        <w:tc>
          <w:tcPr>
            <w:tcW w:w="1556" w:type="dxa"/>
            <w:gridSpan w:val="2"/>
            <w:vAlign w:val="center"/>
          </w:tcPr>
          <w:p w14:paraId="5C863C77" w14:textId="5519BDA6" w:rsidR="0037339B" w:rsidRPr="00D2005D" w:rsidRDefault="00AB4A80">
            <w:pPr>
              <w:pStyle w:val="afffffffffd"/>
            </w:pPr>
            <w:r w:rsidRPr="00D2005D">
              <w:rPr>
                <w:rFonts w:hint="eastAsia"/>
              </w:rPr>
              <w:t>课程负责人</w:t>
            </w:r>
          </w:p>
        </w:tc>
        <w:tc>
          <w:tcPr>
            <w:tcW w:w="1556" w:type="dxa"/>
            <w:gridSpan w:val="2"/>
            <w:vAlign w:val="center"/>
          </w:tcPr>
          <w:p w14:paraId="18DE1148" w14:textId="77777777" w:rsidR="0037339B" w:rsidRPr="00D2005D" w:rsidRDefault="0037339B">
            <w:pPr>
              <w:pStyle w:val="afffffffffd"/>
            </w:pPr>
          </w:p>
        </w:tc>
        <w:tc>
          <w:tcPr>
            <w:tcW w:w="1555" w:type="dxa"/>
            <w:gridSpan w:val="2"/>
            <w:vAlign w:val="center"/>
          </w:tcPr>
          <w:p w14:paraId="0123513E" w14:textId="77777777" w:rsidR="0037339B" w:rsidRPr="00D2005D" w:rsidRDefault="00000000">
            <w:pPr>
              <w:pStyle w:val="afffffffffd"/>
            </w:pPr>
            <w:r w:rsidRPr="00D2005D">
              <w:rPr>
                <w:rFonts w:hint="eastAsia"/>
              </w:rPr>
              <w:t>大纲执笔人</w:t>
            </w:r>
          </w:p>
        </w:tc>
        <w:tc>
          <w:tcPr>
            <w:tcW w:w="1555" w:type="dxa"/>
            <w:gridSpan w:val="2"/>
            <w:vAlign w:val="center"/>
          </w:tcPr>
          <w:p w14:paraId="0D96B5B1" w14:textId="77777777" w:rsidR="0037339B" w:rsidRPr="00D2005D" w:rsidRDefault="0037339B">
            <w:pPr>
              <w:pStyle w:val="afffffffffd"/>
            </w:pPr>
          </w:p>
        </w:tc>
        <w:tc>
          <w:tcPr>
            <w:tcW w:w="1556" w:type="dxa"/>
            <w:gridSpan w:val="2"/>
            <w:vAlign w:val="center"/>
          </w:tcPr>
          <w:p w14:paraId="4C0E96F1" w14:textId="5D7B2108" w:rsidR="0037339B" w:rsidRPr="00D2005D" w:rsidRDefault="003E190B">
            <w:pPr>
              <w:pStyle w:val="afffffffffd"/>
            </w:pPr>
            <w:r w:rsidRPr="00D2005D">
              <w:rPr>
                <w:rFonts w:hint="eastAsia"/>
              </w:rPr>
              <w:t>大纲审核人</w:t>
            </w:r>
          </w:p>
        </w:tc>
        <w:tc>
          <w:tcPr>
            <w:tcW w:w="1556" w:type="dxa"/>
            <w:gridSpan w:val="2"/>
            <w:vAlign w:val="center"/>
          </w:tcPr>
          <w:p w14:paraId="7AB1F492" w14:textId="77777777" w:rsidR="0037339B" w:rsidRPr="00D2005D" w:rsidRDefault="0037339B">
            <w:pPr>
              <w:pStyle w:val="afffffffffd"/>
            </w:pPr>
          </w:p>
        </w:tc>
      </w:tr>
      <w:tr w:rsidR="0037339B" w:rsidRPr="00D2005D" w14:paraId="607CF76C" w14:textId="77777777">
        <w:trPr>
          <w:jc w:val="center"/>
        </w:trPr>
        <w:tc>
          <w:tcPr>
            <w:tcW w:w="9334" w:type="dxa"/>
            <w:gridSpan w:val="12"/>
            <w:vAlign w:val="center"/>
          </w:tcPr>
          <w:p w14:paraId="04177592" w14:textId="77777777" w:rsidR="0037339B" w:rsidRPr="00D2005D" w:rsidRDefault="00000000">
            <w:pPr>
              <w:pStyle w:val="afffffffffd"/>
              <w:jc w:val="left"/>
            </w:pPr>
            <w:r w:rsidRPr="00D2005D">
              <w:rPr>
                <w:rFonts w:hint="eastAsia"/>
              </w:rPr>
              <w:t>二、课程目标</w:t>
            </w:r>
          </w:p>
        </w:tc>
      </w:tr>
      <w:tr w:rsidR="0037339B" w:rsidRPr="00D2005D" w14:paraId="3F96D5A6" w14:textId="77777777">
        <w:trPr>
          <w:jc w:val="center"/>
        </w:trPr>
        <w:tc>
          <w:tcPr>
            <w:tcW w:w="1556" w:type="dxa"/>
            <w:gridSpan w:val="2"/>
            <w:vAlign w:val="center"/>
          </w:tcPr>
          <w:p w14:paraId="17BD3B39" w14:textId="77777777" w:rsidR="0037339B" w:rsidRPr="00D2005D" w:rsidRDefault="00000000">
            <w:pPr>
              <w:pStyle w:val="afffffffffd"/>
            </w:pPr>
            <w:r w:rsidRPr="00D2005D">
              <w:rPr>
                <w:rFonts w:hint="eastAsia"/>
              </w:rPr>
              <w:t>序号</w:t>
            </w:r>
          </w:p>
        </w:tc>
        <w:tc>
          <w:tcPr>
            <w:tcW w:w="7778" w:type="dxa"/>
            <w:gridSpan w:val="10"/>
            <w:vAlign w:val="center"/>
          </w:tcPr>
          <w:p w14:paraId="673AC79A" w14:textId="77777777" w:rsidR="0037339B" w:rsidRPr="00D2005D" w:rsidRDefault="00000000">
            <w:pPr>
              <w:pStyle w:val="afffffffffd"/>
            </w:pPr>
            <w:r w:rsidRPr="00D2005D">
              <w:rPr>
                <w:rFonts w:hint="eastAsia"/>
              </w:rPr>
              <w:t>目标（包括知识目标、能力目标、素质目标等）</w:t>
            </w:r>
          </w:p>
        </w:tc>
      </w:tr>
      <w:tr w:rsidR="0037339B" w:rsidRPr="00D2005D" w14:paraId="625B5D9E" w14:textId="77777777">
        <w:trPr>
          <w:jc w:val="center"/>
        </w:trPr>
        <w:tc>
          <w:tcPr>
            <w:tcW w:w="1556" w:type="dxa"/>
            <w:gridSpan w:val="2"/>
            <w:vAlign w:val="center"/>
          </w:tcPr>
          <w:p w14:paraId="6D83883C" w14:textId="77777777" w:rsidR="0037339B" w:rsidRPr="00D2005D" w:rsidRDefault="0037339B">
            <w:pPr>
              <w:pStyle w:val="afffffffffd"/>
            </w:pPr>
          </w:p>
        </w:tc>
        <w:tc>
          <w:tcPr>
            <w:tcW w:w="7778" w:type="dxa"/>
            <w:gridSpan w:val="10"/>
            <w:vAlign w:val="center"/>
          </w:tcPr>
          <w:p w14:paraId="7BAF483E" w14:textId="77777777" w:rsidR="0037339B" w:rsidRPr="00D2005D" w:rsidRDefault="0037339B">
            <w:pPr>
              <w:pStyle w:val="afffffffffd"/>
            </w:pPr>
          </w:p>
        </w:tc>
      </w:tr>
      <w:tr w:rsidR="0037339B" w:rsidRPr="00D2005D" w14:paraId="17990186" w14:textId="77777777">
        <w:trPr>
          <w:jc w:val="center"/>
        </w:trPr>
        <w:tc>
          <w:tcPr>
            <w:tcW w:w="1556" w:type="dxa"/>
            <w:gridSpan w:val="2"/>
            <w:vAlign w:val="center"/>
          </w:tcPr>
          <w:p w14:paraId="030AD193" w14:textId="77777777" w:rsidR="0037339B" w:rsidRPr="00D2005D" w:rsidRDefault="0037339B">
            <w:pPr>
              <w:pStyle w:val="afffffffffd"/>
            </w:pPr>
          </w:p>
        </w:tc>
        <w:tc>
          <w:tcPr>
            <w:tcW w:w="7778" w:type="dxa"/>
            <w:gridSpan w:val="10"/>
            <w:vAlign w:val="center"/>
          </w:tcPr>
          <w:p w14:paraId="42E3B5B5" w14:textId="77777777" w:rsidR="0037339B" w:rsidRPr="00D2005D" w:rsidRDefault="0037339B">
            <w:pPr>
              <w:pStyle w:val="afffffffffd"/>
            </w:pPr>
          </w:p>
        </w:tc>
      </w:tr>
      <w:tr w:rsidR="0037339B" w:rsidRPr="00D2005D" w14:paraId="28E7D886" w14:textId="77777777">
        <w:trPr>
          <w:jc w:val="center"/>
        </w:trPr>
        <w:tc>
          <w:tcPr>
            <w:tcW w:w="1556" w:type="dxa"/>
            <w:gridSpan w:val="2"/>
            <w:vAlign w:val="center"/>
          </w:tcPr>
          <w:p w14:paraId="6BCB2B97" w14:textId="77777777" w:rsidR="0037339B" w:rsidRPr="00D2005D" w:rsidRDefault="0037339B">
            <w:pPr>
              <w:pStyle w:val="afffffffffd"/>
            </w:pPr>
          </w:p>
        </w:tc>
        <w:tc>
          <w:tcPr>
            <w:tcW w:w="7778" w:type="dxa"/>
            <w:gridSpan w:val="10"/>
            <w:vAlign w:val="center"/>
          </w:tcPr>
          <w:p w14:paraId="10CABFBD" w14:textId="77777777" w:rsidR="0037339B" w:rsidRPr="00D2005D" w:rsidRDefault="0037339B">
            <w:pPr>
              <w:pStyle w:val="afffffffffd"/>
            </w:pPr>
          </w:p>
        </w:tc>
      </w:tr>
      <w:tr w:rsidR="0037339B" w:rsidRPr="00D2005D" w14:paraId="19618E8A" w14:textId="77777777">
        <w:trPr>
          <w:jc w:val="center"/>
        </w:trPr>
        <w:tc>
          <w:tcPr>
            <w:tcW w:w="9334" w:type="dxa"/>
            <w:gridSpan w:val="12"/>
            <w:vAlign w:val="center"/>
          </w:tcPr>
          <w:p w14:paraId="46DC073E" w14:textId="77777777" w:rsidR="0037339B" w:rsidRPr="00D2005D" w:rsidRDefault="00000000">
            <w:pPr>
              <w:pStyle w:val="afffffffffd"/>
              <w:jc w:val="left"/>
            </w:pPr>
            <w:r w:rsidRPr="00D2005D">
              <w:rPr>
                <w:rFonts w:hint="eastAsia"/>
              </w:rPr>
              <w:t>三、课程内容及要求</w:t>
            </w:r>
          </w:p>
        </w:tc>
      </w:tr>
      <w:tr w:rsidR="0037339B" w:rsidRPr="00D2005D" w14:paraId="57765357" w14:textId="77777777">
        <w:trPr>
          <w:trHeight w:val="299"/>
          <w:jc w:val="center"/>
        </w:trPr>
        <w:tc>
          <w:tcPr>
            <w:tcW w:w="1266" w:type="dxa"/>
            <w:vAlign w:val="center"/>
          </w:tcPr>
          <w:p w14:paraId="12FF2ABD" w14:textId="77777777" w:rsidR="0037339B" w:rsidRPr="00D2005D" w:rsidRDefault="00000000">
            <w:pPr>
              <w:pStyle w:val="afffffffffd"/>
            </w:pPr>
            <w:r w:rsidRPr="00D2005D">
              <w:rPr>
                <w:rFonts w:hint="eastAsia"/>
              </w:rPr>
              <w:t>序号</w:t>
            </w:r>
          </w:p>
        </w:tc>
        <w:tc>
          <w:tcPr>
            <w:tcW w:w="1276" w:type="dxa"/>
            <w:gridSpan w:val="2"/>
            <w:vAlign w:val="center"/>
          </w:tcPr>
          <w:p w14:paraId="0E20D30F" w14:textId="77777777" w:rsidR="0037339B" w:rsidRPr="00D2005D" w:rsidRDefault="00000000">
            <w:pPr>
              <w:pStyle w:val="afffffffffd"/>
            </w:pPr>
            <w:r w:rsidRPr="00D2005D">
              <w:rPr>
                <w:rFonts w:hint="eastAsia"/>
              </w:rPr>
              <w:t>培训模块</w:t>
            </w:r>
          </w:p>
        </w:tc>
        <w:tc>
          <w:tcPr>
            <w:tcW w:w="1458" w:type="dxa"/>
            <w:gridSpan w:val="2"/>
            <w:vAlign w:val="center"/>
          </w:tcPr>
          <w:p w14:paraId="211406A5" w14:textId="77777777" w:rsidR="0037339B" w:rsidRPr="00D2005D" w:rsidRDefault="00000000">
            <w:pPr>
              <w:pStyle w:val="afffffffffd"/>
            </w:pPr>
            <w:r w:rsidRPr="00D2005D">
              <w:rPr>
                <w:rFonts w:hint="eastAsia"/>
              </w:rPr>
              <w:t>知识点/培训科目</w:t>
            </w:r>
          </w:p>
        </w:tc>
        <w:tc>
          <w:tcPr>
            <w:tcW w:w="1333" w:type="dxa"/>
            <w:gridSpan w:val="2"/>
            <w:vAlign w:val="center"/>
          </w:tcPr>
          <w:p w14:paraId="2A4A8763" w14:textId="77777777" w:rsidR="0037339B" w:rsidRPr="00D2005D" w:rsidRDefault="00000000">
            <w:pPr>
              <w:pStyle w:val="afffffffffd"/>
            </w:pPr>
            <w:r w:rsidRPr="00D2005D">
              <w:rPr>
                <w:rFonts w:hint="eastAsia"/>
              </w:rPr>
              <w:t>内容要点</w:t>
            </w:r>
          </w:p>
        </w:tc>
        <w:tc>
          <w:tcPr>
            <w:tcW w:w="1334" w:type="dxa"/>
            <w:gridSpan w:val="2"/>
            <w:vAlign w:val="center"/>
          </w:tcPr>
          <w:p w14:paraId="17EB75F0" w14:textId="77777777" w:rsidR="0037339B" w:rsidRPr="00D2005D" w:rsidRDefault="00000000">
            <w:pPr>
              <w:pStyle w:val="afffffffffd"/>
            </w:pPr>
            <w:r w:rsidRPr="00D2005D">
              <w:rPr>
                <w:rFonts w:hint="eastAsia"/>
              </w:rPr>
              <w:t>学时</w:t>
            </w:r>
          </w:p>
        </w:tc>
        <w:tc>
          <w:tcPr>
            <w:tcW w:w="1333" w:type="dxa"/>
            <w:gridSpan w:val="2"/>
            <w:vAlign w:val="center"/>
          </w:tcPr>
          <w:p w14:paraId="3AF85A4B" w14:textId="77777777" w:rsidR="0037339B" w:rsidRPr="00D2005D" w:rsidRDefault="00000000">
            <w:pPr>
              <w:pStyle w:val="afffffffffd"/>
            </w:pPr>
            <w:r w:rsidRPr="00D2005D">
              <w:rPr>
                <w:rFonts w:hint="eastAsia"/>
              </w:rPr>
              <w:t>培训方式</w:t>
            </w:r>
          </w:p>
        </w:tc>
        <w:tc>
          <w:tcPr>
            <w:tcW w:w="1334" w:type="dxa"/>
            <w:vAlign w:val="center"/>
          </w:tcPr>
          <w:p w14:paraId="0A309720" w14:textId="77777777" w:rsidR="0037339B" w:rsidRPr="00D2005D" w:rsidRDefault="00000000">
            <w:pPr>
              <w:pStyle w:val="afffffffffd"/>
            </w:pPr>
            <w:r w:rsidRPr="00D2005D">
              <w:rPr>
                <w:rFonts w:hint="eastAsia"/>
              </w:rPr>
              <w:t>考试要求</w:t>
            </w:r>
          </w:p>
        </w:tc>
      </w:tr>
      <w:tr w:rsidR="0037339B" w:rsidRPr="00D2005D" w14:paraId="7CADECE8" w14:textId="77777777">
        <w:trPr>
          <w:trHeight w:val="293"/>
          <w:jc w:val="center"/>
        </w:trPr>
        <w:tc>
          <w:tcPr>
            <w:tcW w:w="1266" w:type="dxa"/>
            <w:vAlign w:val="center"/>
          </w:tcPr>
          <w:p w14:paraId="27A9984F" w14:textId="77777777" w:rsidR="0037339B" w:rsidRPr="00D2005D" w:rsidRDefault="0037339B">
            <w:pPr>
              <w:pStyle w:val="afffffffffd"/>
            </w:pPr>
          </w:p>
        </w:tc>
        <w:tc>
          <w:tcPr>
            <w:tcW w:w="1276" w:type="dxa"/>
            <w:gridSpan w:val="2"/>
            <w:vAlign w:val="center"/>
          </w:tcPr>
          <w:p w14:paraId="60F5721E" w14:textId="77777777" w:rsidR="0037339B" w:rsidRPr="00D2005D" w:rsidRDefault="0037339B">
            <w:pPr>
              <w:pStyle w:val="afffffffffd"/>
            </w:pPr>
          </w:p>
        </w:tc>
        <w:tc>
          <w:tcPr>
            <w:tcW w:w="1458" w:type="dxa"/>
            <w:gridSpan w:val="2"/>
            <w:vAlign w:val="center"/>
          </w:tcPr>
          <w:p w14:paraId="4163F6F6" w14:textId="77777777" w:rsidR="0037339B" w:rsidRPr="00D2005D" w:rsidRDefault="0037339B">
            <w:pPr>
              <w:pStyle w:val="afffffffffd"/>
            </w:pPr>
          </w:p>
        </w:tc>
        <w:tc>
          <w:tcPr>
            <w:tcW w:w="1333" w:type="dxa"/>
            <w:gridSpan w:val="2"/>
            <w:vAlign w:val="center"/>
          </w:tcPr>
          <w:p w14:paraId="0A793879" w14:textId="77777777" w:rsidR="0037339B" w:rsidRPr="00D2005D" w:rsidRDefault="0037339B">
            <w:pPr>
              <w:pStyle w:val="afffffffffd"/>
            </w:pPr>
          </w:p>
        </w:tc>
        <w:tc>
          <w:tcPr>
            <w:tcW w:w="1334" w:type="dxa"/>
            <w:gridSpan w:val="2"/>
            <w:vAlign w:val="center"/>
          </w:tcPr>
          <w:p w14:paraId="3D69CA09" w14:textId="77777777" w:rsidR="0037339B" w:rsidRPr="00D2005D" w:rsidRDefault="0037339B">
            <w:pPr>
              <w:pStyle w:val="afffffffffd"/>
            </w:pPr>
          </w:p>
        </w:tc>
        <w:tc>
          <w:tcPr>
            <w:tcW w:w="1333" w:type="dxa"/>
            <w:gridSpan w:val="2"/>
            <w:vAlign w:val="center"/>
          </w:tcPr>
          <w:p w14:paraId="794F4D0D" w14:textId="77777777" w:rsidR="0037339B" w:rsidRPr="00D2005D" w:rsidRDefault="0037339B">
            <w:pPr>
              <w:pStyle w:val="afffffffffd"/>
            </w:pPr>
          </w:p>
        </w:tc>
        <w:tc>
          <w:tcPr>
            <w:tcW w:w="1334" w:type="dxa"/>
            <w:vAlign w:val="center"/>
          </w:tcPr>
          <w:p w14:paraId="6D8053AB" w14:textId="77777777" w:rsidR="0037339B" w:rsidRPr="00D2005D" w:rsidRDefault="0037339B">
            <w:pPr>
              <w:pStyle w:val="afffffffffd"/>
            </w:pPr>
          </w:p>
        </w:tc>
      </w:tr>
      <w:tr w:rsidR="0037339B" w:rsidRPr="00D2005D" w14:paraId="0EAB9C5A" w14:textId="77777777">
        <w:trPr>
          <w:trHeight w:val="293"/>
          <w:jc w:val="center"/>
        </w:trPr>
        <w:tc>
          <w:tcPr>
            <w:tcW w:w="1266" w:type="dxa"/>
            <w:vAlign w:val="center"/>
          </w:tcPr>
          <w:p w14:paraId="45C4A746" w14:textId="77777777" w:rsidR="0037339B" w:rsidRPr="00D2005D" w:rsidRDefault="0037339B">
            <w:pPr>
              <w:pStyle w:val="afffffffffd"/>
            </w:pPr>
          </w:p>
        </w:tc>
        <w:tc>
          <w:tcPr>
            <w:tcW w:w="1276" w:type="dxa"/>
            <w:gridSpan w:val="2"/>
            <w:vAlign w:val="center"/>
          </w:tcPr>
          <w:p w14:paraId="4180BFB8" w14:textId="77777777" w:rsidR="0037339B" w:rsidRPr="00D2005D" w:rsidRDefault="0037339B">
            <w:pPr>
              <w:pStyle w:val="afffffffffd"/>
            </w:pPr>
          </w:p>
        </w:tc>
        <w:tc>
          <w:tcPr>
            <w:tcW w:w="1458" w:type="dxa"/>
            <w:gridSpan w:val="2"/>
            <w:vAlign w:val="center"/>
          </w:tcPr>
          <w:p w14:paraId="7174E9C9" w14:textId="77777777" w:rsidR="0037339B" w:rsidRPr="00D2005D" w:rsidRDefault="0037339B">
            <w:pPr>
              <w:pStyle w:val="afffffffffd"/>
            </w:pPr>
          </w:p>
        </w:tc>
        <w:tc>
          <w:tcPr>
            <w:tcW w:w="1333" w:type="dxa"/>
            <w:gridSpan w:val="2"/>
            <w:vAlign w:val="center"/>
          </w:tcPr>
          <w:p w14:paraId="5F5D24CA" w14:textId="77777777" w:rsidR="0037339B" w:rsidRPr="00D2005D" w:rsidRDefault="0037339B">
            <w:pPr>
              <w:pStyle w:val="afffffffffd"/>
            </w:pPr>
          </w:p>
        </w:tc>
        <w:tc>
          <w:tcPr>
            <w:tcW w:w="1334" w:type="dxa"/>
            <w:gridSpan w:val="2"/>
            <w:vAlign w:val="center"/>
          </w:tcPr>
          <w:p w14:paraId="13FE3887" w14:textId="77777777" w:rsidR="0037339B" w:rsidRPr="00D2005D" w:rsidRDefault="0037339B">
            <w:pPr>
              <w:pStyle w:val="afffffffffd"/>
            </w:pPr>
          </w:p>
        </w:tc>
        <w:tc>
          <w:tcPr>
            <w:tcW w:w="1333" w:type="dxa"/>
            <w:gridSpan w:val="2"/>
            <w:vAlign w:val="center"/>
          </w:tcPr>
          <w:p w14:paraId="4533BB46" w14:textId="77777777" w:rsidR="0037339B" w:rsidRPr="00D2005D" w:rsidRDefault="0037339B">
            <w:pPr>
              <w:pStyle w:val="afffffffffd"/>
            </w:pPr>
          </w:p>
        </w:tc>
        <w:tc>
          <w:tcPr>
            <w:tcW w:w="1334" w:type="dxa"/>
            <w:vAlign w:val="center"/>
          </w:tcPr>
          <w:p w14:paraId="5F613D18" w14:textId="77777777" w:rsidR="0037339B" w:rsidRPr="00D2005D" w:rsidRDefault="0037339B">
            <w:pPr>
              <w:pStyle w:val="afffffffffd"/>
            </w:pPr>
          </w:p>
        </w:tc>
      </w:tr>
      <w:tr w:rsidR="0037339B" w:rsidRPr="00D2005D" w14:paraId="0844D670" w14:textId="77777777">
        <w:trPr>
          <w:trHeight w:val="293"/>
          <w:jc w:val="center"/>
        </w:trPr>
        <w:tc>
          <w:tcPr>
            <w:tcW w:w="1266" w:type="dxa"/>
            <w:vAlign w:val="center"/>
          </w:tcPr>
          <w:p w14:paraId="77BAA487" w14:textId="77777777" w:rsidR="0037339B" w:rsidRPr="00D2005D" w:rsidRDefault="0037339B">
            <w:pPr>
              <w:pStyle w:val="afffffffffd"/>
            </w:pPr>
          </w:p>
        </w:tc>
        <w:tc>
          <w:tcPr>
            <w:tcW w:w="1276" w:type="dxa"/>
            <w:gridSpan w:val="2"/>
            <w:vAlign w:val="center"/>
          </w:tcPr>
          <w:p w14:paraId="09E62C8C" w14:textId="77777777" w:rsidR="0037339B" w:rsidRPr="00D2005D" w:rsidRDefault="0037339B">
            <w:pPr>
              <w:pStyle w:val="afffffffffd"/>
            </w:pPr>
          </w:p>
        </w:tc>
        <w:tc>
          <w:tcPr>
            <w:tcW w:w="1458" w:type="dxa"/>
            <w:gridSpan w:val="2"/>
            <w:vAlign w:val="center"/>
          </w:tcPr>
          <w:p w14:paraId="06855C09" w14:textId="77777777" w:rsidR="0037339B" w:rsidRPr="00D2005D" w:rsidRDefault="0037339B">
            <w:pPr>
              <w:pStyle w:val="afffffffffd"/>
            </w:pPr>
          </w:p>
        </w:tc>
        <w:tc>
          <w:tcPr>
            <w:tcW w:w="1333" w:type="dxa"/>
            <w:gridSpan w:val="2"/>
            <w:vAlign w:val="center"/>
          </w:tcPr>
          <w:p w14:paraId="42113A30" w14:textId="77777777" w:rsidR="0037339B" w:rsidRPr="00D2005D" w:rsidRDefault="0037339B">
            <w:pPr>
              <w:pStyle w:val="afffffffffd"/>
            </w:pPr>
          </w:p>
        </w:tc>
        <w:tc>
          <w:tcPr>
            <w:tcW w:w="1334" w:type="dxa"/>
            <w:gridSpan w:val="2"/>
            <w:vAlign w:val="center"/>
          </w:tcPr>
          <w:p w14:paraId="0D204D7A" w14:textId="77777777" w:rsidR="0037339B" w:rsidRPr="00D2005D" w:rsidRDefault="0037339B">
            <w:pPr>
              <w:pStyle w:val="afffffffffd"/>
            </w:pPr>
          </w:p>
        </w:tc>
        <w:tc>
          <w:tcPr>
            <w:tcW w:w="1333" w:type="dxa"/>
            <w:gridSpan w:val="2"/>
            <w:vAlign w:val="center"/>
          </w:tcPr>
          <w:p w14:paraId="703D8402" w14:textId="77777777" w:rsidR="0037339B" w:rsidRPr="00D2005D" w:rsidRDefault="0037339B">
            <w:pPr>
              <w:pStyle w:val="afffffffffd"/>
            </w:pPr>
          </w:p>
        </w:tc>
        <w:tc>
          <w:tcPr>
            <w:tcW w:w="1334" w:type="dxa"/>
            <w:vAlign w:val="center"/>
          </w:tcPr>
          <w:p w14:paraId="365B60CC" w14:textId="77777777" w:rsidR="0037339B" w:rsidRPr="00D2005D" w:rsidRDefault="0037339B">
            <w:pPr>
              <w:pStyle w:val="afffffffffd"/>
            </w:pPr>
          </w:p>
        </w:tc>
      </w:tr>
      <w:tr w:rsidR="0037339B" w:rsidRPr="00D2005D" w14:paraId="787B90B4" w14:textId="77777777">
        <w:trPr>
          <w:trHeight w:val="293"/>
          <w:jc w:val="center"/>
        </w:trPr>
        <w:tc>
          <w:tcPr>
            <w:tcW w:w="1266" w:type="dxa"/>
            <w:vAlign w:val="center"/>
          </w:tcPr>
          <w:p w14:paraId="41B54C2F" w14:textId="77777777" w:rsidR="0037339B" w:rsidRPr="00D2005D" w:rsidRDefault="0037339B">
            <w:pPr>
              <w:pStyle w:val="afffffffffd"/>
            </w:pPr>
          </w:p>
        </w:tc>
        <w:tc>
          <w:tcPr>
            <w:tcW w:w="1276" w:type="dxa"/>
            <w:gridSpan w:val="2"/>
            <w:vAlign w:val="center"/>
          </w:tcPr>
          <w:p w14:paraId="75E6A6B9" w14:textId="77777777" w:rsidR="0037339B" w:rsidRPr="00D2005D" w:rsidRDefault="0037339B">
            <w:pPr>
              <w:pStyle w:val="afffffffffd"/>
            </w:pPr>
          </w:p>
        </w:tc>
        <w:tc>
          <w:tcPr>
            <w:tcW w:w="1458" w:type="dxa"/>
            <w:gridSpan w:val="2"/>
            <w:vAlign w:val="center"/>
          </w:tcPr>
          <w:p w14:paraId="2ED2CAE3" w14:textId="77777777" w:rsidR="0037339B" w:rsidRPr="00D2005D" w:rsidRDefault="0037339B">
            <w:pPr>
              <w:pStyle w:val="afffffffffd"/>
            </w:pPr>
          </w:p>
        </w:tc>
        <w:tc>
          <w:tcPr>
            <w:tcW w:w="1333" w:type="dxa"/>
            <w:gridSpan w:val="2"/>
            <w:vAlign w:val="center"/>
          </w:tcPr>
          <w:p w14:paraId="26B6085D" w14:textId="77777777" w:rsidR="0037339B" w:rsidRPr="00D2005D" w:rsidRDefault="0037339B">
            <w:pPr>
              <w:pStyle w:val="afffffffffd"/>
            </w:pPr>
          </w:p>
        </w:tc>
        <w:tc>
          <w:tcPr>
            <w:tcW w:w="1334" w:type="dxa"/>
            <w:gridSpan w:val="2"/>
            <w:vAlign w:val="center"/>
          </w:tcPr>
          <w:p w14:paraId="185416AB" w14:textId="77777777" w:rsidR="0037339B" w:rsidRPr="00D2005D" w:rsidRDefault="0037339B">
            <w:pPr>
              <w:pStyle w:val="afffffffffd"/>
            </w:pPr>
          </w:p>
        </w:tc>
        <w:tc>
          <w:tcPr>
            <w:tcW w:w="1333" w:type="dxa"/>
            <w:gridSpan w:val="2"/>
            <w:vAlign w:val="center"/>
          </w:tcPr>
          <w:p w14:paraId="26FF6A2F" w14:textId="77777777" w:rsidR="0037339B" w:rsidRPr="00D2005D" w:rsidRDefault="0037339B">
            <w:pPr>
              <w:pStyle w:val="afffffffffd"/>
            </w:pPr>
          </w:p>
        </w:tc>
        <w:tc>
          <w:tcPr>
            <w:tcW w:w="1334" w:type="dxa"/>
            <w:vAlign w:val="center"/>
          </w:tcPr>
          <w:p w14:paraId="3A173C2C" w14:textId="77777777" w:rsidR="0037339B" w:rsidRPr="00D2005D" w:rsidRDefault="0037339B">
            <w:pPr>
              <w:pStyle w:val="afffffffffd"/>
            </w:pPr>
          </w:p>
        </w:tc>
      </w:tr>
      <w:tr w:rsidR="0037339B" w:rsidRPr="00D2005D" w14:paraId="3858BB93" w14:textId="77777777">
        <w:trPr>
          <w:trHeight w:val="293"/>
          <w:jc w:val="center"/>
        </w:trPr>
        <w:tc>
          <w:tcPr>
            <w:tcW w:w="1266" w:type="dxa"/>
            <w:vAlign w:val="center"/>
          </w:tcPr>
          <w:p w14:paraId="7F9B2576" w14:textId="77777777" w:rsidR="0037339B" w:rsidRPr="00D2005D" w:rsidRDefault="0037339B">
            <w:pPr>
              <w:pStyle w:val="afffffffffd"/>
            </w:pPr>
          </w:p>
        </w:tc>
        <w:tc>
          <w:tcPr>
            <w:tcW w:w="1276" w:type="dxa"/>
            <w:gridSpan w:val="2"/>
            <w:vAlign w:val="center"/>
          </w:tcPr>
          <w:p w14:paraId="293ED431" w14:textId="77777777" w:rsidR="0037339B" w:rsidRPr="00D2005D" w:rsidRDefault="0037339B">
            <w:pPr>
              <w:pStyle w:val="afffffffffd"/>
            </w:pPr>
          </w:p>
        </w:tc>
        <w:tc>
          <w:tcPr>
            <w:tcW w:w="1458" w:type="dxa"/>
            <w:gridSpan w:val="2"/>
            <w:vAlign w:val="center"/>
          </w:tcPr>
          <w:p w14:paraId="7890BBB5" w14:textId="77777777" w:rsidR="0037339B" w:rsidRPr="00D2005D" w:rsidRDefault="0037339B">
            <w:pPr>
              <w:pStyle w:val="afffffffffd"/>
            </w:pPr>
          </w:p>
        </w:tc>
        <w:tc>
          <w:tcPr>
            <w:tcW w:w="1333" w:type="dxa"/>
            <w:gridSpan w:val="2"/>
            <w:vAlign w:val="center"/>
          </w:tcPr>
          <w:p w14:paraId="403365F9" w14:textId="77777777" w:rsidR="0037339B" w:rsidRPr="00D2005D" w:rsidRDefault="0037339B">
            <w:pPr>
              <w:pStyle w:val="afffffffffd"/>
            </w:pPr>
          </w:p>
        </w:tc>
        <w:tc>
          <w:tcPr>
            <w:tcW w:w="1334" w:type="dxa"/>
            <w:gridSpan w:val="2"/>
            <w:vAlign w:val="center"/>
          </w:tcPr>
          <w:p w14:paraId="30036833" w14:textId="77777777" w:rsidR="0037339B" w:rsidRPr="00D2005D" w:rsidRDefault="0037339B">
            <w:pPr>
              <w:pStyle w:val="afffffffffd"/>
            </w:pPr>
          </w:p>
        </w:tc>
        <w:tc>
          <w:tcPr>
            <w:tcW w:w="1333" w:type="dxa"/>
            <w:gridSpan w:val="2"/>
            <w:vAlign w:val="center"/>
          </w:tcPr>
          <w:p w14:paraId="3093CA2C" w14:textId="77777777" w:rsidR="0037339B" w:rsidRPr="00D2005D" w:rsidRDefault="0037339B">
            <w:pPr>
              <w:pStyle w:val="afffffffffd"/>
            </w:pPr>
          </w:p>
        </w:tc>
        <w:tc>
          <w:tcPr>
            <w:tcW w:w="1334" w:type="dxa"/>
            <w:vAlign w:val="center"/>
          </w:tcPr>
          <w:p w14:paraId="7889ADF2" w14:textId="77777777" w:rsidR="0037339B" w:rsidRPr="00D2005D" w:rsidRDefault="0037339B">
            <w:pPr>
              <w:pStyle w:val="afffffffffd"/>
            </w:pPr>
          </w:p>
        </w:tc>
      </w:tr>
      <w:tr w:rsidR="0037339B" w:rsidRPr="00D2005D" w14:paraId="56EA8BD0" w14:textId="77777777">
        <w:trPr>
          <w:trHeight w:val="293"/>
          <w:jc w:val="center"/>
        </w:trPr>
        <w:tc>
          <w:tcPr>
            <w:tcW w:w="1266" w:type="dxa"/>
            <w:vAlign w:val="center"/>
          </w:tcPr>
          <w:p w14:paraId="70BE8B00" w14:textId="77777777" w:rsidR="0037339B" w:rsidRPr="00D2005D" w:rsidRDefault="0037339B">
            <w:pPr>
              <w:pStyle w:val="afffffffffd"/>
            </w:pPr>
          </w:p>
        </w:tc>
        <w:tc>
          <w:tcPr>
            <w:tcW w:w="1276" w:type="dxa"/>
            <w:gridSpan w:val="2"/>
            <w:vAlign w:val="center"/>
          </w:tcPr>
          <w:p w14:paraId="72277E3B" w14:textId="77777777" w:rsidR="0037339B" w:rsidRPr="00D2005D" w:rsidRDefault="0037339B">
            <w:pPr>
              <w:pStyle w:val="afffffffffd"/>
            </w:pPr>
          </w:p>
        </w:tc>
        <w:tc>
          <w:tcPr>
            <w:tcW w:w="1458" w:type="dxa"/>
            <w:gridSpan w:val="2"/>
            <w:vAlign w:val="center"/>
          </w:tcPr>
          <w:p w14:paraId="06F7D5F9" w14:textId="77777777" w:rsidR="0037339B" w:rsidRPr="00D2005D" w:rsidRDefault="0037339B">
            <w:pPr>
              <w:pStyle w:val="afffffffffd"/>
            </w:pPr>
          </w:p>
        </w:tc>
        <w:tc>
          <w:tcPr>
            <w:tcW w:w="1333" w:type="dxa"/>
            <w:gridSpan w:val="2"/>
            <w:vAlign w:val="center"/>
          </w:tcPr>
          <w:p w14:paraId="13536EBC" w14:textId="77777777" w:rsidR="0037339B" w:rsidRPr="00D2005D" w:rsidRDefault="0037339B">
            <w:pPr>
              <w:pStyle w:val="afffffffffd"/>
            </w:pPr>
          </w:p>
        </w:tc>
        <w:tc>
          <w:tcPr>
            <w:tcW w:w="1334" w:type="dxa"/>
            <w:gridSpan w:val="2"/>
            <w:vAlign w:val="center"/>
          </w:tcPr>
          <w:p w14:paraId="0E304190" w14:textId="77777777" w:rsidR="0037339B" w:rsidRPr="00D2005D" w:rsidRDefault="0037339B">
            <w:pPr>
              <w:pStyle w:val="afffffffffd"/>
            </w:pPr>
          </w:p>
        </w:tc>
        <w:tc>
          <w:tcPr>
            <w:tcW w:w="1333" w:type="dxa"/>
            <w:gridSpan w:val="2"/>
            <w:vAlign w:val="center"/>
          </w:tcPr>
          <w:p w14:paraId="1C3A298F" w14:textId="77777777" w:rsidR="0037339B" w:rsidRPr="00D2005D" w:rsidRDefault="0037339B">
            <w:pPr>
              <w:pStyle w:val="afffffffffd"/>
            </w:pPr>
          </w:p>
        </w:tc>
        <w:tc>
          <w:tcPr>
            <w:tcW w:w="1334" w:type="dxa"/>
            <w:vAlign w:val="center"/>
          </w:tcPr>
          <w:p w14:paraId="4AD858C4" w14:textId="77777777" w:rsidR="0037339B" w:rsidRPr="00D2005D" w:rsidRDefault="0037339B">
            <w:pPr>
              <w:pStyle w:val="afffffffffd"/>
            </w:pPr>
          </w:p>
        </w:tc>
      </w:tr>
      <w:tr w:rsidR="0037339B" w:rsidRPr="00D2005D" w14:paraId="4ED913DF" w14:textId="77777777">
        <w:trPr>
          <w:trHeight w:val="293"/>
          <w:jc w:val="center"/>
        </w:trPr>
        <w:tc>
          <w:tcPr>
            <w:tcW w:w="1266" w:type="dxa"/>
            <w:vAlign w:val="center"/>
          </w:tcPr>
          <w:p w14:paraId="2839FF31" w14:textId="77777777" w:rsidR="0037339B" w:rsidRPr="00D2005D" w:rsidRDefault="0037339B">
            <w:pPr>
              <w:pStyle w:val="afffffffffd"/>
            </w:pPr>
          </w:p>
        </w:tc>
        <w:tc>
          <w:tcPr>
            <w:tcW w:w="1276" w:type="dxa"/>
            <w:gridSpan w:val="2"/>
            <w:vAlign w:val="center"/>
          </w:tcPr>
          <w:p w14:paraId="664490AC" w14:textId="77777777" w:rsidR="0037339B" w:rsidRPr="00D2005D" w:rsidRDefault="0037339B">
            <w:pPr>
              <w:pStyle w:val="afffffffffd"/>
            </w:pPr>
          </w:p>
        </w:tc>
        <w:tc>
          <w:tcPr>
            <w:tcW w:w="1458" w:type="dxa"/>
            <w:gridSpan w:val="2"/>
            <w:vAlign w:val="center"/>
          </w:tcPr>
          <w:p w14:paraId="30DFCA56" w14:textId="77777777" w:rsidR="0037339B" w:rsidRPr="00D2005D" w:rsidRDefault="0037339B">
            <w:pPr>
              <w:pStyle w:val="afffffffffd"/>
            </w:pPr>
          </w:p>
        </w:tc>
        <w:tc>
          <w:tcPr>
            <w:tcW w:w="1333" w:type="dxa"/>
            <w:gridSpan w:val="2"/>
            <w:vAlign w:val="center"/>
          </w:tcPr>
          <w:p w14:paraId="25E7C411" w14:textId="77777777" w:rsidR="0037339B" w:rsidRPr="00D2005D" w:rsidRDefault="0037339B">
            <w:pPr>
              <w:pStyle w:val="afffffffffd"/>
            </w:pPr>
          </w:p>
        </w:tc>
        <w:tc>
          <w:tcPr>
            <w:tcW w:w="1334" w:type="dxa"/>
            <w:gridSpan w:val="2"/>
            <w:vAlign w:val="center"/>
          </w:tcPr>
          <w:p w14:paraId="6590063C" w14:textId="77777777" w:rsidR="0037339B" w:rsidRPr="00D2005D" w:rsidRDefault="0037339B">
            <w:pPr>
              <w:pStyle w:val="afffffffffd"/>
            </w:pPr>
          </w:p>
        </w:tc>
        <w:tc>
          <w:tcPr>
            <w:tcW w:w="1333" w:type="dxa"/>
            <w:gridSpan w:val="2"/>
            <w:vAlign w:val="center"/>
          </w:tcPr>
          <w:p w14:paraId="49499620" w14:textId="77777777" w:rsidR="0037339B" w:rsidRPr="00D2005D" w:rsidRDefault="0037339B">
            <w:pPr>
              <w:pStyle w:val="afffffffffd"/>
            </w:pPr>
          </w:p>
        </w:tc>
        <w:tc>
          <w:tcPr>
            <w:tcW w:w="1334" w:type="dxa"/>
            <w:vAlign w:val="center"/>
          </w:tcPr>
          <w:p w14:paraId="03796C17" w14:textId="77777777" w:rsidR="0037339B" w:rsidRPr="00D2005D" w:rsidRDefault="0037339B">
            <w:pPr>
              <w:pStyle w:val="afffffffffd"/>
            </w:pPr>
          </w:p>
        </w:tc>
      </w:tr>
      <w:tr w:rsidR="0037339B" w:rsidRPr="00D2005D" w14:paraId="400C6BC7" w14:textId="77777777">
        <w:trPr>
          <w:trHeight w:val="293"/>
          <w:jc w:val="center"/>
        </w:trPr>
        <w:tc>
          <w:tcPr>
            <w:tcW w:w="1266" w:type="dxa"/>
            <w:vAlign w:val="center"/>
          </w:tcPr>
          <w:p w14:paraId="050B1BE4" w14:textId="77777777" w:rsidR="0037339B" w:rsidRPr="00D2005D" w:rsidRDefault="0037339B">
            <w:pPr>
              <w:pStyle w:val="afffffffffd"/>
            </w:pPr>
          </w:p>
        </w:tc>
        <w:tc>
          <w:tcPr>
            <w:tcW w:w="1276" w:type="dxa"/>
            <w:gridSpan w:val="2"/>
            <w:vAlign w:val="center"/>
          </w:tcPr>
          <w:p w14:paraId="6DBC9D2D" w14:textId="77777777" w:rsidR="0037339B" w:rsidRPr="00D2005D" w:rsidRDefault="0037339B">
            <w:pPr>
              <w:pStyle w:val="afffffffffd"/>
            </w:pPr>
          </w:p>
        </w:tc>
        <w:tc>
          <w:tcPr>
            <w:tcW w:w="1458" w:type="dxa"/>
            <w:gridSpan w:val="2"/>
            <w:vAlign w:val="center"/>
          </w:tcPr>
          <w:p w14:paraId="660BB0E5" w14:textId="77777777" w:rsidR="0037339B" w:rsidRPr="00D2005D" w:rsidRDefault="0037339B">
            <w:pPr>
              <w:pStyle w:val="afffffffffd"/>
            </w:pPr>
          </w:p>
        </w:tc>
        <w:tc>
          <w:tcPr>
            <w:tcW w:w="1333" w:type="dxa"/>
            <w:gridSpan w:val="2"/>
            <w:vAlign w:val="center"/>
          </w:tcPr>
          <w:p w14:paraId="40A0AA2A" w14:textId="77777777" w:rsidR="0037339B" w:rsidRPr="00D2005D" w:rsidRDefault="0037339B">
            <w:pPr>
              <w:pStyle w:val="afffffffffd"/>
            </w:pPr>
          </w:p>
        </w:tc>
        <w:tc>
          <w:tcPr>
            <w:tcW w:w="1334" w:type="dxa"/>
            <w:gridSpan w:val="2"/>
            <w:vAlign w:val="center"/>
          </w:tcPr>
          <w:p w14:paraId="624665B8" w14:textId="77777777" w:rsidR="0037339B" w:rsidRPr="00D2005D" w:rsidRDefault="0037339B">
            <w:pPr>
              <w:pStyle w:val="afffffffffd"/>
            </w:pPr>
          </w:p>
        </w:tc>
        <w:tc>
          <w:tcPr>
            <w:tcW w:w="1333" w:type="dxa"/>
            <w:gridSpan w:val="2"/>
            <w:vAlign w:val="center"/>
          </w:tcPr>
          <w:p w14:paraId="669048DC" w14:textId="77777777" w:rsidR="0037339B" w:rsidRPr="00D2005D" w:rsidRDefault="0037339B">
            <w:pPr>
              <w:pStyle w:val="afffffffffd"/>
            </w:pPr>
          </w:p>
        </w:tc>
        <w:tc>
          <w:tcPr>
            <w:tcW w:w="1334" w:type="dxa"/>
            <w:vAlign w:val="center"/>
          </w:tcPr>
          <w:p w14:paraId="57FAE4AC" w14:textId="77777777" w:rsidR="0037339B" w:rsidRPr="00D2005D" w:rsidRDefault="0037339B">
            <w:pPr>
              <w:pStyle w:val="afffffffffd"/>
            </w:pPr>
          </w:p>
        </w:tc>
      </w:tr>
      <w:tr w:rsidR="0037339B" w:rsidRPr="00D2005D" w14:paraId="08797ECB" w14:textId="77777777">
        <w:trPr>
          <w:jc w:val="center"/>
        </w:trPr>
        <w:tc>
          <w:tcPr>
            <w:tcW w:w="9334" w:type="dxa"/>
            <w:gridSpan w:val="12"/>
            <w:vAlign w:val="center"/>
          </w:tcPr>
          <w:p w14:paraId="58F558CD" w14:textId="77777777" w:rsidR="0037339B" w:rsidRPr="00D2005D" w:rsidRDefault="00000000">
            <w:pPr>
              <w:pStyle w:val="afffffffffd"/>
              <w:jc w:val="left"/>
            </w:pPr>
            <w:r w:rsidRPr="00D2005D">
              <w:rPr>
                <w:rFonts w:hint="eastAsia"/>
              </w:rPr>
              <w:t>四、备注说明</w:t>
            </w:r>
          </w:p>
        </w:tc>
      </w:tr>
      <w:tr w:rsidR="0037339B" w:rsidRPr="00D2005D" w14:paraId="60D6B468" w14:textId="77777777">
        <w:trPr>
          <w:trHeight w:val="2264"/>
          <w:jc w:val="center"/>
        </w:trPr>
        <w:tc>
          <w:tcPr>
            <w:tcW w:w="9334" w:type="dxa"/>
            <w:gridSpan w:val="12"/>
            <w:vAlign w:val="center"/>
          </w:tcPr>
          <w:p w14:paraId="6A2C00AD" w14:textId="77777777" w:rsidR="0037339B" w:rsidRPr="00D2005D" w:rsidRDefault="0037339B">
            <w:pPr>
              <w:pStyle w:val="afffffffffd"/>
            </w:pPr>
          </w:p>
        </w:tc>
      </w:tr>
    </w:tbl>
    <w:p w14:paraId="67F9782F" w14:textId="77777777" w:rsidR="0037339B" w:rsidRPr="00D2005D" w:rsidRDefault="0037339B">
      <w:pPr>
        <w:pStyle w:val="afffff8"/>
        <w:ind w:firstLineChars="0" w:firstLine="0"/>
        <w:sectPr w:rsidR="0037339B" w:rsidRPr="00D2005D">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type="lines" w:linePitch="312"/>
        </w:sectPr>
      </w:pPr>
    </w:p>
    <w:p w14:paraId="4B5AD4CE" w14:textId="77777777" w:rsidR="0037339B" w:rsidRPr="00D2005D" w:rsidRDefault="0037339B">
      <w:pPr>
        <w:pStyle w:val="af7"/>
        <w:rPr>
          <w:rFonts w:hint="eastAsia"/>
          <w:vanish w:val="0"/>
        </w:rPr>
      </w:pPr>
    </w:p>
    <w:p w14:paraId="70880D15" w14:textId="77777777" w:rsidR="0037339B" w:rsidRPr="00D2005D" w:rsidRDefault="0037339B">
      <w:pPr>
        <w:pStyle w:val="afd"/>
        <w:rPr>
          <w:vanish w:val="0"/>
        </w:rPr>
      </w:pPr>
    </w:p>
    <w:p w14:paraId="4A859F37" w14:textId="77777777" w:rsidR="0037339B" w:rsidRPr="00D2005D" w:rsidRDefault="00000000">
      <w:pPr>
        <w:pStyle w:val="aff2"/>
        <w:spacing w:after="156"/>
      </w:pPr>
      <w:r w:rsidRPr="00D2005D">
        <w:br/>
      </w:r>
      <w:bookmarkStart w:id="125" w:name="_Toc196855935"/>
      <w:bookmarkStart w:id="126" w:name="_Toc196855892"/>
      <w:bookmarkStart w:id="127" w:name="_Toc217910550"/>
      <w:r w:rsidRPr="00D2005D">
        <w:rPr>
          <w:rFonts w:hint="eastAsia"/>
        </w:rPr>
        <w:t>（资料性）</w:t>
      </w:r>
      <w:r w:rsidRPr="00D2005D">
        <w:br/>
      </w:r>
      <w:r w:rsidRPr="00D2005D">
        <w:rPr>
          <w:rFonts w:hint="eastAsia"/>
        </w:rPr>
        <w:t>实操仿真培训方案</w:t>
      </w:r>
      <w:bookmarkEnd w:id="125"/>
      <w:bookmarkEnd w:id="126"/>
      <w:r w:rsidRPr="00D2005D">
        <w:rPr>
          <w:rFonts w:hint="eastAsia"/>
        </w:rPr>
        <w:t>模板</w:t>
      </w:r>
      <w:bookmarkEnd w:id="127"/>
    </w:p>
    <w:p w14:paraId="248A1670" w14:textId="77777777" w:rsidR="0037339B" w:rsidRPr="00D2005D" w:rsidRDefault="00000000">
      <w:pPr>
        <w:pStyle w:val="afffff8"/>
        <w:ind w:firstLine="420"/>
      </w:pPr>
      <w:r w:rsidRPr="00D2005D">
        <w:rPr>
          <w:rFonts w:hint="eastAsia"/>
        </w:rPr>
        <w:t>表C.1 给出了通用安全操作类培训科目的实操仿真培训方案模板，包括基本信息、总体要求、场景条件和操作步骤等要素。</w:t>
      </w:r>
    </w:p>
    <w:p w14:paraId="4413DDF6" w14:textId="77777777" w:rsidR="0037339B" w:rsidRPr="00D2005D" w:rsidRDefault="00000000">
      <w:pPr>
        <w:pStyle w:val="afe"/>
        <w:spacing w:before="156" w:after="156"/>
      </w:pPr>
      <w:r w:rsidRPr="00D2005D">
        <w:rPr>
          <w:rFonts w:hint="eastAsia"/>
        </w:rPr>
        <w:t>通用安全操作类培训科目实操仿真培训方案模板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99"/>
        <w:gridCol w:w="466"/>
        <w:gridCol w:w="952"/>
        <w:gridCol w:w="283"/>
        <w:gridCol w:w="851"/>
        <w:gridCol w:w="248"/>
        <w:gridCol w:w="1167"/>
        <w:gridCol w:w="1167"/>
        <w:gridCol w:w="961"/>
        <w:gridCol w:w="1373"/>
        <w:gridCol w:w="1167"/>
      </w:tblGrid>
      <w:tr w:rsidR="0037339B" w:rsidRPr="00D2005D" w14:paraId="0420B515" w14:textId="77777777">
        <w:trPr>
          <w:tblHeader/>
          <w:jc w:val="center"/>
        </w:trPr>
        <w:tc>
          <w:tcPr>
            <w:tcW w:w="9334" w:type="dxa"/>
            <w:gridSpan w:val="11"/>
            <w:tcBorders>
              <w:top w:val="single" w:sz="8" w:space="0" w:color="auto"/>
              <w:bottom w:val="single" w:sz="8" w:space="0" w:color="auto"/>
            </w:tcBorders>
            <w:vAlign w:val="center"/>
          </w:tcPr>
          <w:p w14:paraId="1F388A06" w14:textId="77777777" w:rsidR="0037339B" w:rsidRPr="00D2005D" w:rsidRDefault="00000000">
            <w:pPr>
              <w:pStyle w:val="afffffffffd"/>
              <w:jc w:val="left"/>
            </w:pPr>
            <w:r w:rsidRPr="00D2005D">
              <w:rPr>
                <w:rFonts w:hint="eastAsia"/>
              </w:rPr>
              <w:t>一、基本信息</w:t>
            </w:r>
          </w:p>
        </w:tc>
      </w:tr>
      <w:tr w:rsidR="0037339B" w:rsidRPr="00D2005D" w14:paraId="7370769B" w14:textId="77777777">
        <w:trPr>
          <w:jc w:val="center"/>
        </w:trPr>
        <w:tc>
          <w:tcPr>
            <w:tcW w:w="1165" w:type="dxa"/>
            <w:gridSpan w:val="2"/>
            <w:tcBorders>
              <w:top w:val="single" w:sz="8" w:space="0" w:color="auto"/>
            </w:tcBorders>
            <w:vAlign w:val="center"/>
          </w:tcPr>
          <w:p w14:paraId="3A8665EF" w14:textId="77777777" w:rsidR="0037339B" w:rsidRPr="00D2005D" w:rsidRDefault="00000000">
            <w:pPr>
              <w:pStyle w:val="afffffffffd"/>
            </w:pPr>
            <w:r w:rsidRPr="00D2005D">
              <w:rPr>
                <w:rFonts w:hint="eastAsia"/>
              </w:rPr>
              <w:t>科目名称</w:t>
            </w:r>
          </w:p>
        </w:tc>
        <w:tc>
          <w:tcPr>
            <w:tcW w:w="8169" w:type="dxa"/>
            <w:gridSpan w:val="9"/>
            <w:tcBorders>
              <w:top w:val="single" w:sz="8" w:space="0" w:color="auto"/>
            </w:tcBorders>
            <w:vAlign w:val="center"/>
          </w:tcPr>
          <w:p w14:paraId="4B9C20A6" w14:textId="77777777" w:rsidR="0037339B" w:rsidRPr="00D2005D" w:rsidRDefault="0037339B">
            <w:pPr>
              <w:pStyle w:val="afffffffffd"/>
            </w:pPr>
          </w:p>
        </w:tc>
      </w:tr>
      <w:tr w:rsidR="0037339B" w:rsidRPr="00D2005D" w14:paraId="640581A2" w14:textId="77777777">
        <w:trPr>
          <w:jc w:val="center"/>
        </w:trPr>
        <w:tc>
          <w:tcPr>
            <w:tcW w:w="1165" w:type="dxa"/>
            <w:gridSpan w:val="2"/>
            <w:vAlign w:val="center"/>
          </w:tcPr>
          <w:p w14:paraId="20BCC434" w14:textId="77777777" w:rsidR="0037339B" w:rsidRPr="00D2005D" w:rsidRDefault="00000000">
            <w:pPr>
              <w:pStyle w:val="afffffffffd"/>
            </w:pPr>
            <w:r w:rsidRPr="00D2005D">
              <w:rPr>
                <w:rFonts w:hint="eastAsia"/>
              </w:rPr>
              <w:t>科目类别</w:t>
            </w:r>
          </w:p>
        </w:tc>
        <w:tc>
          <w:tcPr>
            <w:tcW w:w="8169" w:type="dxa"/>
            <w:gridSpan w:val="9"/>
            <w:vAlign w:val="center"/>
          </w:tcPr>
          <w:p w14:paraId="5EABC0D5" w14:textId="77777777" w:rsidR="0037339B" w:rsidRPr="00D2005D" w:rsidRDefault="00000000">
            <w:pPr>
              <w:pStyle w:val="afffffffffd"/>
            </w:pPr>
            <w:r w:rsidRPr="00D2005D">
              <w:rPr>
                <w:rFonts w:hint="eastAsia"/>
              </w:rPr>
              <w:t>通用安全操作类</w:t>
            </w:r>
          </w:p>
        </w:tc>
      </w:tr>
      <w:tr w:rsidR="0037339B" w:rsidRPr="00D2005D" w14:paraId="5F91EFC5" w14:textId="77777777" w:rsidTr="00BC4E02">
        <w:trPr>
          <w:jc w:val="center"/>
        </w:trPr>
        <w:tc>
          <w:tcPr>
            <w:tcW w:w="1165" w:type="dxa"/>
            <w:gridSpan w:val="2"/>
            <w:vAlign w:val="center"/>
          </w:tcPr>
          <w:p w14:paraId="38583D9D" w14:textId="77777777" w:rsidR="0037339B" w:rsidRPr="00D2005D" w:rsidRDefault="00000000">
            <w:pPr>
              <w:pStyle w:val="afffffffffd"/>
            </w:pPr>
            <w:r w:rsidRPr="00D2005D">
              <w:rPr>
                <w:rFonts w:hint="eastAsia"/>
              </w:rPr>
              <w:t>总学时</w:t>
            </w:r>
          </w:p>
        </w:tc>
        <w:tc>
          <w:tcPr>
            <w:tcW w:w="1235" w:type="dxa"/>
            <w:gridSpan w:val="2"/>
            <w:vAlign w:val="center"/>
          </w:tcPr>
          <w:p w14:paraId="11AA9398" w14:textId="77777777" w:rsidR="0037339B" w:rsidRPr="00D2005D" w:rsidRDefault="0037339B">
            <w:pPr>
              <w:pStyle w:val="afffffffffd"/>
            </w:pPr>
          </w:p>
        </w:tc>
        <w:tc>
          <w:tcPr>
            <w:tcW w:w="1099" w:type="dxa"/>
            <w:gridSpan w:val="2"/>
            <w:vAlign w:val="center"/>
          </w:tcPr>
          <w:p w14:paraId="04D9E57D" w14:textId="77777777" w:rsidR="0037339B" w:rsidRPr="00D2005D" w:rsidRDefault="00000000">
            <w:pPr>
              <w:pStyle w:val="afffffffffd"/>
            </w:pPr>
            <w:r w:rsidRPr="00D2005D">
              <w:rPr>
                <w:rFonts w:hint="eastAsia"/>
              </w:rPr>
              <w:t>讲授学时</w:t>
            </w:r>
          </w:p>
        </w:tc>
        <w:tc>
          <w:tcPr>
            <w:tcW w:w="1167" w:type="dxa"/>
            <w:vAlign w:val="center"/>
          </w:tcPr>
          <w:p w14:paraId="480F4385" w14:textId="77777777" w:rsidR="0037339B" w:rsidRPr="00D2005D" w:rsidRDefault="0037339B">
            <w:pPr>
              <w:pStyle w:val="afffffffffd"/>
            </w:pPr>
          </w:p>
        </w:tc>
        <w:tc>
          <w:tcPr>
            <w:tcW w:w="1167" w:type="dxa"/>
            <w:vAlign w:val="center"/>
          </w:tcPr>
          <w:p w14:paraId="748D8E12" w14:textId="77777777" w:rsidR="0037339B" w:rsidRPr="00D2005D" w:rsidRDefault="00000000">
            <w:pPr>
              <w:pStyle w:val="afffffffffd"/>
            </w:pPr>
            <w:r w:rsidRPr="00D2005D">
              <w:rPr>
                <w:rFonts w:hint="eastAsia"/>
              </w:rPr>
              <w:t>实操学时</w:t>
            </w:r>
          </w:p>
        </w:tc>
        <w:tc>
          <w:tcPr>
            <w:tcW w:w="961" w:type="dxa"/>
            <w:vAlign w:val="center"/>
          </w:tcPr>
          <w:p w14:paraId="086BFEEA" w14:textId="77777777" w:rsidR="0037339B" w:rsidRPr="00D2005D" w:rsidRDefault="0037339B">
            <w:pPr>
              <w:pStyle w:val="afffffffffd"/>
            </w:pPr>
          </w:p>
        </w:tc>
        <w:tc>
          <w:tcPr>
            <w:tcW w:w="1373" w:type="dxa"/>
            <w:vAlign w:val="center"/>
          </w:tcPr>
          <w:p w14:paraId="519BF52D" w14:textId="77777777" w:rsidR="0037339B" w:rsidRPr="00D2005D" w:rsidRDefault="00000000">
            <w:pPr>
              <w:pStyle w:val="afffffffffd"/>
            </w:pPr>
            <w:r w:rsidRPr="00D2005D">
              <w:rPr>
                <w:rFonts w:hint="eastAsia"/>
              </w:rPr>
              <w:t>考核学时</w:t>
            </w:r>
          </w:p>
        </w:tc>
        <w:tc>
          <w:tcPr>
            <w:tcW w:w="1167" w:type="dxa"/>
            <w:vAlign w:val="center"/>
          </w:tcPr>
          <w:p w14:paraId="76FB8F33" w14:textId="77777777" w:rsidR="0037339B" w:rsidRPr="00D2005D" w:rsidRDefault="0037339B">
            <w:pPr>
              <w:pStyle w:val="afffffffffd"/>
            </w:pPr>
          </w:p>
        </w:tc>
      </w:tr>
      <w:tr w:rsidR="0037339B" w:rsidRPr="00D2005D" w14:paraId="17086687" w14:textId="77777777">
        <w:trPr>
          <w:jc w:val="center"/>
        </w:trPr>
        <w:tc>
          <w:tcPr>
            <w:tcW w:w="1165" w:type="dxa"/>
            <w:gridSpan w:val="2"/>
            <w:vAlign w:val="center"/>
          </w:tcPr>
          <w:p w14:paraId="0F3D89FB" w14:textId="77777777" w:rsidR="0037339B" w:rsidRPr="00D2005D" w:rsidRDefault="00000000">
            <w:pPr>
              <w:pStyle w:val="afffffffffd"/>
            </w:pPr>
            <w:r w:rsidRPr="00D2005D">
              <w:rPr>
                <w:rFonts w:hint="eastAsia"/>
              </w:rPr>
              <w:t>考核标准</w:t>
            </w:r>
          </w:p>
        </w:tc>
        <w:tc>
          <w:tcPr>
            <w:tcW w:w="8169" w:type="dxa"/>
            <w:gridSpan w:val="9"/>
            <w:vAlign w:val="center"/>
          </w:tcPr>
          <w:p w14:paraId="0FFB98AE" w14:textId="77777777" w:rsidR="0037339B" w:rsidRPr="00D2005D" w:rsidRDefault="00000000">
            <w:pPr>
              <w:pStyle w:val="afffffffffd"/>
              <w:jc w:val="left"/>
            </w:pPr>
            <w:r w:rsidRPr="00D2005D">
              <w:rPr>
                <w:rFonts w:hint="eastAsia"/>
              </w:rPr>
              <w:t>（包括考核方式及比重。示例：理论（20%）+实操（80%））</w:t>
            </w:r>
          </w:p>
        </w:tc>
      </w:tr>
      <w:tr w:rsidR="0037339B" w:rsidRPr="00D2005D" w14:paraId="25EF664B" w14:textId="77777777">
        <w:trPr>
          <w:trHeight w:val="966"/>
          <w:jc w:val="center"/>
        </w:trPr>
        <w:tc>
          <w:tcPr>
            <w:tcW w:w="1165" w:type="dxa"/>
            <w:gridSpan w:val="2"/>
            <w:vAlign w:val="center"/>
          </w:tcPr>
          <w:p w14:paraId="5B5A15B4" w14:textId="77777777" w:rsidR="0037339B" w:rsidRPr="00D2005D" w:rsidRDefault="00000000">
            <w:pPr>
              <w:pStyle w:val="afffffffffd"/>
            </w:pPr>
            <w:r w:rsidRPr="00D2005D">
              <w:rPr>
                <w:rFonts w:hint="eastAsia"/>
              </w:rPr>
              <w:t>科目概述</w:t>
            </w:r>
          </w:p>
        </w:tc>
        <w:tc>
          <w:tcPr>
            <w:tcW w:w="8169" w:type="dxa"/>
            <w:gridSpan w:val="9"/>
            <w:vAlign w:val="center"/>
          </w:tcPr>
          <w:p w14:paraId="451404ED" w14:textId="77777777" w:rsidR="0037339B" w:rsidRPr="00D2005D" w:rsidRDefault="00000000">
            <w:pPr>
              <w:pStyle w:val="afffffffffd"/>
            </w:pPr>
            <w:r w:rsidRPr="00D2005D">
              <w:rPr>
                <w:rFonts w:hint="eastAsia"/>
              </w:rPr>
              <w:t>（包括培训目标、培训内容、参考依据及适用范围等要素。）</w:t>
            </w:r>
          </w:p>
        </w:tc>
      </w:tr>
      <w:tr w:rsidR="0037339B" w:rsidRPr="00D2005D" w14:paraId="7E94D4B8" w14:textId="77777777">
        <w:trPr>
          <w:jc w:val="center"/>
        </w:trPr>
        <w:tc>
          <w:tcPr>
            <w:tcW w:w="9334" w:type="dxa"/>
            <w:gridSpan w:val="11"/>
            <w:vAlign w:val="center"/>
          </w:tcPr>
          <w:p w14:paraId="72C0EE9E" w14:textId="77777777" w:rsidR="0037339B" w:rsidRPr="00D2005D" w:rsidRDefault="00000000">
            <w:pPr>
              <w:pStyle w:val="afffffffffd"/>
              <w:jc w:val="left"/>
            </w:pPr>
            <w:r w:rsidRPr="00D2005D">
              <w:rPr>
                <w:rFonts w:hint="eastAsia"/>
              </w:rPr>
              <w:t>二、总体要求</w:t>
            </w:r>
          </w:p>
        </w:tc>
      </w:tr>
      <w:tr w:rsidR="0037339B" w:rsidRPr="00D2005D" w14:paraId="0175A8C7" w14:textId="77777777" w:rsidTr="00ED112F">
        <w:trPr>
          <w:trHeight w:val="1547"/>
          <w:jc w:val="center"/>
        </w:trPr>
        <w:tc>
          <w:tcPr>
            <w:tcW w:w="9334" w:type="dxa"/>
            <w:gridSpan w:val="11"/>
            <w:vAlign w:val="center"/>
          </w:tcPr>
          <w:p w14:paraId="534AE0CB" w14:textId="4C957728" w:rsidR="0037339B" w:rsidRPr="00D2005D" w:rsidRDefault="00000000" w:rsidP="00B41FA3">
            <w:pPr>
              <w:pStyle w:val="afffffffffd"/>
              <w:jc w:val="left"/>
            </w:pPr>
            <w:r w:rsidRPr="00D2005D">
              <w:rPr>
                <w:rFonts w:hint="eastAsia"/>
              </w:rPr>
              <w:t>（培训要求</w:t>
            </w:r>
            <w:r w:rsidR="004142B2" w:rsidRPr="00D2005D">
              <w:rPr>
                <w:rFonts w:hint="eastAsia"/>
              </w:rPr>
              <w:t>：</w:t>
            </w:r>
            <w:r w:rsidRPr="00D2005D">
              <w:rPr>
                <w:rFonts w:hint="eastAsia"/>
              </w:rPr>
              <w:t>如分组</w:t>
            </w:r>
            <w:r w:rsidR="00B41FA3" w:rsidRPr="00D2005D">
              <w:rPr>
                <w:rFonts w:hint="eastAsia"/>
              </w:rPr>
              <w:t>要求、岗位角色要求</w:t>
            </w:r>
            <w:r w:rsidRPr="00D2005D">
              <w:rPr>
                <w:rFonts w:hint="eastAsia"/>
              </w:rPr>
              <w:t>等，宜采用表格形式；安全要求</w:t>
            </w:r>
            <w:r w:rsidR="004142B2" w:rsidRPr="00D2005D">
              <w:rPr>
                <w:rFonts w:hint="eastAsia"/>
              </w:rPr>
              <w:t>：</w:t>
            </w:r>
            <w:r w:rsidRPr="00D2005D">
              <w:rPr>
                <w:rFonts w:hint="eastAsia"/>
              </w:rPr>
              <w:t>培训过程</w:t>
            </w:r>
            <w:r w:rsidR="003E190B" w:rsidRPr="00D2005D">
              <w:rPr>
                <w:rFonts w:hint="eastAsia"/>
              </w:rPr>
              <w:t>中</w:t>
            </w:r>
            <w:r w:rsidRPr="00D2005D">
              <w:rPr>
                <w:rFonts w:hint="eastAsia"/>
              </w:rPr>
              <w:t>的安全风险和防范措施。）</w:t>
            </w:r>
          </w:p>
        </w:tc>
      </w:tr>
      <w:tr w:rsidR="0037339B" w:rsidRPr="00D2005D" w14:paraId="73CB8032" w14:textId="77777777">
        <w:trPr>
          <w:jc w:val="center"/>
        </w:trPr>
        <w:tc>
          <w:tcPr>
            <w:tcW w:w="9334" w:type="dxa"/>
            <w:gridSpan w:val="11"/>
            <w:vAlign w:val="center"/>
          </w:tcPr>
          <w:p w14:paraId="36E73757" w14:textId="77777777" w:rsidR="0037339B" w:rsidRPr="00D2005D" w:rsidRDefault="00000000">
            <w:pPr>
              <w:pStyle w:val="afffffffffd"/>
              <w:jc w:val="left"/>
            </w:pPr>
            <w:r w:rsidRPr="00D2005D">
              <w:rPr>
                <w:rFonts w:hint="eastAsia"/>
              </w:rPr>
              <w:t>三、场景条件</w:t>
            </w:r>
          </w:p>
        </w:tc>
      </w:tr>
      <w:tr w:rsidR="0037339B" w:rsidRPr="00D2005D" w14:paraId="263EAC30" w14:textId="77777777">
        <w:trPr>
          <w:trHeight w:val="1610"/>
          <w:jc w:val="center"/>
        </w:trPr>
        <w:tc>
          <w:tcPr>
            <w:tcW w:w="9334" w:type="dxa"/>
            <w:gridSpan w:val="11"/>
            <w:vAlign w:val="center"/>
          </w:tcPr>
          <w:p w14:paraId="5EABE586" w14:textId="0D38E6CB" w:rsidR="0037339B" w:rsidRPr="00D2005D" w:rsidRDefault="00000000">
            <w:pPr>
              <w:pStyle w:val="afffffffffd"/>
              <w:jc w:val="left"/>
            </w:pPr>
            <w:r w:rsidRPr="00D2005D">
              <w:rPr>
                <w:rFonts w:hint="eastAsia"/>
              </w:rPr>
              <w:t>（</w:t>
            </w:r>
            <w:r w:rsidR="00556CF0" w:rsidRPr="00D2005D">
              <w:rPr>
                <w:rFonts w:hint="eastAsia"/>
              </w:rPr>
              <w:t>操作场景设置：该培训科目</w:t>
            </w:r>
            <w:r w:rsidR="00B41FA3" w:rsidRPr="00D2005D">
              <w:rPr>
                <w:rFonts w:hint="eastAsia"/>
              </w:rPr>
              <w:t>模拟的生产或作业情景</w:t>
            </w:r>
            <w:r w:rsidR="00CD1923" w:rsidRPr="00D2005D">
              <w:rPr>
                <w:rFonts w:hint="eastAsia"/>
              </w:rPr>
              <w:t>概述</w:t>
            </w:r>
            <w:r w:rsidR="00556CF0" w:rsidRPr="00D2005D">
              <w:rPr>
                <w:rFonts w:hint="eastAsia"/>
              </w:rPr>
              <w:t>；</w:t>
            </w:r>
            <w:r w:rsidR="00B41FA3" w:rsidRPr="00D2005D">
              <w:rPr>
                <w:rFonts w:hint="eastAsia"/>
              </w:rPr>
              <w:t>教具清单</w:t>
            </w:r>
            <w:r w:rsidR="00BC4E02" w:rsidRPr="00D2005D">
              <w:rPr>
                <w:rFonts w:hint="eastAsia"/>
              </w:rPr>
              <w:t>：</w:t>
            </w:r>
            <w:r w:rsidR="00B41FA3" w:rsidRPr="00D2005D">
              <w:rPr>
                <w:rFonts w:hint="eastAsia"/>
              </w:rPr>
              <w:t>该培训科目所需的培训</w:t>
            </w:r>
            <w:r w:rsidRPr="00D2005D">
              <w:rPr>
                <w:rFonts w:hint="eastAsia"/>
              </w:rPr>
              <w:t>设备、工具、材料、物资或其他教具的名称、规格、数量</w:t>
            </w:r>
            <w:r w:rsidR="00BC4E02" w:rsidRPr="00D2005D">
              <w:rPr>
                <w:rFonts w:hint="eastAsia"/>
              </w:rPr>
              <w:t>等</w:t>
            </w:r>
            <w:r w:rsidR="00B41FA3" w:rsidRPr="00D2005D">
              <w:rPr>
                <w:rFonts w:hint="eastAsia"/>
              </w:rPr>
              <w:t>，</w:t>
            </w:r>
            <w:r w:rsidRPr="00D2005D">
              <w:rPr>
                <w:rFonts w:hint="eastAsia"/>
              </w:rPr>
              <w:t>宜采用表格形式）</w:t>
            </w:r>
          </w:p>
        </w:tc>
      </w:tr>
      <w:tr w:rsidR="0037339B" w:rsidRPr="00D2005D" w14:paraId="4E57F732" w14:textId="77777777">
        <w:trPr>
          <w:jc w:val="center"/>
        </w:trPr>
        <w:tc>
          <w:tcPr>
            <w:tcW w:w="9334" w:type="dxa"/>
            <w:gridSpan w:val="11"/>
            <w:vAlign w:val="center"/>
          </w:tcPr>
          <w:p w14:paraId="4896968D" w14:textId="77777777" w:rsidR="0037339B" w:rsidRPr="00D2005D" w:rsidRDefault="00000000">
            <w:pPr>
              <w:pStyle w:val="afffffffffd"/>
              <w:jc w:val="left"/>
            </w:pPr>
            <w:r w:rsidRPr="00D2005D">
              <w:rPr>
                <w:rFonts w:hint="eastAsia"/>
              </w:rPr>
              <w:t>四、操作步骤</w:t>
            </w:r>
          </w:p>
        </w:tc>
      </w:tr>
      <w:tr w:rsidR="0037339B" w:rsidRPr="00D2005D" w14:paraId="7828AA71" w14:textId="77777777" w:rsidTr="004142B2">
        <w:trPr>
          <w:trHeight w:val="322"/>
          <w:jc w:val="center"/>
        </w:trPr>
        <w:tc>
          <w:tcPr>
            <w:tcW w:w="699" w:type="dxa"/>
            <w:vAlign w:val="center"/>
          </w:tcPr>
          <w:p w14:paraId="1B142B35" w14:textId="77777777" w:rsidR="0037339B" w:rsidRPr="00D2005D" w:rsidRDefault="00000000">
            <w:pPr>
              <w:pStyle w:val="afffffffffd"/>
            </w:pPr>
            <w:r w:rsidRPr="00D2005D">
              <w:rPr>
                <w:rFonts w:hint="eastAsia"/>
              </w:rPr>
              <w:t>序号</w:t>
            </w:r>
          </w:p>
        </w:tc>
        <w:tc>
          <w:tcPr>
            <w:tcW w:w="1418" w:type="dxa"/>
            <w:gridSpan w:val="2"/>
            <w:vAlign w:val="center"/>
          </w:tcPr>
          <w:p w14:paraId="17D1653F" w14:textId="77777777" w:rsidR="0037339B" w:rsidRPr="00D2005D" w:rsidRDefault="00000000">
            <w:pPr>
              <w:pStyle w:val="afffffffffd"/>
            </w:pPr>
            <w:r w:rsidRPr="00D2005D">
              <w:rPr>
                <w:rFonts w:hint="eastAsia"/>
              </w:rPr>
              <w:t>操作步骤</w:t>
            </w:r>
          </w:p>
        </w:tc>
        <w:tc>
          <w:tcPr>
            <w:tcW w:w="1134" w:type="dxa"/>
            <w:gridSpan w:val="2"/>
            <w:vAlign w:val="center"/>
          </w:tcPr>
          <w:p w14:paraId="07AB328C" w14:textId="77777777" w:rsidR="0037339B" w:rsidRPr="00D2005D" w:rsidRDefault="00000000">
            <w:pPr>
              <w:pStyle w:val="afffffffffd"/>
            </w:pPr>
            <w:r w:rsidRPr="00D2005D">
              <w:rPr>
                <w:rFonts w:hint="eastAsia"/>
              </w:rPr>
              <w:t>操作标准</w:t>
            </w:r>
          </w:p>
        </w:tc>
        <w:tc>
          <w:tcPr>
            <w:tcW w:w="1415" w:type="dxa"/>
            <w:gridSpan w:val="2"/>
            <w:vAlign w:val="center"/>
          </w:tcPr>
          <w:p w14:paraId="19EC6310" w14:textId="77777777" w:rsidR="0037339B" w:rsidRPr="00D2005D" w:rsidRDefault="00000000">
            <w:pPr>
              <w:pStyle w:val="afffffffffd"/>
            </w:pPr>
            <w:r w:rsidRPr="00D2005D">
              <w:rPr>
                <w:rFonts w:hint="eastAsia"/>
              </w:rPr>
              <w:t>汇报与指令</w:t>
            </w:r>
          </w:p>
        </w:tc>
        <w:tc>
          <w:tcPr>
            <w:tcW w:w="1167" w:type="dxa"/>
            <w:vAlign w:val="center"/>
          </w:tcPr>
          <w:p w14:paraId="6813B4DC" w14:textId="77777777" w:rsidR="0037339B" w:rsidRPr="00D2005D" w:rsidRDefault="00000000">
            <w:pPr>
              <w:pStyle w:val="afffffffffd"/>
            </w:pPr>
            <w:r w:rsidRPr="00D2005D">
              <w:rPr>
                <w:rFonts w:hint="eastAsia"/>
              </w:rPr>
              <w:t>注意事项</w:t>
            </w:r>
          </w:p>
        </w:tc>
        <w:tc>
          <w:tcPr>
            <w:tcW w:w="961" w:type="dxa"/>
            <w:vAlign w:val="center"/>
          </w:tcPr>
          <w:p w14:paraId="7377937E" w14:textId="77777777" w:rsidR="0037339B" w:rsidRPr="00D2005D" w:rsidRDefault="00000000">
            <w:pPr>
              <w:pStyle w:val="afffffffffd"/>
            </w:pPr>
            <w:r w:rsidRPr="00D2005D">
              <w:rPr>
                <w:rFonts w:hint="eastAsia"/>
              </w:rPr>
              <w:t>角色</w:t>
            </w:r>
          </w:p>
        </w:tc>
        <w:tc>
          <w:tcPr>
            <w:tcW w:w="1373" w:type="dxa"/>
            <w:vAlign w:val="center"/>
          </w:tcPr>
          <w:p w14:paraId="7E910F0E" w14:textId="77777777" w:rsidR="0037339B" w:rsidRPr="00D2005D" w:rsidRDefault="00000000">
            <w:pPr>
              <w:pStyle w:val="afffffffffd"/>
            </w:pPr>
            <w:r w:rsidRPr="00D2005D">
              <w:rPr>
                <w:rFonts w:hint="eastAsia"/>
              </w:rPr>
              <w:t>考核/评估指标</w:t>
            </w:r>
          </w:p>
        </w:tc>
        <w:tc>
          <w:tcPr>
            <w:tcW w:w="1167" w:type="dxa"/>
            <w:vAlign w:val="center"/>
          </w:tcPr>
          <w:p w14:paraId="73F44281" w14:textId="77777777" w:rsidR="0037339B" w:rsidRPr="00D2005D" w:rsidRDefault="00000000">
            <w:pPr>
              <w:pStyle w:val="afffffffffd"/>
            </w:pPr>
            <w:r w:rsidRPr="00D2005D">
              <w:rPr>
                <w:rFonts w:hint="eastAsia"/>
              </w:rPr>
              <w:t>备注</w:t>
            </w:r>
          </w:p>
        </w:tc>
      </w:tr>
      <w:tr w:rsidR="0037339B" w:rsidRPr="00D2005D" w14:paraId="488314DB" w14:textId="77777777" w:rsidTr="004142B2">
        <w:trPr>
          <w:trHeight w:val="322"/>
          <w:jc w:val="center"/>
        </w:trPr>
        <w:tc>
          <w:tcPr>
            <w:tcW w:w="699" w:type="dxa"/>
            <w:vAlign w:val="center"/>
          </w:tcPr>
          <w:p w14:paraId="3BD6E623" w14:textId="77777777" w:rsidR="0037339B" w:rsidRPr="00D2005D" w:rsidRDefault="0037339B">
            <w:pPr>
              <w:pStyle w:val="afffffffffd"/>
              <w:jc w:val="left"/>
            </w:pPr>
          </w:p>
        </w:tc>
        <w:tc>
          <w:tcPr>
            <w:tcW w:w="1418" w:type="dxa"/>
            <w:gridSpan w:val="2"/>
            <w:vAlign w:val="center"/>
          </w:tcPr>
          <w:p w14:paraId="1516A6FD" w14:textId="77777777" w:rsidR="0037339B" w:rsidRPr="00D2005D" w:rsidRDefault="0037339B">
            <w:pPr>
              <w:pStyle w:val="afffffffffd"/>
              <w:jc w:val="left"/>
            </w:pPr>
          </w:p>
        </w:tc>
        <w:tc>
          <w:tcPr>
            <w:tcW w:w="1134" w:type="dxa"/>
            <w:gridSpan w:val="2"/>
            <w:vAlign w:val="center"/>
          </w:tcPr>
          <w:p w14:paraId="0228A349" w14:textId="77777777" w:rsidR="0037339B" w:rsidRPr="00D2005D" w:rsidRDefault="0037339B">
            <w:pPr>
              <w:pStyle w:val="afffffffffd"/>
              <w:jc w:val="left"/>
            </w:pPr>
          </w:p>
        </w:tc>
        <w:tc>
          <w:tcPr>
            <w:tcW w:w="1415" w:type="dxa"/>
            <w:gridSpan w:val="2"/>
            <w:vAlign w:val="center"/>
          </w:tcPr>
          <w:p w14:paraId="4BD45D88" w14:textId="77777777" w:rsidR="0037339B" w:rsidRPr="00D2005D" w:rsidRDefault="0037339B">
            <w:pPr>
              <w:pStyle w:val="afffffffffd"/>
              <w:jc w:val="left"/>
            </w:pPr>
          </w:p>
        </w:tc>
        <w:tc>
          <w:tcPr>
            <w:tcW w:w="1167" w:type="dxa"/>
            <w:vAlign w:val="center"/>
          </w:tcPr>
          <w:p w14:paraId="68D2ABA1" w14:textId="77777777" w:rsidR="0037339B" w:rsidRPr="00D2005D" w:rsidRDefault="0037339B">
            <w:pPr>
              <w:pStyle w:val="afffffffffd"/>
              <w:jc w:val="left"/>
            </w:pPr>
          </w:p>
        </w:tc>
        <w:tc>
          <w:tcPr>
            <w:tcW w:w="961" w:type="dxa"/>
            <w:vAlign w:val="center"/>
          </w:tcPr>
          <w:p w14:paraId="61973AA5" w14:textId="77777777" w:rsidR="0037339B" w:rsidRPr="00D2005D" w:rsidRDefault="0037339B">
            <w:pPr>
              <w:pStyle w:val="afffffffffd"/>
              <w:jc w:val="left"/>
            </w:pPr>
          </w:p>
        </w:tc>
        <w:tc>
          <w:tcPr>
            <w:tcW w:w="1373" w:type="dxa"/>
            <w:vAlign w:val="center"/>
          </w:tcPr>
          <w:p w14:paraId="3660B041" w14:textId="77777777" w:rsidR="0037339B" w:rsidRPr="00D2005D" w:rsidRDefault="0037339B">
            <w:pPr>
              <w:pStyle w:val="afffffffffd"/>
              <w:jc w:val="left"/>
            </w:pPr>
          </w:p>
        </w:tc>
        <w:tc>
          <w:tcPr>
            <w:tcW w:w="1167" w:type="dxa"/>
            <w:vAlign w:val="center"/>
          </w:tcPr>
          <w:p w14:paraId="6162DE34" w14:textId="77777777" w:rsidR="0037339B" w:rsidRPr="00D2005D" w:rsidRDefault="0037339B">
            <w:pPr>
              <w:pStyle w:val="afffffffffd"/>
              <w:jc w:val="left"/>
            </w:pPr>
          </w:p>
        </w:tc>
      </w:tr>
      <w:tr w:rsidR="0037339B" w:rsidRPr="00D2005D" w14:paraId="2592119F" w14:textId="77777777" w:rsidTr="004142B2">
        <w:trPr>
          <w:trHeight w:val="322"/>
          <w:jc w:val="center"/>
        </w:trPr>
        <w:tc>
          <w:tcPr>
            <w:tcW w:w="699" w:type="dxa"/>
            <w:vAlign w:val="center"/>
          </w:tcPr>
          <w:p w14:paraId="51BBEAB9" w14:textId="77777777" w:rsidR="0037339B" w:rsidRPr="00D2005D" w:rsidRDefault="0037339B">
            <w:pPr>
              <w:pStyle w:val="afffffffffd"/>
              <w:jc w:val="left"/>
            </w:pPr>
          </w:p>
        </w:tc>
        <w:tc>
          <w:tcPr>
            <w:tcW w:w="1418" w:type="dxa"/>
            <w:gridSpan w:val="2"/>
            <w:vAlign w:val="center"/>
          </w:tcPr>
          <w:p w14:paraId="0CB0F941" w14:textId="77777777" w:rsidR="0037339B" w:rsidRPr="00D2005D" w:rsidRDefault="0037339B">
            <w:pPr>
              <w:pStyle w:val="afffffffffd"/>
              <w:jc w:val="left"/>
            </w:pPr>
          </w:p>
        </w:tc>
        <w:tc>
          <w:tcPr>
            <w:tcW w:w="1134" w:type="dxa"/>
            <w:gridSpan w:val="2"/>
            <w:vAlign w:val="center"/>
          </w:tcPr>
          <w:p w14:paraId="3A2FCDC1" w14:textId="77777777" w:rsidR="0037339B" w:rsidRPr="00D2005D" w:rsidRDefault="0037339B">
            <w:pPr>
              <w:pStyle w:val="afffffffffd"/>
              <w:jc w:val="left"/>
            </w:pPr>
          </w:p>
        </w:tc>
        <w:tc>
          <w:tcPr>
            <w:tcW w:w="1415" w:type="dxa"/>
            <w:gridSpan w:val="2"/>
            <w:vAlign w:val="center"/>
          </w:tcPr>
          <w:p w14:paraId="54149453" w14:textId="77777777" w:rsidR="0037339B" w:rsidRPr="00D2005D" w:rsidRDefault="0037339B">
            <w:pPr>
              <w:pStyle w:val="afffffffffd"/>
              <w:jc w:val="left"/>
            </w:pPr>
          </w:p>
        </w:tc>
        <w:tc>
          <w:tcPr>
            <w:tcW w:w="1167" w:type="dxa"/>
            <w:vAlign w:val="center"/>
          </w:tcPr>
          <w:p w14:paraId="368AC7E7" w14:textId="77777777" w:rsidR="0037339B" w:rsidRPr="00D2005D" w:rsidRDefault="0037339B">
            <w:pPr>
              <w:pStyle w:val="afffffffffd"/>
              <w:jc w:val="left"/>
            </w:pPr>
          </w:p>
        </w:tc>
        <w:tc>
          <w:tcPr>
            <w:tcW w:w="961" w:type="dxa"/>
            <w:vAlign w:val="center"/>
          </w:tcPr>
          <w:p w14:paraId="6710F4BD" w14:textId="77777777" w:rsidR="0037339B" w:rsidRPr="00D2005D" w:rsidRDefault="0037339B">
            <w:pPr>
              <w:pStyle w:val="afffffffffd"/>
              <w:jc w:val="left"/>
            </w:pPr>
          </w:p>
        </w:tc>
        <w:tc>
          <w:tcPr>
            <w:tcW w:w="1373" w:type="dxa"/>
            <w:vAlign w:val="center"/>
          </w:tcPr>
          <w:p w14:paraId="276045F1" w14:textId="77777777" w:rsidR="0037339B" w:rsidRPr="00D2005D" w:rsidRDefault="0037339B">
            <w:pPr>
              <w:pStyle w:val="afffffffffd"/>
              <w:jc w:val="left"/>
            </w:pPr>
          </w:p>
        </w:tc>
        <w:tc>
          <w:tcPr>
            <w:tcW w:w="1167" w:type="dxa"/>
            <w:vAlign w:val="center"/>
          </w:tcPr>
          <w:p w14:paraId="5BD85417" w14:textId="77777777" w:rsidR="0037339B" w:rsidRPr="00D2005D" w:rsidRDefault="0037339B">
            <w:pPr>
              <w:pStyle w:val="afffffffffd"/>
              <w:jc w:val="left"/>
            </w:pPr>
          </w:p>
        </w:tc>
      </w:tr>
      <w:tr w:rsidR="0037339B" w:rsidRPr="00D2005D" w14:paraId="45CF0783" w14:textId="77777777" w:rsidTr="004142B2">
        <w:trPr>
          <w:trHeight w:val="322"/>
          <w:jc w:val="center"/>
        </w:trPr>
        <w:tc>
          <w:tcPr>
            <w:tcW w:w="699" w:type="dxa"/>
            <w:vAlign w:val="center"/>
          </w:tcPr>
          <w:p w14:paraId="147ABAC2" w14:textId="77777777" w:rsidR="0037339B" w:rsidRPr="00D2005D" w:rsidRDefault="0037339B">
            <w:pPr>
              <w:pStyle w:val="afffffffffd"/>
              <w:jc w:val="left"/>
            </w:pPr>
          </w:p>
        </w:tc>
        <w:tc>
          <w:tcPr>
            <w:tcW w:w="1418" w:type="dxa"/>
            <w:gridSpan w:val="2"/>
            <w:vAlign w:val="center"/>
          </w:tcPr>
          <w:p w14:paraId="09EC828D" w14:textId="77777777" w:rsidR="0037339B" w:rsidRPr="00D2005D" w:rsidRDefault="0037339B">
            <w:pPr>
              <w:pStyle w:val="afffffffffd"/>
              <w:jc w:val="left"/>
            </w:pPr>
          </w:p>
        </w:tc>
        <w:tc>
          <w:tcPr>
            <w:tcW w:w="1134" w:type="dxa"/>
            <w:gridSpan w:val="2"/>
            <w:vAlign w:val="center"/>
          </w:tcPr>
          <w:p w14:paraId="18BF0EEC" w14:textId="77777777" w:rsidR="0037339B" w:rsidRPr="00D2005D" w:rsidRDefault="0037339B">
            <w:pPr>
              <w:pStyle w:val="afffffffffd"/>
              <w:jc w:val="left"/>
            </w:pPr>
          </w:p>
        </w:tc>
        <w:tc>
          <w:tcPr>
            <w:tcW w:w="1415" w:type="dxa"/>
            <w:gridSpan w:val="2"/>
            <w:vAlign w:val="center"/>
          </w:tcPr>
          <w:p w14:paraId="62730C8E" w14:textId="77777777" w:rsidR="0037339B" w:rsidRPr="00D2005D" w:rsidRDefault="0037339B">
            <w:pPr>
              <w:pStyle w:val="afffffffffd"/>
              <w:jc w:val="left"/>
            </w:pPr>
          </w:p>
        </w:tc>
        <w:tc>
          <w:tcPr>
            <w:tcW w:w="1167" w:type="dxa"/>
            <w:vAlign w:val="center"/>
          </w:tcPr>
          <w:p w14:paraId="6BD4E66E" w14:textId="77777777" w:rsidR="0037339B" w:rsidRPr="00D2005D" w:rsidRDefault="0037339B">
            <w:pPr>
              <w:pStyle w:val="afffffffffd"/>
              <w:jc w:val="left"/>
            </w:pPr>
          </w:p>
        </w:tc>
        <w:tc>
          <w:tcPr>
            <w:tcW w:w="961" w:type="dxa"/>
            <w:vAlign w:val="center"/>
          </w:tcPr>
          <w:p w14:paraId="5D194F0F" w14:textId="77777777" w:rsidR="0037339B" w:rsidRPr="00D2005D" w:rsidRDefault="0037339B">
            <w:pPr>
              <w:pStyle w:val="afffffffffd"/>
              <w:jc w:val="left"/>
            </w:pPr>
          </w:p>
        </w:tc>
        <w:tc>
          <w:tcPr>
            <w:tcW w:w="1373" w:type="dxa"/>
            <w:vAlign w:val="center"/>
          </w:tcPr>
          <w:p w14:paraId="2FC263B7" w14:textId="77777777" w:rsidR="0037339B" w:rsidRPr="00D2005D" w:rsidRDefault="0037339B">
            <w:pPr>
              <w:pStyle w:val="afffffffffd"/>
              <w:jc w:val="left"/>
            </w:pPr>
          </w:p>
        </w:tc>
        <w:tc>
          <w:tcPr>
            <w:tcW w:w="1167" w:type="dxa"/>
            <w:vAlign w:val="center"/>
          </w:tcPr>
          <w:p w14:paraId="7601484A" w14:textId="77777777" w:rsidR="0037339B" w:rsidRPr="00D2005D" w:rsidRDefault="0037339B">
            <w:pPr>
              <w:pStyle w:val="afffffffffd"/>
              <w:jc w:val="left"/>
            </w:pPr>
          </w:p>
        </w:tc>
      </w:tr>
      <w:tr w:rsidR="0037339B" w:rsidRPr="00D2005D" w14:paraId="198388AA" w14:textId="77777777" w:rsidTr="004142B2">
        <w:trPr>
          <w:trHeight w:val="322"/>
          <w:jc w:val="center"/>
        </w:trPr>
        <w:tc>
          <w:tcPr>
            <w:tcW w:w="699" w:type="dxa"/>
            <w:vAlign w:val="center"/>
          </w:tcPr>
          <w:p w14:paraId="7E66DCEB" w14:textId="77777777" w:rsidR="0037339B" w:rsidRPr="00D2005D" w:rsidRDefault="0037339B">
            <w:pPr>
              <w:pStyle w:val="afffffffffd"/>
              <w:jc w:val="left"/>
            </w:pPr>
          </w:p>
        </w:tc>
        <w:tc>
          <w:tcPr>
            <w:tcW w:w="1418" w:type="dxa"/>
            <w:gridSpan w:val="2"/>
            <w:vAlign w:val="center"/>
          </w:tcPr>
          <w:p w14:paraId="0B5F6906" w14:textId="77777777" w:rsidR="0037339B" w:rsidRPr="00D2005D" w:rsidRDefault="0037339B">
            <w:pPr>
              <w:pStyle w:val="afffffffffd"/>
              <w:jc w:val="left"/>
            </w:pPr>
          </w:p>
        </w:tc>
        <w:tc>
          <w:tcPr>
            <w:tcW w:w="1134" w:type="dxa"/>
            <w:gridSpan w:val="2"/>
            <w:vAlign w:val="center"/>
          </w:tcPr>
          <w:p w14:paraId="34EB2AE3" w14:textId="77777777" w:rsidR="0037339B" w:rsidRPr="00D2005D" w:rsidRDefault="0037339B">
            <w:pPr>
              <w:pStyle w:val="afffffffffd"/>
              <w:jc w:val="left"/>
            </w:pPr>
          </w:p>
        </w:tc>
        <w:tc>
          <w:tcPr>
            <w:tcW w:w="1415" w:type="dxa"/>
            <w:gridSpan w:val="2"/>
            <w:vAlign w:val="center"/>
          </w:tcPr>
          <w:p w14:paraId="68B99BD1" w14:textId="77777777" w:rsidR="0037339B" w:rsidRPr="00D2005D" w:rsidRDefault="0037339B">
            <w:pPr>
              <w:pStyle w:val="afffffffffd"/>
              <w:jc w:val="left"/>
            </w:pPr>
          </w:p>
        </w:tc>
        <w:tc>
          <w:tcPr>
            <w:tcW w:w="1167" w:type="dxa"/>
            <w:vAlign w:val="center"/>
          </w:tcPr>
          <w:p w14:paraId="5E28B5D0" w14:textId="77777777" w:rsidR="0037339B" w:rsidRPr="00D2005D" w:rsidRDefault="0037339B">
            <w:pPr>
              <w:pStyle w:val="afffffffffd"/>
              <w:jc w:val="left"/>
            </w:pPr>
          </w:p>
        </w:tc>
        <w:tc>
          <w:tcPr>
            <w:tcW w:w="961" w:type="dxa"/>
            <w:vAlign w:val="center"/>
          </w:tcPr>
          <w:p w14:paraId="1E2B2460" w14:textId="77777777" w:rsidR="0037339B" w:rsidRPr="00D2005D" w:rsidRDefault="0037339B">
            <w:pPr>
              <w:pStyle w:val="afffffffffd"/>
              <w:jc w:val="left"/>
            </w:pPr>
          </w:p>
        </w:tc>
        <w:tc>
          <w:tcPr>
            <w:tcW w:w="1373" w:type="dxa"/>
            <w:vAlign w:val="center"/>
          </w:tcPr>
          <w:p w14:paraId="12022B50" w14:textId="77777777" w:rsidR="0037339B" w:rsidRPr="00D2005D" w:rsidRDefault="0037339B">
            <w:pPr>
              <w:pStyle w:val="afffffffffd"/>
              <w:jc w:val="left"/>
            </w:pPr>
          </w:p>
        </w:tc>
        <w:tc>
          <w:tcPr>
            <w:tcW w:w="1167" w:type="dxa"/>
            <w:vAlign w:val="center"/>
          </w:tcPr>
          <w:p w14:paraId="54D1F0A5" w14:textId="77777777" w:rsidR="0037339B" w:rsidRPr="00D2005D" w:rsidRDefault="0037339B">
            <w:pPr>
              <w:pStyle w:val="afffffffffd"/>
              <w:jc w:val="left"/>
            </w:pPr>
          </w:p>
        </w:tc>
      </w:tr>
      <w:tr w:rsidR="0037339B" w:rsidRPr="00D2005D" w14:paraId="081F3FB7" w14:textId="77777777" w:rsidTr="004142B2">
        <w:trPr>
          <w:trHeight w:val="322"/>
          <w:jc w:val="center"/>
        </w:trPr>
        <w:tc>
          <w:tcPr>
            <w:tcW w:w="699" w:type="dxa"/>
            <w:tcBorders>
              <w:bottom w:val="single" w:sz="8" w:space="0" w:color="auto"/>
            </w:tcBorders>
            <w:vAlign w:val="center"/>
          </w:tcPr>
          <w:p w14:paraId="71FC57B5" w14:textId="77777777" w:rsidR="0037339B" w:rsidRPr="00D2005D" w:rsidRDefault="0037339B">
            <w:pPr>
              <w:pStyle w:val="afffffffffd"/>
              <w:jc w:val="left"/>
            </w:pPr>
          </w:p>
        </w:tc>
        <w:tc>
          <w:tcPr>
            <w:tcW w:w="1418" w:type="dxa"/>
            <w:gridSpan w:val="2"/>
            <w:tcBorders>
              <w:bottom w:val="single" w:sz="8" w:space="0" w:color="auto"/>
            </w:tcBorders>
            <w:vAlign w:val="center"/>
          </w:tcPr>
          <w:p w14:paraId="23EB3B67" w14:textId="77777777" w:rsidR="0037339B" w:rsidRPr="00D2005D" w:rsidRDefault="0037339B">
            <w:pPr>
              <w:pStyle w:val="afffffffffd"/>
              <w:jc w:val="left"/>
            </w:pPr>
          </w:p>
        </w:tc>
        <w:tc>
          <w:tcPr>
            <w:tcW w:w="1134" w:type="dxa"/>
            <w:gridSpan w:val="2"/>
            <w:tcBorders>
              <w:bottom w:val="single" w:sz="8" w:space="0" w:color="auto"/>
            </w:tcBorders>
            <w:vAlign w:val="center"/>
          </w:tcPr>
          <w:p w14:paraId="064CE319" w14:textId="77777777" w:rsidR="0037339B" w:rsidRPr="00D2005D" w:rsidRDefault="0037339B">
            <w:pPr>
              <w:pStyle w:val="afffffffffd"/>
              <w:jc w:val="left"/>
            </w:pPr>
          </w:p>
        </w:tc>
        <w:tc>
          <w:tcPr>
            <w:tcW w:w="1415" w:type="dxa"/>
            <w:gridSpan w:val="2"/>
            <w:tcBorders>
              <w:bottom w:val="single" w:sz="8" w:space="0" w:color="auto"/>
            </w:tcBorders>
            <w:vAlign w:val="center"/>
          </w:tcPr>
          <w:p w14:paraId="1CF23DA0" w14:textId="77777777" w:rsidR="0037339B" w:rsidRPr="00D2005D" w:rsidRDefault="0037339B">
            <w:pPr>
              <w:pStyle w:val="afffffffffd"/>
              <w:jc w:val="left"/>
            </w:pPr>
          </w:p>
        </w:tc>
        <w:tc>
          <w:tcPr>
            <w:tcW w:w="1167" w:type="dxa"/>
            <w:tcBorders>
              <w:bottom w:val="single" w:sz="8" w:space="0" w:color="auto"/>
            </w:tcBorders>
            <w:vAlign w:val="center"/>
          </w:tcPr>
          <w:p w14:paraId="7271B279" w14:textId="77777777" w:rsidR="0037339B" w:rsidRPr="00D2005D" w:rsidRDefault="0037339B">
            <w:pPr>
              <w:pStyle w:val="afffffffffd"/>
              <w:jc w:val="left"/>
            </w:pPr>
          </w:p>
        </w:tc>
        <w:tc>
          <w:tcPr>
            <w:tcW w:w="961" w:type="dxa"/>
            <w:tcBorders>
              <w:bottom w:val="single" w:sz="8" w:space="0" w:color="auto"/>
            </w:tcBorders>
            <w:vAlign w:val="center"/>
          </w:tcPr>
          <w:p w14:paraId="4739A032" w14:textId="77777777" w:rsidR="0037339B" w:rsidRPr="00D2005D" w:rsidRDefault="0037339B">
            <w:pPr>
              <w:pStyle w:val="afffffffffd"/>
              <w:jc w:val="left"/>
            </w:pPr>
          </w:p>
        </w:tc>
        <w:tc>
          <w:tcPr>
            <w:tcW w:w="1373" w:type="dxa"/>
            <w:tcBorders>
              <w:bottom w:val="single" w:sz="8" w:space="0" w:color="auto"/>
            </w:tcBorders>
            <w:vAlign w:val="center"/>
          </w:tcPr>
          <w:p w14:paraId="1F29BC06" w14:textId="77777777" w:rsidR="0037339B" w:rsidRPr="00D2005D" w:rsidRDefault="0037339B">
            <w:pPr>
              <w:pStyle w:val="afffffffffd"/>
              <w:jc w:val="left"/>
            </w:pPr>
          </w:p>
        </w:tc>
        <w:tc>
          <w:tcPr>
            <w:tcW w:w="1167" w:type="dxa"/>
            <w:tcBorders>
              <w:bottom w:val="single" w:sz="8" w:space="0" w:color="auto"/>
            </w:tcBorders>
            <w:vAlign w:val="center"/>
          </w:tcPr>
          <w:p w14:paraId="2FD532A0" w14:textId="77777777" w:rsidR="0037339B" w:rsidRPr="00D2005D" w:rsidRDefault="0037339B">
            <w:pPr>
              <w:pStyle w:val="afffffffffd"/>
              <w:jc w:val="left"/>
            </w:pPr>
          </w:p>
        </w:tc>
      </w:tr>
      <w:tr w:rsidR="0037339B" w:rsidRPr="00D2005D" w14:paraId="46B92848" w14:textId="77777777" w:rsidTr="00B253FA">
        <w:trPr>
          <w:trHeight w:val="1396"/>
          <w:jc w:val="center"/>
        </w:trPr>
        <w:tc>
          <w:tcPr>
            <w:tcW w:w="9334" w:type="dxa"/>
            <w:gridSpan w:val="11"/>
            <w:tcBorders>
              <w:top w:val="single" w:sz="8" w:space="0" w:color="auto"/>
              <w:bottom w:val="single" w:sz="8" w:space="0" w:color="auto"/>
            </w:tcBorders>
            <w:vAlign w:val="center"/>
          </w:tcPr>
          <w:p w14:paraId="2DA39FE5" w14:textId="016907CF" w:rsidR="00ED112F" w:rsidRPr="00D2005D" w:rsidRDefault="00ED112F" w:rsidP="00ED112F">
            <w:pPr>
              <w:pStyle w:val="a5"/>
              <w:numPr>
                <w:ilvl w:val="0"/>
                <w:numId w:val="56"/>
              </w:numPr>
            </w:pPr>
            <w:bookmarkStart w:id="128" w:name="OLE_LINK15"/>
            <w:r w:rsidRPr="00D2005D">
              <w:rPr>
                <w:rFonts w:hint="eastAsia"/>
              </w:rPr>
              <w:t>“操作标准”列填写该操作步骤的动作要领或参数要求。</w:t>
            </w:r>
          </w:p>
          <w:p w14:paraId="7939D23B" w14:textId="21EA3339" w:rsidR="00ED112F" w:rsidRPr="00D2005D" w:rsidRDefault="00ED112F" w:rsidP="00ED112F">
            <w:pPr>
              <w:pStyle w:val="a5"/>
            </w:pPr>
            <w:r w:rsidRPr="00D2005D">
              <w:rPr>
                <w:rFonts w:hint="eastAsia"/>
              </w:rPr>
              <w:t>“汇报与指令”列填写该操作步骤的指令传达过程。</w:t>
            </w:r>
          </w:p>
          <w:p w14:paraId="3A430A8F" w14:textId="19DF034F" w:rsidR="00ED112F" w:rsidRPr="00D2005D" w:rsidRDefault="00ED112F" w:rsidP="00ED112F">
            <w:pPr>
              <w:pStyle w:val="a5"/>
            </w:pPr>
            <w:r w:rsidRPr="00D2005D">
              <w:rPr>
                <w:rFonts w:hint="eastAsia"/>
              </w:rPr>
              <w:t>“注意事项”列填写该操作步骤的安全风险或质量要求。</w:t>
            </w:r>
          </w:p>
          <w:p w14:paraId="32F6A156" w14:textId="247D2B9C" w:rsidR="00ED112F" w:rsidRPr="00D2005D" w:rsidRDefault="00ED112F" w:rsidP="00ED112F">
            <w:pPr>
              <w:pStyle w:val="a5"/>
            </w:pPr>
            <w:r w:rsidRPr="00D2005D">
              <w:rPr>
                <w:rFonts w:hint="eastAsia"/>
              </w:rPr>
              <w:t>“角色”列填写该操作步骤的执行人员或岗位。</w:t>
            </w:r>
          </w:p>
          <w:p w14:paraId="28295540" w14:textId="218DC4C3" w:rsidR="00ED112F" w:rsidRPr="00D2005D" w:rsidRDefault="00ED112F" w:rsidP="00ED112F">
            <w:pPr>
              <w:pStyle w:val="a5"/>
            </w:pPr>
            <w:r w:rsidRPr="00D2005D">
              <w:rPr>
                <w:rFonts w:hint="eastAsia"/>
              </w:rPr>
              <w:t>“考核/评估指标”列填写该操作步骤的评估要素及建议分值。</w:t>
            </w:r>
            <w:bookmarkEnd w:id="128"/>
          </w:p>
        </w:tc>
      </w:tr>
    </w:tbl>
    <w:p w14:paraId="0FD29425" w14:textId="77777777" w:rsidR="0037339B" w:rsidRPr="00D2005D" w:rsidRDefault="0037339B">
      <w:pPr>
        <w:pStyle w:val="afffff8"/>
        <w:ind w:firstLine="420"/>
      </w:pPr>
    </w:p>
    <w:p w14:paraId="73B76C64" w14:textId="77777777" w:rsidR="0037339B" w:rsidRPr="00D2005D" w:rsidRDefault="00000000">
      <w:pPr>
        <w:pStyle w:val="afffff8"/>
        <w:ind w:firstLine="420"/>
      </w:pPr>
      <w:r w:rsidRPr="00D2005D">
        <w:rPr>
          <w:rFonts w:hint="eastAsia"/>
        </w:rPr>
        <w:lastRenderedPageBreak/>
        <w:t>表C.2 给出了隐患排查类培训科目的实操仿真培训方案模板，包括基本信息、总体要求、场景条件和操作步骤等要素。</w:t>
      </w:r>
    </w:p>
    <w:p w14:paraId="0C77FC26" w14:textId="77777777" w:rsidR="0037339B" w:rsidRPr="00D2005D" w:rsidRDefault="00000000">
      <w:pPr>
        <w:pStyle w:val="afe"/>
        <w:spacing w:before="156" w:after="156"/>
      </w:pPr>
      <w:r w:rsidRPr="00D2005D">
        <w:rPr>
          <w:rFonts w:hint="eastAsia"/>
        </w:rPr>
        <w:t>隐患排查类培训科目实操仿真培训方案模板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65"/>
        <w:gridCol w:w="1167"/>
        <w:gridCol w:w="1167"/>
        <w:gridCol w:w="1167"/>
        <w:gridCol w:w="1167"/>
        <w:gridCol w:w="1103"/>
        <w:gridCol w:w="1231"/>
        <w:gridCol w:w="1167"/>
      </w:tblGrid>
      <w:tr w:rsidR="0037339B" w:rsidRPr="00D2005D" w14:paraId="4998BCA2" w14:textId="77777777">
        <w:trPr>
          <w:tblHeader/>
          <w:jc w:val="center"/>
        </w:trPr>
        <w:tc>
          <w:tcPr>
            <w:tcW w:w="9334" w:type="dxa"/>
            <w:gridSpan w:val="8"/>
            <w:tcBorders>
              <w:top w:val="single" w:sz="8" w:space="0" w:color="auto"/>
              <w:bottom w:val="single" w:sz="8" w:space="0" w:color="auto"/>
            </w:tcBorders>
            <w:vAlign w:val="center"/>
          </w:tcPr>
          <w:p w14:paraId="121FDAB4" w14:textId="77777777" w:rsidR="0037339B" w:rsidRPr="00D2005D" w:rsidRDefault="00000000">
            <w:pPr>
              <w:pStyle w:val="afffffffffd"/>
              <w:jc w:val="left"/>
            </w:pPr>
            <w:r w:rsidRPr="00D2005D">
              <w:rPr>
                <w:rFonts w:hint="eastAsia"/>
              </w:rPr>
              <w:t>一、基本信息</w:t>
            </w:r>
          </w:p>
        </w:tc>
      </w:tr>
      <w:tr w:rsidR="0037339B" w:rsidRPr="00D2005D" w14:paraId="522AB1C9" w14:textId="77777777">
        <w:trPr>
          <w:jc w:val="center"/>
        </w:trPr>
        <w:tc>
          <w:tcPr>
            <w:tcW w:w="1165" w:type="dxa"/>
            <w:tcBorders>
              <w:top w:val="single" w:sz="8" w:space="0" w:color="auto"/>
            </w:tcBorders>
            <w:vAlign w:val="center"/>
          </w:tcPr>
          <w:p w14:paraId="1BBA87B2" w14:textId="77777777" w:rsidR="0037339B" w:rsidRPr="00D2005D" w:rsidRDefault="00000000">
            <w:pPr>
              <w:pStyle w:val="afffffffffd"/>
            </w:pPr>
            <w:r w:rsidRPr="00D2005D">
              <w:rPr>
                <w:rFonts w:hint="eastAsia"/>
              </w:rPr>
              <w:t>科目名称</w:t>
            </w:r>
          </w:p>
        </w:tc>
        <w:tc>
          <w:tcPr>
            <w:tcW w:w="8169" w:type="dxa"/>
            <w:gridSpan w:val="7"/>
            <w:tcBorders>
              <w:top w:val="single" w:sz="8" w:space="0" w:color="auto"/>
            </w:tcBorders>
            <w:vAlign w:val="center"/>
          </w:tcPr>
          <w:p w14:paraId="4E627288" w14:textId="77777777" w:rsidR="0037339B" w:rsidRPr="00D2005D" w:rsidRDefault="0037339B">
            <w:pPr>
              <w:pStyle w:val="afffffffffd"/>
            </w:pPr>
          </w:p>
        </w:tc>
      </w:tr>
      <w:tr w:rsidR="0037339B" w:rsidRPr="00D2005D" w14:paraId="4AB61F19" w14:textId="77777777">
        <w:trPr>
          <w:jc w:val="center"/>
        </w:trPr>
        <w:tc>
          <w:tcPr>
            <w:tcW w:w="1165" w:type="dxa"/>
            <w:vAlign w:val="center"/>
          </w:tcPr>
          <w:p w14:paraId="3DC04659" w14:textId="77777777" w:rsidR="0037339B" w:rsidRPr="00D2005D" w:rsidRDefault="00000000">
            <w:pPr>
              <w:pStyle w:val="afffffffffd"/>
            </w:pPr>
            <w:r w:rsidRPr="00D2005D">
              <w:rPr>
                <w:rFonts w:hint="eastAsia"/>
              </w:rPr>
              <w:t>科目类别</w:t>
            </w:r>
          </w:p>
        </w:tc>
        <w:tc>
          <w:tcPr>
            <w:tcW w:w="8169" w:type="dxa"/>
            <w:gridSpan w:val="7"/>
            <w:vAlign w:val="center"/>
          </w:tcPr>
          <w:p w14:paraId="412F12F5" w14:textId="77777777" w:rsidR="0037339B" w:rsidRPr="00D2005D" w:rsidRDefault="00000000">
            <w:pPr>
              <w:pStyle w:val="afffffffffd"/>
            </w:pPr>
            <w:r w:rsidRPr="00D2005D">
              <w:rPr>
                <w:rFonts w:hint="eastAsia"/>
              </w:rPr>
              <w:t>隐患排查类</w:t>
            </w:r>
          </w:p>
        </w:tc>
      </w:tr>
      <w:tr w:rsidR="0037339B" w:rsidRPr="00D2005D" w14:paraId="0F2814DF" w14:textId="77777777">
        <w:trPr>
          <w:jc w:val="center"/>
        </w:trPr>
        <w:tc>
          <w:tcPr>
            <w:tcW w:w="1165" w:type="dxa"/>
            <w:vAlign w:val="center"/>
          </w:tcPr>
          <w:p w14:paraId="4196213C" w14:textId="77777777" w:rsidR="0037339B" w:rsidRPr="00D2005D" w:rsidRDefault="00000000">
            <w:pPr>
              <w:pStyle w:val="afffffffffd"/>
            </w:pPr>
            <w:r w:rsidRPr="00D2005D">
              <w:rPr>
                <w:rFonts w:hint="eastAsia"/>
              </w:rPr>
              <w:t>总学时</w:t>
            </w:r>
          </w:p>
        </w:tc>
        <w:tc>
          <w:tcPr>
            <w:tcW w:w="1167" w:type="dxa"/>
            <w:vAlign w:val="center"/>
          </w:tcPr>
          <w:p w14:paraId="7E85D11B" w14:textId="77777777" w:rsidR="0037339B" w:rsidRPr="00D2005D" w:rsidRDefault="0037339B">
            <w:pPr>
              <w:pStyle w:val="afffffffffd"/>
            </w:pPr>
          </w:p>
        </w:tc>
        <w:tc>
          <w:tcPr>
            <w:tcW w:w="1167" w:type="dxa"/>
            <w:vAlign w:val="center"/>
          </w:tcPr>
          <w:p w14:paraId="559EFAF0" w14:textId="77777777" w:rsidR="0037339B" w:rsidRPr="00D2005D" w:rsidRDefault="00000000">
            <w:pPr>
              <w:pStyle w:val="afffffffffd"/>
            </w:pPr>
            <w:r w:rsidRPr="00D2005D">
              <w:rPr>
                <w:rFonts w:hint="eastAsia"/>
              </w:rPr>
              <w:t>讲授学时</w:t>
            </w:r>
          </w:p>
        </w:tc>
        <w:tc>
          <w:tcPr>
            <w:tcW w:w="1167" w:type="dxa"/>
            <w:vAlign w:val="center"/>
          </w:tcPr>
          <w:p w14:paraId="7B60598D" w14:textId="77777777" w:rsidR="0037339B" w:rsidRPr="00D2005D" w:rsidRDefault="0037339B">
            <w:pPr>
              <w:pStyle w:val="afffffffffd"/>
            </w:pPr>
          </w:p>
        </w:tc>
        <w:tc>
          <w:tcPr>
            <w:tcW w:w="1167" w:type="dxa"/>
            <w:vAlign w:val="center"/>
          </w:tcPr>
          <w:p w14:paraId="74E03F8E" w14:textId="77777777" w:rsidR="0037339B" w:rsidRPr="00D2005D" w:rsidRDefault="00000000">
            <w:pPr>
              <w:pStyle w:val="afffffffffd"/>
            </w:pPr>
            <w:r w:rsidRPr="00D2005D">
              <w:rPr>
                <w:rFonts w:hint="eastAsia"/>
              </w:rPr>
              <w:t>实操学时</w:t>
            </w:r>
          </w:p>
        </w:tc>
        <w:tc>
          <w:tcPr>
            <w:tcW w:w="1103" w:type="dxa"/>
            <w:vAlign w:val="center"/>
          </w:tcPr>
          <w:p w14:paraId="6CB4AD5E" w14:textId="77777777" w:rsidR="0037339B" w:rsidRPr="00D2005D" w:rsidRDefault="0037339B">
            <w:pPr>
              <w:pStyle w:val="afffffffffd"/>
            </w:pPr>
          </w:p>
        </w:tc>
        <w:tc>
          <w:tcPr>
            <w:tcW w:w="1231" w:type="dxa"/>
            <w:vAlign w:val="center"/>
          </w:tcPr>
          <w:p w14:paraId="0C803D55" w14:textId="77777777" w:rsidR="0037339B" w:rsidRPr="00D2005D" w:rsidRDefault="00000000">
            <w:pPr>
              <w:pStyle w:val="afffffffffd"/>
            </w:pPr>
            <w:r w:rsidRPr="00D2005D">
              <w:rPr>
                <w:rFonts w:hint="eastAsia"/>
              </w:rPr>
              <w:t>考核学时</w:t>
            </w:r>
          </w:p>
        </w:tc>
        <w:tc>
          <w:tcPr>
            <w:tcW w:w="1167" w:type="dxa"/>
            <w:vAlign w:val="center"/>
          </w:tcPr>
          <w:p w14:paraId="2E960A2B" w14:textId="77777777" w:rsidR="0037339B" w:rsidRPr="00D2005D" w:rsidRDefault="0037339B">
            <w:pPr>
              <w:pStyle w:val="afffffffffd"/>
            </w:pPr>
          </w:p>
        </w:tc>
      </w:tr>
      <w:tr w:rsidR="0037339B" w:rsidRPr="00D2005D" w14:paraId="3D75CA51" w14:textId="77777777">
        <w:trPr>
          <w:jc w:val="center"/>
        </w:trPr>
        <w:tc>
          <w:tcPr>
            <w:tcW w:w="1165" w:type="dxa"/>
            <w:vAlign w:val="center"/>
          </w:tcPr>
          <w:p w14:paraId="257CC67E" w14:textId="77777777" w:rsidR="0037339B" w:rsidRPr="00D2005D" w:rsidRDefault="00000000">
            <w:pPr>
              <w:pStyle w:val="afffffffffd"/>
            </w:pPr>
            <w:r w:rsidRPr="00D2005D">
              <w:rPr>
                <w:rFonts w:hint="eastAsia"/>
              </w:rPr>
              <w:t>考核标准</w:t>
            </w:r>
          </w:p>
        </w:tc>
        <w:tc>
          <w:tcPr>
            <w:tcW w:w="8169" w:type="dxa"/>
            <w:gridSpan w:val="7"/>
            <w:vAlign w:val="center"/>
          </w:tcPr>
          <w:p w14:paraId="452C7557" w14:textId="77777777" w:rsidR="0037339B" w:rsidRPr="00D2005D" w:rsidRDefault="00000000">
            <w:pPr>
              <w:pStyle w:val="afffffffffd"/>
              <w:jc w:val="left"/>
            </w:pPr>
            <w:r w:rsidRPr="00D2005D">
              <w:rPr>
                <w:rFonts w:hint="eastAsia"/>
              </w:rPr>
              <w:t>（包括考核方式及比重。示例：理论（20%）+实操（80%））</w:t>
            </w:r>
          </w:p>
        </w:tc>
      </w:tr>
      <w:tr w:rsidR="0037339B" w:rsidRPr="00D2005D" w14:paraId="322E7C92" w14:textId="77777777">
        <w:trPr>
          <w:trHeight w:val="966"/>
          <w:jc w:val="center"/>
        </w:trPr>
        <w:tc>
          <w:tcPr>
            <w:tcW w:w="1165" w:type="dxa"/>
            <w:vAlign w:val="center"/>
          </w:tcPr>
          <w:p w14:paraId="201A1D9E" w14:textId="77777777" w:rsidR="0037339B" w:rsidRPr="00D2005D" w:rsidRDefault="00000000">
            <w:pPr>
              <w:pStyle w:val="afffffffffd"/>
            </w:pPr>
            <w:r w:rsidRPr="00D2005D">
              <w:rPr>
                <w:rFonts w:hint="eastAsia"/>
              </w:rPr>
              <w:t>科目概述</w:t>
            </w:r>
          </w:p>
        </w:tc>
        <w:tc>
          <w:tcPr>
            <w:tcW w:w="8169" w:type="dxa"/>
            <w:gridSpan w:val="7"/>
            <w:vAlign w:val="center"/>
          </w:tcPr>
          <w:p w14:paraId="1C7ED17F" w14:textId="77777777" w:rsidR="0037339B" w:rsidRPr="00D2005D" w:rsidRDefault="00000000">
            <w:pPr>
              <w:pStyle w:val="afffffffffd"/>
            </w:pPr>
            <w:r w:rsidRPr="00D2005D">
              <w:rPr>
                <w:rFonts w:hint="eastAsia"/>
              </w:rPr>
              <w:t>（包括培训目标、培训内容、参考依据及适用范围等要素。）</w:t>
            </w:r>
          </w:p>
        </w:tc>
      </w:tr>
      <w:tr w:rsidR="0037339B" w:rsidRPr="00D2005D" w14:paraId="454E5BC1" w14:textId="77777777">
        <w:trPr>
          <w:jc w:val="center"/>
        </w:trPr>
        <w:tc>
          <w:tcPr>
            <w:tcW w:w="9334" w:type="dxa"/>
            <w:gridSpan w:val="8"/>
            <w:vAlign w:val="center"/>
          </w:tcPr>
          <w:p w14:paraId="06FAC650" w14:textId="77777777" w:rsidR="0037339B" w:rsidRPr="00D2005D" w:rsidRDefault="00000000">
            <w:pPr>
              <w:pStyle w:val="afffffffffd"/>
              <w:jc w:val="left"/>
            </w:pPr>
            <w:r w:rsidRPr="00D2005D">
              <w:rPr>
                <w:rFonts w:hint="eastAsia"/>
              </w:rPr>
              <w:t>二、总体要求</w:t>
            </w:r>
          </w:p>
        </w:tc>
      </w:tr>
      <w:tr w:rsidR="0037339B" w:rsidRPr="00D2005D" w14:paraId="497EF60F" w14:textId="77777777" w:rsidTr="00556CF0">
        <w:trPr>
          <w:trHeight w:val="1807"/>
          <w:jc w:val="center"/>
        </w:trPr>
        <w:tc>
          <w:tcPr>
            <w:tcW w:w="9334" w:type="dxa"/>
            <w:gridSpan w:val="8"/>
            <w:vAlign w:val="center"/>
          </w:tcPr>
          <w:p w14:paraId="09AB198A" w14:textId="4446C04D" w:rsidR="0037339B" w:rsidRPr="00D2005D" w:rsidRDefault="00000000">
            <w:pPr>
              <w:pStyle w:val="afffffffffd"/>
              <w:jc w:val="left"/>
            </w:pPr>
            <w:r w:rsidRPr="00D2005D">
              <w:rPr>
                <w:rFonts w:hint="eastAsia"/>
              </w:rPr>
              <w:t>（</w:t>
            </w:r>
            <w:r w:rsidR="00556CF0" w:rsidRPr="00D2005D">
              <w:rPr>
                <w:rFonts w:hint="eastAsia"/>
              </w:rPr>
              <w:t>培训要求：如分组要求、岗位角色要求等，宜采用表格形式；安全要求：培训过程中的安全风险和防范措施。</w:t>
            </w:r>
            <w:r w:rsidRPr="00D2005D">
              <w:rPr>
                <w:rFonts w:hint="eastAsia"/>
              </w:rPr>
              <w:t>）</w:t>
            </w:r>
          </w:p>
        </w:tc>
      </w:tr>
      <w:tr w:rsidR="0037339B" w:rsidRPr="00D2005D" w14:paraId="378303FA" w14:textId="77777777">
        <w:trPr>
          <w:jc w:val="center"/>
        </w:trPr>
        <w:tc>
          <w:tcPr>
            <w:tcW w:w="9334" w:type="dxa"/>
            <w:gridSpan w:val="8"/>
            <w:vAlign w:val="center"/>
          </w:tcPr>
          <w:p w14:paraId="0D21D6F6" w14:textId="77777777" w:rsidR="0037339B" w:rsidRPr="00D2005D" w:rsidRDefault="00000000">
            <w:pPr>
              <w:pStyle w:val="afffffffffd"/>
              <w:jc w:val="left"/>
            </w:pPr>
            <w:r w:rsidRPr="00D2005D">
              <w:rPr>
                <w:rFonts w:hint="eastAsia"/>
              </w:rPr>
              <w:t>三、场景条件</w:t>
            </w:r>
          </w:p>
        </w:tc>
      </w:tr>
      <w:tr w:rsidR="0037339B" w:rsidRPr="00D2005D" w14:paraId="0BDA009E" w14:textId="77777777" w:rsidTr="00556CF0">
        <w:trPr>
          <w:trHeight w:val="1939"/>
          <w:jc w:val="center"/>
        </w:trPr>
        <w:tc>
          <w:tcPr>
            <w:tcW w:w="9334" w:type="dxa"/>
            <w:gridSpan w:val="8"/>
            <w:vAlign w:val="center"/>
          </w:tcPr>
          <w:p w14:paraId="7887801E" w14:textId="277E9C4B" w:rsidR="0037339B" w:rsidRPr="00D2005D" w:rsidRDefault="00000000" w:rsidP="00556CF0">
            <w:pPr>
              <w:pStyle w:val="afffffffffd"/>
              <w:jc w:val="left"/>
            </w:pPr>
            <w:r w:rsidRPr="00D2005D">
              <w:rPr>
                <w:rFonts w:hint="eastAsia"/>
              </w:rPr>
              <w:t>（</w:t>
            </w:r>
            <w:r w:rsidR="00556CF0" w:rsidRPr="00D2005D">
              <w:rPr>
                <w:rFonts w:hint="eastAsia"/>
              </w:rPr>
              <w:t>隐患场景设置：该培训科目包含的隐患点内容、位置</w:t>
            </w:r>
            <w:proofErr w:type="gramStart"/>
            <w:r w:rsidR="00556CF0" w:rsidRPr="00D2005D">
              <w:rPr>
                <w:rFonts w:hint="eastAsia"/>
              </w:rPr>
              <w:t>及设置</w:t>
            </w:r>
            <w:proofErr w:type="gramEnd"/>
            <w:r w:rsidR="00556CF0" w:rsidRPr="00D2005D">
              <w:rPr>
                <w:rFonts w:hint="eastAsia"/>
              </w:rPr>
              <w:t>方式等，宜采用表格形式；</w:t>
            </w:r>
            <w:bookmarkStart w:id="129" w:name="OLE_LINK12"/>
            <w:r w:rsidR="00556CF0" w:rsidRPr="00D2005D">
              <w:rPr>
                <w:rFonts w:hint="eastAsia"/>
              </w:rPr>
              <w:t>教具清单：该培训科目所需的培训设备、工具、材料、物资或其他教具的名称、规格、数量等，宜采用表格形式）</w:t>
            </w:r>
            <w:bookmarkEnd w:id="129"/>
          </w:p>
        </w:tc>
      </w:tr>
      <w:tr w:rsidR="0037339B" w:rsidRPr="00D2005D" w14:paraId="5E465177" w14:textId="77777777">
        <w:trPr>
          <w:jc w:val="center"/>
        </w:trPr>
        <w:tc>
          <w:tcPr>
            <w:tcW w:w="9334" w:type="dxa"/>
            <w:gridSpan w:val="8"/>
            <w:vAlign w:val="center"/>
          </w:tcPr>
          <w:p w14:paraId="68D747AE" w14:textId="77777777" w:rsidR="0037339B" w:rsidRPr="00D2005D" w:rsidRDefault="00000000">
            <w:pPr>
              <w:pStyle w:val="afffffffffd"/>
              <w:jc w:val="left"/>
            </w:pPr>
            <w:r w:rsidRPr="00D2005D">
              <w:rPr>
                <w:rFonts w:hint="eastAsia"/>
              </w:rPr>
              <w:t>四、操作步骤</w:t>
            </w:r>
          </w:p>
        </w:tc>
      </w:tr>
      <w:tr w:rsidR="0037339B" w:rsidRPr="00D2005D" w14:paraId="3100A6A3" w14:textId="77777777">
        <w:trPr>
          <w:trHeight w:val="322"/>
          <w:jc w:val="center"/>
        </w:trPr>
        <w:tc>
          <w:tcPr>
            <w:tcW w:w="1165" w:type="dxa"/>
            <w:vAlign w:val="center"/>
          </w:tcPr>
          <w:p w14:paraId="66E2BC52" w14:textId="77777777" w:rsidR="0037339B" w:rsidRPr="00D2005D" w:rsidRDefault="00000000">
            <w:pPr>
              <w:pStyle w:val="afffffffffd"/>
            </w:pPr>
            <w:r w:rsidRPr="00D2005D">
              <w:rPr>
                <w:rFonts w:hint="eastAsia"/>
              </w:rPr>
              <w:t>序号</w:t>
            </w:r>
          </w:p>
        </w:tc>
        <w:tc>
          <w:tcPr>
            <w:tcW w:w="1167" w:type="dxa"/>
            <w:vAlign w:val="center"/>
          </w:tcPr>
          <w:p w14:paraId="538B9CAE" w14:textId="77777777" w:rsidR="0037339B" w:rsidRPr="00D2005D" w:rsidRDefault="00000000">
            <w:pPr>
              <w:pStyle w:val="afffffffffd"/>
            </w:pPr>
            <w:r w:rsidRPr="00D2005D">
              <w:rPr>
                <w:rFonts w:hint="eastAsia"/>
              </w:rPr>
              <w:t>隐患内容</w:t>
            </w:r>
          </w:p>
        </w:tc>
        <w:tc>
          <w:tcPr>
            <w:tcW w:w="1167" w:type="dxa"/>
            <w:vAlign w:val="center"/>
          </w:tcPr>
          <w:p w14:paraId="4BF1C2BC" w14:textId="77777777" w:rsidR="0037339B" w:rsidRPr="00D2005D" w:rsidRDefault="00000000">
            <w:pPr>
              <w:pStyle w:val="afffffffffd"/>
            </w:pPr>
            <w:r w:rsidRPr="00D2005D">
              <w:rPr>
                <w:rFonts w:hint="eastAsia"/>
              </w:rPr>
              <w:t>排查依据</w:t>
            </w:r>
          </w:p>
        </w:tc>
        <w:tc>
          <w:tcPr>
            <w:tcW w:w="1167" w:type="dxa"/>
            <w:vAlign w:val="center"/>
          </w:tcPr>
          <w:p w14:paraId="30F9E1BB" w14:textId="77777777" w:rsidR="0037339B" w:rsidRPr="00D2005D" w:rsidRDefault="00000000">
            <w:pPr>
              <w:pStyle w:val="afffffffffd"/>
            </w:pPr>
            <w:r w:rsidRPr="00D2005D">
              <w:rPr>
                <w:rFonts w:hint="eastAsia"/>
              </w:rPr>
              <w:t>隐患类型</w:t>
            </w:r>
          </w:p>
        </w:tc>
        <w:tc>
          <w:tcPr>
            <w:tcW w:w="1167" w:type="dxa"/>
            <w:vAlign w:val="center"/>
          </w:tcPr>
          <w:p w14:paraId="66B3CD51" w14:textId="77777777" w:rsidR="0037339B" w:rsidRPr="00D2005D" w:rsidRDefault="00000000">
            <w:pPr>
              <w:pStyle w:val="afffffffffd"/>
            </w:pPr>
            <w:r w:rsidRPr="00D2005D">
              <w:rPr>
                <w:rFonts w:hint="eastAsia"/>
              </w:rPr>
              <w:t>隐患等级</w:t>
            </w:r>
          </w:p>
        </w:tc>
        <w:tc>
          <w:tcPr>
            <w:tcW w:w="1103" w:type="dxa"/>
            <w:vAlign w:val="center"/>
          </w:tcPr>
          <w:p w14:paraId="6863CA01" w14:textId="77777777" w:rsidR="0037339B" w:rsidRPr="00D2005D" w:rsidRDefault="00000000">
            <w:pPr>
              <w:pStyle w:val="afffffffffd"/>
            </w:pPr>
            <w:r w:rsidRPr="00D2005D">
              <w:rPr>
                <w:rFonts w:hint="eastAsia"/>
              </w:rPr>
              <w:t>排查方法</w:t>
            </w:r>
          </w:p>
        </w:tc>
        <w:tc>
          <w:tcPr>
            <w:tcW w:w="1231" w:type="dxa"/>
            <w:vAlign w:val="center"/>
          </w:tcPr>
          <w:p w14:paraId="0123A7CC" w14:textId="77777777" w:rsidR="0037339B" w:rsidRPr="00D2005D" w:rsidRDefault="00000000">
            <w:pPr>
              <w:pStyle w:val="afffffffffd"/>
            </w:pPr>
            <w:r w:rsidRPr="00D2005D">
              <w:rPr>
                <w:rFonts w:hint="eastAsia"/>
              </w:rPr>
              <w:t>治理措施</w:t>
            </w:r>
          </w:p>
        </w:tc>
        <w:tc>
          <w:tcPr>
            <w:tcW w:w="1167" w:type="dxa"/>
            <w:vAlign w:val="center"/>
          </w:tcPr>
          <w:p w14:paraId="332C0FDA" w14:textId="77777777" w:rsidR="0037339B" w:rsidRPr="00D2005D" w:rsidRDefault="00000000">
            <w:pPr>
              <w:pStyle w:val="afffffffffd"/>
            </w:pPr>
            <w:r w:rsidRPr="00D2005D">
              <w:rPr>
                <w:rFonts w:hint="eastAsia"/>
              </w:rPr>
              <w:t>备注</w:t>
            </w:r>
          </w:p>
        </w:tc>
      </w:tr>
      <w:tr w:rsidR="0037339B" w:rsidRPr="00D2005D" w14:paraId="515731DC" w14:textId="77777777">
        <w:trPr>
          <w:trHeight w:val="322"/>
          <w:jc w:val="center"/>
        </w:trPr>
        <w:tc>
          <w:tcPr>
            <w:tcW w:w="1165" w:type="dxa"/>
            <w:vAlign w:val="center"/>
          </w:tcPr>
          <w:p w14:paraId="6E44DA99" w14:textId="77777777" w:rsidR="0037339B" w:rsidRPr="00D2005D" w:rsidRDefault="0037339B">
            <w:pPr>
              <w:pStyle w:val="afffffffffd"/>
              <w:jc w:val="left"/>
            </w:pPr>
          </w:p>
        </w:tc>
        <w:tc>
          <w:tcPr>
            <w:tcW w:w="1167" w:type="dxa"/>
            <w:vAlign w:val="center"/>
          </w:tcPr>
          <w:p w14:paraId="28ED4055" w14:textId="77777777" w:rsidR="0037339B" w:rsidRPr="00D2005D" w:rsidRDefault="0037339B">
            <w:pPr>
              <w:pStyle w:val="afffffffffd"/>
              <w:jc w:val="left"/>
            </w:pPr>
          </w:p>
        </w:tc>
        <w:tc>
          <w:tcPr>
            <w:tcW w:w="1167" w:type="dxa"/>
            <w:vAlign w:val="center"/>
          </w:tcPr>
          <w:p w14:paraId="1C98F476" w14:textId="77777777" w:rsidR="0037339B" w:rsidRPr="00D2005D" w:rsidRDefault="0037339B">
            <w:pPr>
              <w:pStyle w:val="afffffffffd"/>
              <w:jc w:val="left"/>
            </w:pPr>
          </w:p>
        </w:tc>
        <w:tc>
          <w:tcPr>
            <w:tcW w:w="1167" w:type="dxa"/>
            <w:vAlign w:val="center"/>
          </w:tcPr>
          <w:p w14:paraId="031556D3" w14:textId="77777777" w:rsidR="0037339B" w:rsidRPr="00D2005D" w:rsidRDefault="0037339B">
            <w:pPr>
              <w:pStyle w:val="afffffffffd"/>
              <w:jc w:val="left"/>
            </w:pPr>
          </w:p>
        </w:tc>
        <w:tc>
          <w:tcPr>
            <w:tcW w:w="1167" w:type="dxa"/>
            <w:vAlign w:val="center"/>
          </w:tcPr>
          <w:p w14:paraId="47AE293D" w14:textId="77777777" w:rsidR="0037339B" w:rsidRPr="00D2005D" w:rsidRDefault="0037339B">
            <w:pPr>
              <w:pStyle w:val="afffffffffd"/>
              <w:jc w:val="left"/>
            </w:pPr>
          </w:p>
        </w:tc>
        <w:tc>
          <w:tcPr>
            <w:tcW w:w="1103" w:type="dxa"/>
            <w:vAlign w:val="center"/>
          </w:tcPr>
          <w:p w14:paraId="03469645" w14:textId="77777777" w:rsidR="0037339B" w:rsidRPr="00D2005D" w:rsidRDefault="0037339B">
            <w:pPr>
              <w:pStyle w:val="afffffffffd"/>
              <w:jc w:val="left"/>
            </w:pPr>
          </w:p>
        </w:tc>
        <w:tc>
          <w:tcPr>
            <w:tcW w:w="1231" w:type="dxa"/>
            <w:vAlign w:val="center"/>
          </w:tcPr>
          <w:p w14:paraId="51050D12" w14:textId="77777777" w:rsidR="0037339B" w:rsidRPr="00D2005D" w:rsidRDefault="0037339B">
            <w:pPr>
              <w:pStyle w:val="afffffffffd"/>
              <w:jc w:val="left"/>
            </w:pPr>
          </w:p>
        </w:tc>
        <w:tc>
          <w:tcPr>
            <w:tcW w:w="1167" w:type="dxa"/>
            <w:vAlign w:val="center"/>
          </w:tcPr>
          <w:p w14:paraId="392FDAD1" w14:textId="77777777" w:rsidR="0037339B" w:rsidRPr="00D2005D" w:rsidRDefault="0037339B">
            <w:pPr>
              <w:pStyle w:val="afffffffffd"/>
              <w:jc w:val="left"/>
            </w:pPr>
          </w:p>
        </w:tc>
      </w:tr>
      <w:tr w:rsidR="0037339B" w:rsidRPr="00D2005D" w14:paraId="5F6FED13" w14:textId="77777777">
        <w:trPr>
          <w:trHeight w:val="322"/>
          <w:jc w:val="center"/>
        </w:trPr>
        <w:tc>
          <w:tcPr>
            <w:tcW w:w="1165" w:type="dxa"/>
            <w:vAlign w:val="center"/>
          </w:tcPr>
          <w:p w14:paraId="69F801BE" w14:textId="77777777" w:rsidR="0037339B" w:rsidRPr="00D2005D" w:rsidRDefault="0037339B">
            <w:pPr>
              <w:pStyle w:val="afffffffffd"/>
              <w:jc w:val="left"/>
            </w:pPr>
          </w:p>
        </w:tc>
        <w:tc>
          <w:tcPr>
            <w:tcW w:w="1167" w:type="dxa"/>
            <w:vAlign w:val="center"/>
          </w:tcPr>
          <w:p w14:paraId="4AC942F2" w14:textId="77777777" w:rsidR="0037339B" w:rsidRPr="00D2005D" w:rsidRDefault="0037339B">
            <w:pPr>
              <w:pStyle w:val="afffffffffd"/>
              <w:jc w:val="left"/>
            </w:pPr>
          </w:p>
        </w:tc>
        <w:tc>
          <w:tcPr>
            <w:tcW w:w="1167" w:type="dxa"/>
            <w:vAlign w:val="center"/>
          </w:tcPr>
          <w:p w14:paraId="61686F04" w14:textId="77777777" w:rsidR="0037339B" w:rsidRPr="00D2005D" w:rsidRDefault="0037339B">
            <w:pPr>
              <w:pStyle w:val="afffffffffd"/>
              <w:jc w:val="left"/>
            </w:pPr>
          </w:p>
        </w:tc>
        <w:tc>
          <w:tcPr>
            <w:tcW w:w="1167" w:type="dxa"/>
            <w:vAlign w:val="center"/>
          </w:tcPr>
          <w:p w14:paraId="7FA599DE" w14:textId="77777777" w:rsidR="0037339B" w:rsidRPr="00D2005D" w:rsidRDefault="0037339B">
            <w:pPr>
              <w:pStyle w:val="afffffffffd"/>
              <w:jc w:val="left"/>
            </w:pPr>
          </w:p>
        </w:tc>
        <w:tc>
          <w:tcPr>
            <w:tcW w:w="1167" w:type="dxa"/>
            <w:vAlign w:val="center"/>
          </w:tcPr>
          <w:p w14:paraId="58E3CAC4" w14:textId="77777777" w:rsidR="0037339B" w:rsidRPr="00D2005D" w:rsidRDefault="0037339B">
            <w:pPr>
              <w:pStyle w:val="afffffffffd"/>
              <w:jc w:val="left"/>
            </w:pPr>
          </w:p>
        </w:tc>
        <w:tc>
          <w:tcPr>
            <w:tcW w:w="1103" w:type="dxa"/>
            <w:vAlign w:val="center"/>
          </w:tcPr>
          <w:p w14:paraId="2BCF6597" w14:textId="77777777" w:rsidR="0037339B" w:rsidRPr="00D2005D" w:rsidRDefault="0037339B">
            <w:pPr>
              <w:pStyle w:val="afffffffffd"/>
              <w:jc w:val="left"/>
            </w:pPr>
          </w:p>
        </w:tc>
        <w:tc>
          <w:tcPr>
            <w:tcW w:w="1231" w:type="dxa"/>
            <w:vAlign w:val="center"/>
          </w:tcPr>
          <w:p w14:paraId="1DDA6BB3" w14:textId="77777777" w:rsidR="0037339B" w:rsidRPr="00D2005D" w:rsidRDefault="0037339B">
            <w:pPr>
              <w:pStyle w:val="afffffffffd"/>
              <w:jc w:val="left"/>
            </w:pPr>
          </w:p>
        </w:tc>
        <w:tc>
          <w:tcPr>
            <w:tcW w:w="1167" w:type="dxa"/>
            <w:vAlign w:val="center"/>
          </w:tcPr>
          <w:p w14:paraId="27F951D5" w14:textId="77777777" w:rsidR="0037339B" w:rsidRPr="00D2005D" w:rsidRDefault="0037339B">
            <w:pPr>
              <w:pStyle w:val="afffffffffd"/>
              <w:jc w:val="left"/>
            </w:pPr>
          </w:p>
        </w:tc>
      </w:tr>
      <w:tr w:rsidR="00ED112F" w:rsidRPr="00D2005D" w14:paraId="215B96E6" w14:textId="77777777">
        <w:trPr>
          <w:trHeight w:val="322"/>
          <w:jc w:val="center"/>
        </w:trPr>
        <w:tc>
          <w:tcPr>
            <w:tcW w:w="1165" w:type="dxa"/>
            <w:vAlign w:val="center"/>
          </w:tcPr>
          <w:p w14:paraId="3B2ED2D2" w14:textId="77777777" w:rsidR="00ED112F" w:rsidRPr="00D2005D" w:rsidRDefault="00ED112F">
            <w:pPr>
              <w:pStyle w:val="afffffffffd"/>
              <w:jc w:val="left"/>
            </w:pPr>
          </w:p>
        </w:tc>
        <w:tc>
          <w:tcPr>
            <w:tcW w:w="1167" w:type="dxa"/>
            <w:vAlign w:val="center"/>
          </w:tcPr>
          <w:p w14:paraId="0E5AA6D9" w14:textId="77777777" w:rsidR="00ED112F" w:rsidRPr="00D2005D" w:rsidRDefault="00ED112F">
            <w:pPr>
              <w:pStyle w:val="afffffffffd"/>
              <w:jc w:val="left"/>
            </w:pPr>
          </w:p>
        </w:tc>
        <w:tc>
          <w:tcPr>
            <w:tcW w:w="1167" w:type="dxa"/>
            <w:vAlign w:val="center"/>
          </w:tcPr>
          <w:p w14:paraId="46BF7D2B" w14:textId="77777777" w:rsidR="00ED112F" w:rsidRPr="00D2005D" w:rsidRDefault="00ED112F">
            <w:pPr>
              <w:pStyle w:val="afffffffffd"/>
              <w:jc w:val="left"/>
            </w:pPr>
          </w:p>
        </w:tc>
        <w:tc>
          <w:tcPr>
            <w:tcW w:w="1167" w:type="dxa"/>
            <w:vAlign w:val="center"/>
          </w:tcPr>
          <w:p w14:paraId="3B31A626" w14:textId="77777777" w:rsidR="00ED112F" w:rsidRPr="00D2005D" w:rsidRDefault="00ED112F">
            <w:pPr>
              <w:pStyle w:val="afffffffffd"/>
              <w:jc w:val="left"/>
            </w:pPr>
          </w:p>
        </w:tc>
        <w:tc>
          <w:tcPr>
            <w:tcW w:w="1167" w:type="dxa"/>
            <w:vAlign w:val="center"/>
          </w:tcPr>
          <w:p w14:paraId="7ABFDD3D" w14:textId="77777777" w:rsidR="00ED112F" w:rsidRPr="00D2005D" w:rsidRDefault="00ED112F">
            <w:pPr>
              <w:pStyle w:val="afffffffffd"/>
              <w:jc w:val="left"/>
            </w:pPr>
          </w:p>
        </w:tc>
        <w:tc>
          <w:tcPr>
            <w:tcW w:w="1103" w:type="dxa"/>
            <w:vAlign w:val="center"/>
          </w:tcPr>
          <w:p w14:paraId="2D975A68" w14:textId="77777777" w:rsidR="00ED112F" w:rsidRPr="00D2005D" w:rsidRDefault="00ED112F">
            <w:pPr>
              <w:pStyle w:val="afffffffffd"/>
              <w:jc w:val="left"/>
            </w:pPr>
          </w:p>
        </w:tc>
        <w:tc>
          <w:tcPr>
            <w:tcW w:w="1231" w:type="dxa"/>
            <w:vAlign w:val="center"/>
          </w:tcPr>
          <w:p w14:paraId="22741B54" w14:textId="77777777" w:rsidR="00ED112F" w:rsidRPr="00D2005D" w:rsidRDefault="00ED112F">
            <w:pPr>
              <w:pStyle w:val="afffffffffd"/>
              <w:jc w:val="left"/>
            </w:pPr>
          </w:p>
        </w:tc>
        <w:tc>
          <w:tcPr>
            <w:tcW w:w="1167" w:type="dxa"/>
            <w:vAlign w:val="center"/>
          </w:tcPr>
          <w:p w14:paraId="5B492D4C" w14:textId="77777777" w:rsidR="00ED112F" w:rsidRPr="00D2005D" w:rsidRDefault="00ED112F">
            <w:pPr>
              <w:pStyle w:val="afffffffffd"/>
              <w:jc w:val="left"/>
            </w:pPr>
          </w:p>
        </w:tc>
      </w:tr>
      <w:tr w:rsidR="0037339B" w:rsidRPr="00D2005D" w14:paraId="6D9CF120" w14:textId="77777777">
        <w:trPr>
          <w:trHeight w:val="322"/>
          <w:jc w:val="center"/>
        </w:trPr>
        <w:tc>
          <w:tcPr>
            <w:tcW w:w="1165" w:type="dxa"/>
            <w:vAlign w:val="center"/>
          </w:tcPr>
          <w:p w14:paraId="1E8C9986" w14:textId="77777777" w:rsidR="0037339B" w:rsidRPr="00D2005D" w:rsidRDefault="0037339B">
            <w:pPr>
              <w:pStyle w:val="afffffffffd"/>
              <w:jc w:val="left"/>
            </w:pPr>
          </w:p>
        </w:tc>
        <w:tc>
          <w:tcPr>
            <w:tcW w:w="1167" w:type="dxa"/>
            <w:vAlign w:val="center"/>
          </w:tcPr>
          <w:p w14:paraId="6E1DA9A5" w14:textId="77777777" w:rsidR="0037339B" w:rsidRPr="00D2005D" w:rsidRDefault="0037339B">
            <w:pPr>
              <w:pStyle w:val="afffffffffd"/>
              <w:jc w:val="left"/>
            </w:pPr>
          </w:p>
        </w:tc>
        <w:tc>
          <w:tcPr>
            <w:tcW w:w="1167" w:type="dxa"/>
            <w:vAlign w:val="center"/>
          </w:tcPr>
          <w:p w14:paraId="32CC9FFC" w14:textId="77777777" w:rsidR="0037339B" w:rsidRPr="00D2005D" w:rsidRDefault="0037339B">
            <w:pPr>
              <w:pStyle w:val="afffffffffd"/>
              <w:jc w:val="left"/>
            </w:pPr>
          </w:p>
        </w:tc>
        <w:tc>
          <w:tcPr>
            <w:tcW w:w="1167" w:type="dxa"/>
            <w:vAlign w:val="center"/>
          </w:tcPr>
          <w:p w14:paraId="517CC800" w14:textId="77777777" w:rsidR="0037339B" w:rsidRPr="00D2005D" w:rsidRDefault="0037339B">
            <w:pPr>
              <w:pStyle w:val="afffffffffd"/>
              <w:jc w:val="left"/>
            </w:pPr>
          </w:p>
        </w:tc>
        <w:tc>
          <w:tcPr>
            <w:tcW w:w="1167" w:type="dxa"/>
            <w:vAlign w:val="center"/>
          </w:tcPr>
          <w:p w14:paraId="5DC83AC3" w14:textId="77777777" w:rsidR="0037339B" w:rsidRPr="00D2005D" w:rsidRDefault="0037339B">
            <w:pPr>
              <w:pStyle w:val="afffffffffd"/>
              <w:jc w:val="left"/>
            </w:pPr>
          </w:p>
        </w:tc>
        <w:tc>
          <w:tcPr>
            <w:tcW w:w="1103" w:type="dxa"/>
            <w:vAlign w:val="center"/>
          </w:tcPr>
          <w:p w14:paraId="0820878C" w14:textId="77777777" w:rsidR="0037339B" w:rsidRPr="00D2005D" w:rsidRDefault="0037339B">
            <w:pPr>
              <w:pStyle w:val="afffffffffd"/>
              <w:jc w:val="left"/>
            </w:pPr>
          </w:p>
        </w:tc>
        <w:tc>
          <w:tcPr>
            <w:tcW w:w="1231" w:type="dxa"/>
            <w:vAlign w:val="center"/>
          </w:tcPr>
          <w:p w14:paraId="2BD34398" w14:textId="77777777" w:rsidR="0037339B" w:rsidRPr="00D2005D" w:rsidRDefault="0037339B">
            <w:pPr>
              <w:pStyle w:val="afffffffffd"/>
              <w:jc w:val="left"/>
            </w:pPr>
          </w:p>
        </w:tc>
        <w:tc>
          <w:tcPr>
            <w:tcW w:w="1167" w:type="dxa"/>
            <w:vAlign w:val="center"/>
          </w:tcPr>
          <w:p w14:paraId="567E00A5" w14:textId="77777777" w:rsidR="0037339B" w:rsidRPr="00D2005D" w:rsidRDefault="0037339B">
            <w:pPr>
              <w:pStyle w:val="afffffffffd"/>
              <w:jc w:val="left"/>
            </w:pPr>
          </w:p>
        </w:tc>
      </w:tr>
      <w:tr w:rsidR="0037339B" w:rsidRPr="00D2005D" w14:paraId="0FD92F2D" w14:textId="77777777">
        <w:trPr>
          <w:trHeight w:val="322"/>
          <w:jc w:val="center"/>
        </w:trPr>
        <w:tc>
          <w:tcPr>
            <w:tcW w:w="1165" w:type="dxa"/>
            <w:vAlign w:val="center"/>
          </w:tcPr>
          <w:p w14:paraId="3C36C960" w14:textId="77777777" w:rsidR="0037339B" w:rsidRPr="00D2005D" w:rsidRDefault="0037339B">
            <w:pPr>
              <w:pStyle w:val="afffffffffd"/>
              <w:jc w:val="left"/>
            </w:pPr>
          </w:p>
        </w:tc>
        <w:tc>
          <w:tcPr>
            <w:tcW w:w="1167" w:type="dxa"/>
            <w:vAlign w:val="center"/>
          </w:tcPr>
          <w:p w14:paraId="084F0897" w14:textId="77777777" w:rsidR="0037339B" w:rsidRPr="00D2005D" w:rsidRDefault="0037339B">
            <w:pPr>
              <w:pStyle w:val="afffffffffd"/>
              <w:jc w:val="left"/>
            </w:pPr>
          </w:p>
        </w:tc>
        <w:tc>
          <w:tcPr>
            <w:tcW w:w="1167" w:type="dxa"/>
            <w:vAlign w:val="center"/>
          </w:tcPr>
          <w:p w14:paraId="66D73DF6" w14:textId="77777777" w:rsidR="0037339B" w:rsidRPr="00D2005D" w:rsidRDefault="0037339B">
            <w:pPr>
              <w:pStyle w:val="afffffffffd"/>
              <w:jc w:val="left"/>
            </w:pPr>
          </w:p>
        </w:tc>
        <w:tc>
          <w:tcPr>
            <w:tcW w:w="1167" w:type="dxa"/>
            <w:vAlign w:val="center"/>
          </w:tcPr>
          <w:p w14:paraId="33A285A6" w14:textId="77777777" w:rsidR="0037339B" w:rsidRPr="00D2005D" w:rsidRDefault="0037339B">
            <w:pPr>
              <w:pStyle w:val="afffffffffd"/>
              <w:jc w:val="left"/>
            </w:pPr>
          </w:p>
        </w:tc>
        <w:tc>
          <w:tcPr>
            <w:tcW w:w="1167" w:type="dxa"/>
            <w:vAlign w:val="center"/>
          </w:tcPr>
          <w:p w14:paraId="229F2BE0" w14:textId="77777777" w:rsidR="0037339B" w:rsidRPr="00D2005D" w:rsidRDefault="0037339B">
            <w:pPr>
              <w:pStyle w:val="afffffffffd"/>
              <w:jc w:val="left"/>
            </w:pPr>
          </w:p>
        </w:tc>
        <w:tc>
          <w:tcPr>
            <w:tcW w:w="1103" w:type="dxa"/>
            <w:vAlign w:val="center"/>
          </w:tcPr>
          <w:p w14:paraId="2D587BCC" w14:textId="77777777" w:rsidR="0037339B" w:rsidRPr="00D2005D" w:rsidRDefault="0037339B">
            <w:pPr>
              <w:pStyle w:val="afffffffffd"/>
              <w:jc w:val="left"/>
            </w:pPr>
          </w:p>
        </w:tc>
        <w:tc>
          <w:tcPr>
            <w:tcW w:w="1231" w:type="dxa"/>
            <w:vAlign w:val="center"/>
          </w:tcPr>
          <w:p w14:paraId="732B9D00" w14:textId="77777777" w:rsidR="0037339B" w:rsidRPr="00D2005D" w:rsidRDefault="0037339B">
            <w:pPr>
              <w:pStyle w:val="afffffffffd"/>
              <w:jc w:val="left"/>
            </w:pPr>
          </w:p>
        </w:tc>
        <w:tc>
          <w:tcPr>
            <w:tcW w:w="1167" w:type="dxa"/>
            <w:vAlign w:val="center"/>
          </w:tcPr>
          <w:p w14:paraId="56986C50" w14:textId="77777777" w:rsidR="0037339B" w:rsidRPr="00D2005D" w:rsidRDefault="0037339B">
            <w:pPr>
              <w:pStyle w:val="afffffffffd"/>
              <w:jc w:val="left"/>
            </w:pPr>
          </w:p>
        </w:tc>
      </w:tr>
      <w:tr w:rsidR="00556CF0" w:rsidRPr="00D2005D" w14:paraId="072B3F8B" w14:textId="77777777">
        <w:trPr>
          <w:trHeight w:val="322"/>
          <w:jc w:val="center"/>
        </w:trPr>
        <w:tc>
          <w:tcPr>
            <w:tcW w:w="1165" w:type="dxa"/>
            <w:tcBorders>
              <w:bottom w:val="single" w:sz="8" w:space="0" w:color="auto"/>
            </w:tcBorders>
            <w:vAlign w:val="center"/>
          </w:tcPr>
          <w:p w14:paraId="5EC022F4" w14:textId="77777777" w:rsidR="00556CF0" w:rsidRPr="00D2005D" w:rsidRDefault="00556CF0">
            <w:pPr>
              <w:pStyle w:val="afffffffffd"/>
              <w:jc w:val="left"/>
            </w:pPr>
          </w:p>
        </w:tc>
        <w:tc>
          <w:tcPr>
            <w:tcW w:w="1167" w:type="dxa"/>
            <w:tcBorders>
              <w:bottom w:val="single" w:sz="8" w:space="0" w:color="auto"/>
            </w:tcBorders>
            <w:vAlign w:val="center"/>
          </w:tcPr>
          <w:p w14:paraId="0C09E24E" w14:textId="77777777" w:rsidR="00556CF0" w:rsidRPr="00D2005D" w:rsidRDefault="00556CF0">
            <w:pPr>
              <w:pStyle w:val="afffffffffd"/>
              <w:jc w:val="left"/>
            </w:pPr>
          </w:p>
        </w:tc>
        <w:tc>
          <w:tcPr>
            <w:tcW w:w="1167" w:type="dxa"/>
            <w:tcBorders>
              <w:bottom w:val="single" w:sz="8" w:space="0" w:color="auto"/>
            </w:tcBorders>
            <w:vAlign w:val="center"/>
          </w:tcPr>
          <w:p w14:paraId="723B80E2" w14:textId="77777777" w:rsidR="00556CF0" w:rsidRPr="00D2005D" w:rsidRDefault="00556CF0">
            <w:pPr>
              <w:pStyle w:val="afffffffffd"/>
              <w:jc w:val="left"/>
            </w:pPr>
          </w:p>
        </w:tc>
        <w:tc>
          <w:tcPr>
            <w:tcW w:w="1167" w:type="dxa"/>
            <w:tcBorders>
              <w:bottom w:val="single" w:sz="8" w:space="0" w:color="auto"/>
            </w:tcBorders>
            <w:vAlign w:val="center"/>
          </w:tcPr>
          <w:p w14:paraId="6FCC40EE" w14:textId="77777777" w:rsidR="00556CF0" w:rsidRPr="00D2005D" w:rsidRDefault="00556CF0">
            <w:pPr>
              <w:pStyle w:val="afffffffffd"/>
              <w:jc w:val="left"/>
            </w:pPr>
          </w:p>
        </w:tc>
        <w:tc>
          <w:tcPr>
            <w:tcW w:w="1167" w:type="dxa"/>
            <w:tcBorders>
              <w:bottom w:val="single" w:sz="8" w:space="0" w:color="auto"/>
            </w:tcBorders>
            <w:vAlign w:val="center"/>
          </w:tcPr>
          <w:p w14:paraId="09E3DAC8" w14:textId="77777777" w:rsidR="00556CF0" w:rsidRPr="00D2005D" w:rsidRDefault="00556CF0">
            <w:pPr>
              <w:pStyle w:val="afffffffffd"/>
              <w:jc w:val="left"/>
            </w:pPr>
          </w:p>
        </w:tc>
        <w:tc>
          <w:tcPr>
            <w:tcW w:w="1103" w:type="dxa"/>
            <w:tcBorders>
              <w:bottom w:val="single" w:sz="8" w:space="0" w:color="auto"/>
            </w:tcBorders>
            <w:vAlign w:val="center"/>
          </w:tcPr>
          <w:p w14:paraId="054CE8ED" w14:textId="77777777" w:rsidR="00556CF0" w:rsidRPr="00D2005D" w:rsidRDefault="00556CF0">
            <w:pPr>
              <w:pStyle w:val="afffffffffd"/>
              <w:jc w:val="left"/>
            </w:pPr>
          </w:p>
        </w:tc>
        <w:tc>
          <w:tcPr>
            <w:tcW w:w="1231" w:type="dxa"/>
            <w:tcBorders>
              <w:bottom w:val="single" w:sz="8" w:space="0" w:color="auto"/>
            </w:tcBorders>
            <w:vAlign w:val="center"/>
          </w:tcPr>
          <w:p w14:paraId="72907D66" w14:textId="77777777" w:rsidR="00556CF0" w:rsidRPr="00D2005D" w:rsidRDefault="00556CF0">
            <w:pPr>
              <w:pStyle w:val="afffffffffd"/>
              <w:jc w:val="left"/>
            </w:pPr>
          </w:p>
        </w:tc>
        <w:tc>
          <w:tcPr>
            <w:tcW w:w="1167" w:type="dxa"/>
            <w:tcBorders>
              <w:bottom w:val="single" w:sz="8" w:space="0" w:color="auto"/>
            </w:tcBorders>
            <w:vAlign w:val="center"/>
          </w:tcPr>
          <w:p w14:paraId="2C279FD4" w14:textId="77777777" w:rsidR="00556CF0" w:rsidRPr="00D2005D" w:rsidRDefault="00556CF0">
            <w:pPr>
              <w:pStyle w:val="afffffffffd"/>
              <w:jc w:val="left"/>
            </w:pPr>
          </w:p>
        </w:tc>
      </w:tr>
      <w:tr w:rsidR="0037339B" w:rsidRPr="00D2005D" w14:paraId="341467DD" w14:textId="77777777" w:rsidTr="00556CF0">
        <w:trPr>
          <w:trHeight w:val="1941"/>
          <w:jc w:val="center"/>
        </w:trPr>
        <w:tc>
          <w:tcPr>
            <w:tcW w:w="9334" w:type="dxa"/>
            <w:gridSpan w:val="8"/>
            <w:tcBorders>
              <w:top w:val="single" w:sz="8" w:space="0" w:color="auto"/>
              <w:bottom w:val="single" w:sz="8" w:space="0" w:color="auto"/>
            </w:tcBorders>
            <w:vAlign w:val="center"/>
          </w:tcPr>
          <w:p w14:paraId="0BE0D0BD" w14:textId="3671730D" w:rsidR="00ED112F" w:rsidRPr="00D2005D" w:rsidRDefault="007B477C" w:rsidP="00ED112F">
            <w:pPr>
              <w:pStyle w:val="a5"/>
              <w:numPr>
                <w:ilvl w:val="0"/>
                <w:numId w:val="57"/>
              </w:numPr>
            </w:pPr>
            <w:r w:rsidRPr="00D2005D">
              <w:rPr>
                <w:rFonts w:hint="eastAsia"/>
              </w:rPr>
              <w:t>“</w:t>
            </w:r>
            <w:r w:rsidR="00ED112F" w:rsidRPr="00D2005D">
              <w:rPr>
                <w:rFonts w:hint="eastAsia"/>
              </w:rPr>
              <w:t>隐患内容</w:t>
            </w:r>
            <w:r w:rsidRPr="00D2005D">
              <w:rPr>
                <w:rFonts w:hint="eastAsia"/>
              </w:rPr>
              <w:t>”列填写</w:t>
            </w:r>
            <w:r w:rsidR="00ED112F" w:rsidRPr="00D2005D">
              <w:rPr>
                <w:rFonts w:hint="eastAsia"/>
              </w:rPr>
              <w:t>隐患点描述。</w:t>
            </w:r>
          </w:p>
          <w:p w14:paraId="4AB4A80C" w14:textId="781F4C0A" w:rsidR="00ED112F" w:rsidRPr="00D2005D" w:rsidRDefault="007B477C" w:rsidP="00ED112F">
            <w:pPr>
              <w:pStyle w:val="a5"/>
            </w:pPr>
            <w:r w:rsidRPr="00D2005D">
              <w:rPr>
                <w:rFonts w:hint="eastAsia"/>
              </w:rPr>
              <w:t>“</w:t>
            </w:r>
            <w:r w:rsidR="00ED112F" w:rsidRPr="00D2005D">
              <w:rPr>
                <w:rFonts w:hint="eastAsia"/>
              </w:rPr>
              <w:t>排查依据</w:t>
            </w:r>
            <w:r w:rsidRPr="00D2005D">
              <w:rPr>
                <w:rFonts w:hint="eastAsia"/>
              </w:rPr>
              <w:t>”列填写</w:t>
            </w:r>
            <w:r w:rsidR="00ED112F" w:rsidRPr="00D2005D">
              <w:rPr>
                <w:rFonts w:hint="eastAsia"/>
              </w:rPr>
              <w:t>认定该隐患的法律、法规、标准、规范等。</w:t>
            </w:r>
          </w:p>
          <w:p w14:paraId="37F0BB02" w14:textId="7881C264" w:rsidR="00ED112F" w:rsidRPr="00D2005D" w:rsidRDefault="007B477C" w:rsidP="00ED112F">
            <w:pPr>
              <w:pStyle w:val="a5"/>
            </w:pPr>
            <w:r w:rsidRPr="00D2005D">
              <w:rPr>
                <w:rFonts w:hint="eastAsia"/>
              </w:rPr>
              <w:t>“</w:t>
            </w:r>
            <w:r w:rsidR="00ED112F" w:rsidRPr="00D2005D">
              <w:rPr>
                <w:rFonts w:hint="eastAsia"/>
              </w:rPr>
              <w:t>隐患类别</w:t>
            </w:r>
            <w:r w:rsidRPr="00D2005D">
              <w:rPr>
                <w:rFonts w:hint="eastAsia"/>
              </w:rPr>
              <w:t>”列填写</w:t>
            </w:r>
            <w:r w:rsidR="00ED112F" w:rsidRPr="00D2005D">
              <w:rPr>
                <w:rFonts w:hint="eastAsia"/>
              </w:rPr>
              <w:t>根据隐患性质、来源、影响范围对</w:t>
            </w:r>
            <w:r w:rsidRPr="00D2005D">
              <w:rPr>
                <w:rFonts w:hint="eastAsia"/>
              </w:rPr>
              <w:t>其</w:t>
            </w:r>
            <w:r w:rsidR="00ED112F" w:rsidRPr="00D2005D">
              <w:rPr>
                <w:rFonts w:hint="eastAsia"/>
              </w:rPr>
              <w:t>进行的分类。</w:t>
            </w:r>
          </w:p>
          <w:p w14:paraId="1E5622BF" w14:textId="0C2258CB" w:rsidR="00ED112F" w:rsidRPr="00D2005D" w:rsidRDefault="007B477C" w:rsidP="00ED112F">
            <w:pPr>
              <w:pStyle w:val="a5"/>
            </w:pPr>
            <w:r w:rsidRPr="00D2005D">
              <w:rPr>
                <w:rFonts w:hint="eastAsia"/>
              </w:rPr>
              <w:t>“</w:t>
            </w:r>
            <w:r w:rsidR="00ED112F" w:rsidRPr="00D2005D">
              <w:rPr>
                <w:rFonts w:hint="eastAsia"/>
              </w:rPr>
              <w:t>隐患等级</w:t>
            </w:r>
            <w:r w:rsidRPr="00D2005D">
              <w:rPr>
                <w:rFonts w:hint="eastAsia"/>
              </w:rPr>
              <w:t>”列填写</w:t>
            </w:r>
            <w:r w:rsidR="00ED112F" w:rsidRPr="00D2005D">
              <w:rPr>
                <w:rFonts w:hint="eastAsia"/>
              </w:rPr>
              <w:t>根据隐患的危害程度、整改难度和可能引发的事故后果对</w:t>
            </w:r>
            <w:r w:rsidRPr="00D2005D">
              <w:rPr>
                <w:rFonts w:hint="eastAsia"/>
              </w:rPr>
              <w:t>其进行</w:t>
            </w:r>
            <w:r w:rsidR="00ED112F" w:rsidRPr="00D2005D">
              <w:rPr>
                <w:rFonts w:hint="eastAsia"/>
              </w:rPr>
              <w:t>的分级，如低风险、一般</w:t>
            </w:r>
            <w:r w:rsidRPr="00D2005D">
              <w:rPr>
                <w:rFonts w:hint="eastAsia"/>
              </w:rPr>
              <w:t>风险</w:t>
            </w:r>
            <w:r w:rsidR="00ED112F" w:rsidRPr="00D2005D">
              <w:rPr>
                <w:rFonts w:hint="eastAsia"/>
              </w:rPr>
              <w:t>、较大</w:t>
            </w:r>
            <w:r w:rsidRPr="00D2005D">
              <w:rPr>
                <w:rFonts w:hint="eastAsia"/>
              </w:rPr>
              <w:t>风险</w:t>
            </w:r>
            <w:r w:rsidR="00ED112F" w:rsidRPr="00D2005D">
              <w:rPr>
                <w:rFonts w:hint="eastAsia"/>
              </w:rPr>
              <w:t>、重大</w:t>
            </w:r>
            <w:r w:rsidRPr="00D2005D">
              <w:rPr>
                <w:rFonts w:hint="eastAsia"/>
              </w:rPr>
              <w:t>风险</w:t>
            </w:r>
            <w:r w:rsidR="00ED112F" w:rsidRPr="00D2005D">
              <w:rPr>
                <w:rFonts w:hint="eastAsia"/>
              </w:rPr>
              <w:t>等级别</w:t>
            </w:r>
            <w:r w:rsidRPr="00D2005D">
              <w:rPr>
                <w:rFonts w:hint="eastAsia"/>
              </w:rPr>
              <w:t>。</w:t>
            </w:r>
          </w:p>
          <w:p w14:paraId="246D3DED" w14:textId="7F726B82" w:rsidR="00ED112F" w:rsidRPr="00D2005D" w:rsidRDefault="007B477C" w:rsidP="00ED112F">
            <w:pPr>
              <w:pStyle w:val="a5"/>
            </w:pPr>
            <w:r w:rsidRPr="00D2005D">
              <w:rPr>
                <w:rFonts w:hint="eastAsia"/>
              </w:rPr>
              <w:t>“</w:t>
            </w:r>
            <w:r w:rsidR="00ED112F" w:rsidRPr="00D2005D">
              <w:rPr>
                <w:rFonts w:hint="eastAsia"/>
              </w:rPr>
              <w:t>排查方法</w:t>
            </w:r>
            <w:r w:rsidRPr="00D2005D">
              <w:rPr>
                <w:rFonts w:hint="eastAsia"/>
              </w:rPr>
              <w:t>”列填写排查</w:t>
            </w:r>
            <w:r w:rsidR="00ED112F" w:rsidRPr="00D2005D">
              <w:rPr>
                <w:rFonts w:hint="eastAsia"/>
              </w:rPr>
              <w:t>该隐患的</w:t>
            </w:r>
            <w:r w:rsidRPr="00D2005D">
              <w:rPr>
                <w:rFonts w:hint="eastAsia"/>
              </w:rPr>
              <w:t>具体方法。</w:t>
            </w:r>
          </w:p>
          <w:p w14:paraId="57F22B49" w14:textId="7404E96E" w:rsidR="00ED112F" w:rsidRPr="00D2005D" w:rsidRDefault="007B477C" w:rsidP="00ED112F">
            <w:pPr>
              <w:pStyle w:val="a5"/>
            </w:pPr>
            <w:r w:rsidRPr="00D2005D">
              <w:rPr>
                <w:rFonts w:hint="eastAsia"/>
              </w:rPr>
              <w:t>“</w:t>
            </w:r>
            <w:r w:rsidR="00ED112F" w:rsidRPr="00D2005D">
              <w:rPr>
                <w:rFonts w:hint="eastAsia"/>
              </w:rPr>
              <w:t>治理措施</w:t>
            </w:r>
            <w:r w:rsidRPr="00D2005D">
              <w:rPr>
                <w:rFonts w:hint="eastAsia"/>
              </w:rPr>
              <w:t>”列填写</w:t>
            </w:r>
            <w:r w:rsidR="00ED112F" w:rsidRPr="00D2005D">
              <w:rPr>
                <w:rFonts w:hint="eastAsia"/>
              </w:rPr>
              <w:t>该隐患的</w:t>
            </w:r>
            <w:r w:rsidRPr="00D2005D">
              <w:rPr>
                <w:rFonts w:hint="eastAsia"/>
              </w:rPr>
              <w:t>具体治理</w:t>
            </w:r>
            <w:r w:rsidR="00ED112F" w:rsidRPr="00D2005D">
              <w:rPr>
                <w:rFonts w:hint="eastAsia"/>
              </w:rPr>
              <w:t>措施</w:t>
            </w:r>
            <w:r w:rsidRPr="00D2005D">
              <w:rPr>
                <w:rFonts w:hint="eastAsia"/>
              </w:rPr>
              <w:t>。</w:t>
            </w:r>
          </w:p>
        </w:tc>
      </w:tr>
    </w:tbl>
    <w:p w14:paraId="45CD6D6A" w14:textId="77777777" w:rsidR="0037339B" w:rsidRPr="00D2005D" w:rsidRDefault="0037339B">
      <w:pPr>
        <w:pStyle w:val="afffff8"/>
        <w:ind w:firstLine="420"/>
      </w:pPr>
    </w:p>
    <w:p w14:paraId="5F25AFEB" w14:textId="77777777" w:rsidR="0037339B" w:rsidRPr="00D2005D" w:rsidRDefault="00000000">
      <w:pPr>
        <w:pStyle w:val="afffff8"/>
        <w:ind w:firstLine="420"/>
      </w:pPr>
      <w:r w:rsidRPr="00D2005D">
        <w:rPr>
          <w:rFonts w:hint="eastAsia"/>
        </w:rPr>
        <w:lastRenderedPageBreak/>
        <w:t>表C.3 给出了异常工况处置类培训科目的实操仿真培训方案模板，包括基本信息、总体要求、场景条件和操作步骤等要素。</w:t>
      </w:r>
    </w:p>
    <w:p w14:paraId="03DCBF05" w14:textId="77777777" w:rsidR="0037339B" w:rsidRPr="00D2005D" w:rsidRDefault="00000000">
      <w:pPr>
        <w:pStyle w:val="afe"/>
        <w:spacing w:before="156" w:after="156"/>
      </w:pPr>
      <w:r w:rsidRPr="00D2005D">
        <w:rPr>
          <w:rFonts w:hint="eastAsia"/>
        </w:rPr>
        <w:t>异常工况处置类培训科目实操仿真培训方案模板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037"/>
        <w:gridCol w:w="128"/>
        <w:gridCol w:w="909"/>
        <w:gridCol w:w="258"/>
        <w:gridCol w:w="779"/>
        <w:gridCol w:w="388"/>
        <w:gridCol w:w="649"/>
        <w:gridCol w:w="518"/>
        <w:gridCol w:w="519"/>
        <w:gridCol w:w="648"/>
        <w:gridCol w:w="389"/>
        <w:gridCol w:w="714"/>
        <w:gridCol w:w="142"/>
        <w:gridCol w:w="1089"/>
        <w:gridCol w:w="129"/>
        <w:gridCol w:w="1038"/>
      </w:tblGrid>
      <w:tr w:rsidR="0037339B" w:rsidRPr="00D2005D" w14:paraId="0FEBA9D0" w14:textId="77777777">
        <w:trPr>
          <w:tblHeader/>
          <w:jc w:val="center"/>
        </w:trPr>
        <w:tc>
          <w:tcPr>
            <w:tcW w:w="9334" w:type="dxa"/>
            <w:gridSpan w:val="16"/>
            <w:tcBorders>
              <w:top w:val="single" w:sz="8" w:space="0" w:color="auto"/>
              <w:bottom w:val="single" w:sz="8" w:space="0" w:color="auto"/>
            </w:tcBorders>
            <w:vAlign w:val="center"/>
          </w:tcPr>
          <w:p w14:paraId="5A4D4514" w14:textId="77777777" w:rsidR="0037339B" w:rsidRPr="00D2005D" w:rsidRDefault="00000000">
            <w:pPr>
              <w:pStyle w:val="afffffffffd"/>
              <w:jc w:val="left"/>
            </w:pPr>
            <w:r w:rsidRPr="00D2005D">
              <w:rPr>
                <w:rFonts w:hint="eastAsia"/>
              </w:rPr>
              <w:t>一、基本信息</w:t>
            </w:r>
          </w:p>
        </w:tc>
      </w:tr>
      <w:tr w:rsidR="0037339B" w:rsidRPr="00D2005D" w14:paraId="2C0F7966" w14:textId="77777777">
        <w:trPr>
          <w:jc w:val="center"/>
        </w:trPr>
        <w:tc>
          <w:tcPr>
            <w:tcW w:w="1165" w:type="dxa"/>
            <w:gridSpan w:val="2"/>
            <w:tcBorders>
              <w:top w:val="single" w:sz="8" w:space="0" w:color="auto"/>
            </w:tcBorders>
            <w:vAlign w:val="center"/>
          </w:tcPr>
          <w:p w14:paraId="5159FEBA" w14:textId="77777777" w:rsidR="0037339B" w:rsidRPr="00D2005D" w:rsidRDefault="00000000">
            <w:pPr>
              <w:pStyle w:val="afffffffffd"/>
            </w:pPr>
            <w:r w:rsidRPr="00D2005D">
              <w:rPr>
                <w:rFonts w:hint="eastAsia"/>
              </w:rPr>
              <w:t>科目名称</w:t>
            </w:r>
          </w:p>
        </w:tc>
        <w:tc>
          <w:tcPr>
            <w:tcW w:w="8169" w:type="dxa"/>
            <w:gridSpan w:val="14"/>
            <w:tcBorders>
              <w:top w:val="single" w:sz="8" w:space="0" w:color="auto"/>
            </w:tcBorders>
            <w:vAlign w:val="center"/>
          </w:tcPr>
          <w:p w14:paraId="379587AB" w14:textId="77777777" w:rsidR="0037339B" w:rsidRPr="00D2005D" w:rsidRDefault="0037339B">
            <w:pPr>
              <w:pStyle w:val="afffffffffd"/>
            </w:pPr>
          </w:p>
        </w:tc>
      </w:tr>
      <w:tr w:rsidR="0037339B" w:rsidRPr="00D2005D" w14:paraId="4686C5E4" w14:textId="77777777">
        <w:trPr>
          <w:jc w:val="center"/>
        </w:trPr>
        <w:tc>
          <w:tcPr>
            <w:tcW w:w="1165" w:type="dxa"/>
            <w:gridSpan w:val="2"/>
            <w:vAlign w:val="center"/>
          </w:tcPr>
          <w:p w14:paraId="59C027C1" w14:textId="77777777" w:rsidR="0037339B" w:rsidRPr="00D2005D" w:rsidRDefault="00000000">
            <w:pPr>
              <w:pStyle w:val="afffffffffd"/>
            </w:pPr>
            <w:r w:rsidRPr="00D2005D">
              <w:rPr>
                <w:rFonts w:hint="eastAsia"/>
              </w:rPr>
              <w:t>科目类别</w:t>
            </w:r>
          </w:p>
        </w:tc>
        <w:tc>
          <w:tcPr>
            <w:tcW w:w="8169" w:type="dxa"/>
            <w:gridSpan w:val="14"/>
            <w:vAlign w:val="center"/>
          </w:tcPr>
          <w:p w14:paraId="7C40A9AC" w14:textId="77777777" w:rsidR="0037339B" w:rsidRPr="00D2005D" w:rsidRDefault="00000000">
            <w:pPr>
              <w:pStyle w:val="afffffffffd"/>
            </w:pPr>
            <w:r w:rsidRPr="00D2005D">
              <w:rPr>
                <w:rFonts w:hint="eastAsia"/>
              </w:rPr>
              <w:t>异常工况处置类</w:t>
            </w:r>
          </w:p>
        </w:tc>
      </w:tr>
      <w:tr w:rsidR="0037339B" w:rsidRPr="00D2005D" w14:paraId="741444B7" w14:textId="77777777">
        <w:trPr>
          <w:jc w:val="center"/>
        </w:trPr>
        <w:tc>
          <w:tcPr>
            <w:tcW w:w="1165" w:type="dxa"/>
            <w:gridSpan w:val="2"/>
            <w:vAlign w:val="center"/>
          </w:tcPr>
          <w:p w14:paraId="670A22A9" w14:textId="77777777" w:rsidR="0037339B" w:rsidRPr="00D2005D" w:rsidRDefault="00000000">
            <w:pPr>
              <w:pStyle w:val="afffffffffd"/>
            </w:pPr>
            <w:r w:rsidRPr="00D2005D">
              <w:rPr>
                <w:rFonts w:hint="eastAsia"/>
              </w:rPr>
              <w:t>总学时</w:t>
            </w:r>
          </w:p>
        </w:tc>
        <w:tc>
          <w:tcPr>
            <w:tcW w:w="1167" w:type="dxa"/>
            <w:gridSpan w:val="2"/>
            <w:vAlign w:val="center"/>
          </w:tcPr>
          <w:p w14:paraId="210DC41C" w14:textId="77777777" w:rsidR="0037339B" w:rsidRPr="00D2005D" w:rsidRDefault="0037339B">
            <w:pPr>
              <w:pStyle w:val="afffffffffd"/>
            </w:pPr>
          </w:p>
        </w:tc>
        <w:tc>
          <w:tcPr>
            <w:tcW w:w="1167" w:type="dxa"/>
            <w:gridSpan w:val="2"/>
            <w:vAlign w:val="center"/>
          </w:tcPr>
          <w:p w14:paraId="09274853" w14:textId="77777777" w:rsidR="0037339B" w:rsidRPr="00D2005D" w:rsidRDefault="00000000">
            <w:pPr>
              <w:pStyle w:val="afffffffffd"/>
            </w:pPr>
            <w:r w:rsidRPr="00D2005D">
              <w:rPr>
                <w:rFonts w:hint="eastAsia"/>
              </w:rPr>
              <w:t>讲授学时</w:t>
            </w:r>
          </w:p>
        </w:tc>
        <w:tc>
          <w:tcPr>
            <w:tcW w:w="1167" w:type="dxa"/>
            <w:gridSpan w:val="2"/>
            <w:vAlign w:val="center"/>
          </w:tcPr>
          <w:p w14:paraId="6DB15F76" w14:textId="77777777" w:rsidR="0037339B" w:rsidRPr="00D2005D" w:rsidRDefault="0037339B">
            <w:pPr>
              <w:pStyle w:val="afffffffffd"/>
            </w:pPr>
          </w:p>
        </w:tc>
        <w:tc>
          <w:tcPr>
            <w:tcW w:w="1167" w:type="dxa"/>
            <w:gridSpan w:val="2"/>
            <w:vAlign w:val="center"/>
          </w:tcPr>
          <w:p w14:paraId="537F0DDA" w14:textId="77777777" w:rsidR="0037339B" w:rsidRPr="00D2005D" w:rsidRDefault="00000000">
            <w:pPr>
              <w:pStyle w:val="afffffffffd"/>
            </w:pPr>
            <w:r w:rsidRPr="00D2005D">
              <w:rPr>
                <w:rFonts w:hint="eastAsia"/>
              </w:rPr>
              <w:t>实操学时</w:t>
            </w:r>
          </w:p>
        </w:tc>
        <w:tc>
          <w:tcPr>
            <w:tcW w:w="1103" w:type="dxa"/>
            <w:gridSpan w:val="2"/>
            <w:vAlign w:val="center"/>
          </w:tcPr>
          <w:p w14:paraId="24E858C3" w14:textId="77777777" w:rsidR="0037339B" w:rsidRPr="00D2005D" w:rsidRDefault="0037339B">
            <w:pPr>
              <w:pStyle w:val="afffffffffd"/>
            </w:pPr>
          </w:p>
        </w:tc>
        <w:tc>
          <w:tcPr>
            <w:tcW w:w="1231" w:type="dxa"/>
            <w:gridSpan w:val="2"/>
            <w:vAlign w:val="center"/>
          </w:tcPr>
          <w:p w14:paraId="18D14ADB" w14:textId="77777777" w:rsidR="0037339B" w:rsidRPr="00D2005D" w:rsidRDefault="00000000">
            <w:pPr>
              <w:pStyle w:val="afffffffffd"/>
            </w:pPr>
            <w:r w:rsidRPr="00D2005D">
              <w:rPr>
                <w:rFonts w:hint="eastAsia"/>
              </w:rPr>
              <w:t>考核学时</w:t>
            </w:r>
          </w:p>
        </w:tc>
        <w:tc>
          <w:tcPr>
            <w:tcW w:w="1167" w:type="dxa"/>
            <w:gridSpan w:val="2"/>
            <w:vAlign w:val="center"/>
          </w:tcPr>
          <w:p w14:paraId="3CA6DDB9" w14:textId="77777777" w:rsidR="0037339B" w:rsidRPr="00D2005D" w:rsidRDefault="0037339B">
            <w:pPr>
              <w:pStyle w:val="afffffffffd"/>
            </w:pPr>
          </w:p>
        </w:tc>
      </w:tr>
      <w:tr w:rsidR="0037339B" w:rsidRPr="00D2005D" w14:paraId="4320BD3D" w14:textId="77777777">
        <w:trPr>
          <w:jc w:val="center"/>
        </w:trPr>
        <w:tc>
          <w:tcPr>
            <w:tcW w:w="1165" w:type="dxa"/>
            <w:gridSpan w:val="2"/>
            <w:vAlign w:val="center"/>
          </w:tcPr>
          <w:p w14:paraId="556E7FA8" w14:textId="77777777" w:rsidR="0037339B" w:rsidRPr="00D2005D" w:rsidRDefault="00000000">
            <w:pPr>
              <w:pStyle w:val="afffffffffd"/>
            </w:pPr>
            <w:r w:rsidRPr="00D2005D">
              <w:rPr>
                <w:rFonts w:hint="eastAsia"/>
              </w:rPr>
              <w:t>考核标准</w:t>
            </w:r>
          </w:p>
        </w:tc>
        <w:tc>
          <w:tcPr>
            <w:tcW w:w="8169" w:type="dxa"/>
            <w:gridSpan w:val="14"/>
            <w:vAlign w:val="center"/>
          </w:tcPr>
          <w:p w14:paraId="50C78D90" w14:textId="77777777" w:rsidR="0037339B" w:rsidRPr="00D2005D" w:rsidRDefault="00000000">
            <w:pPr>
              <w:pStyle w:val="afffffffffd"/>
              <w:jc w:val="left"/>
            </w:pPr>
            <w:r w:rsidRPr="00D2005D">
              <w:rPr>
                <w:rFonts w:hint="eastAsia"/>
              </w:rPr>
              <w:t>（包括考核方式及比重。示例：理论（20%）+实操（80%））</w:t>
            </w:r>
          </w:p>
        </w:tc>
      </w:tr>
      <w:tr w:rsidR="0037339B" w:rsidRPr="00D2005D" w14:paraId="684B0440" w14:textId="77777777">
        <w:trPr>
          <w:trHeight w:val="966"/>
          <w:jc w:val="center"/>
        </w:trPr>
        <w:tc>
          <w:tcPr>
            <w:tcW w:w="1165" w:type="dxa"/>
            <w:gridSpan w:val="2"/>
            <w:vAlign w:val="center"/>
          </w:tcPr>
          <w:p w14:paraId="20CFF266" w14:textId="77777777" w:rsidR="0037339B" w:rsidRPr="00D2005D" w:rsidRDefault="00000000">
            <w:pPr>
              <w:pStyle w:val="afffffffffd"/>
            </w:pPr>
            <w:r w:rsidRPr="00D2005D">
              <w:rPr>
                <w:rFonts w:hint="eastAsia"/>
              </w:rPr>
              <w:t>科目概述</w:t>
            </w:r>
          </w:p>
        </w:tc>
        <w:tc>
          <w:tcPr>
            <w:tcW w:w="8169" w:type="dxa"/>
            <w:gridSpan w:val="14"/>
            <w:vAlign w:val="center"/>
          </w:tcPr>
          <w:p w14:paraId="12B06C40" w14:textId="77777777" w:rsidR="0037339B" w:rsidRPr="00D2005D" w:rsidRDefault="00000000">
            <w:pPr>
              <w:pStyle w:val="afffffffffd"/>
            </w:pPr>
            <w:r w:rsidRPr="00D2005D">
              <w:rPr>
                <w:rFonts w:hint="eastAsia"/>
              </w:rPr>
              <w:t>（包括培训目标、培训内容、参考依据及适用范围等要素。）</w:t>
            </w:r>
          </w:p>
        </w:tc>
      </w:tr>
      <w:tr w:rsidR="0037339B" w:rsidRPr="00D2005D" w14:paraId="1C56F531" w14:textId="77777777">
        <w:trPr>
          <w:jc w:val="center"/>
        </w:trPr>
        <w:tc>
          <w:tcPr>
            <w:tcW w:w="9334" w:type="dxa"/>
            <w:gridSpan w:val="16"/>
            <w:vAlign w:val="center"/>
          </w:tcPr>
          <w:p w14:paraId="21AEF3A2" w14:textId="77777777" w:rsidR="0037339B" w:rsidRPr="00D2005D" w:rsidRDefault="00000000">
            <w:pPr>
              <w:pStyle w:val="afffffffffd"/>
              <w:jc w:val="left"/>
            </w:pPr>
            <w:r w:rsidRPr="00D2005D">
              <w:rPr>
                <w:rFonts w:hint="eastAsia"/>
              </w:rPr>
              <w:t>二、总体要求</w:t>
            </w:r>
          </w:p>
        </w:tc>
      </w:tr>
      <w:tr w:rsidR="0037339B" w:rsidRPr="00D2005D" w14:paraId="7235FAC3" w14:textId="77777777" w:rsidTr="007B477C">
        <w:trPr>
          <w:trHeight w:val="1524"/>
          <w:jc w:val="center"/>
        </w:trPr>
        <w:tc>
          <w:tcPr>
            <w:tcW w:w="9334" w:type="dxa"/>
            <w:gridSpan w:val="16"/>
            <w:vAlign w:val="center"/>
          </w:tcPr>
          <w:p w14:paraId="1D8FC668" w14:textId="101B13B9" w:rsidR="0037339B" w:rsidRPr="00D2005D" w:rsidRDefault="00000000">
            <w:pPr>
              <w:pStyle w:val="afffffffffd"/>
              <w:jc w:val="left"/>
            </w:pPr>
            <w:r w:rsidRPr="00D2005D">
              <w:rPr>
                <w:rFonts w:hint="eastAsia"/>
              </w:rPr>
              <w:t>（</w:t>
            </w:r>
            <w:r w:rsidR="00556CF0" w:rsidRPr="00D2005D">
              <w:rPr>
                <w:rFonts w:hint="eastAsia"/>
              </w:rPr>
              <w:t>培训要求：如分组要求、岗位角色要求等，宜采用表格形式；安全要求：培训过程中的安全风险和防范措施。</w:t>
            </w:r>
            <w:r w:rsidRPr="00D2005D">
              <w:rPr>
                <w:rFonts w:hint="eastAsia"/>
              </w:rPr>
              <w:t>）</w:t>
            </w:r>
          </w:p>
        </w:tc>
      </w:tr>
      <w:tr w:rsidR="0037339B" w:rsidRPr="00D2005D" w14:paraId="4E02EDBB" w14:textId="77777777">
        <w:trPr>
          <w:jc w:val="center"/>
        </w:trPr>
        <w:tc>
          <w:tcPr>
            <w:tcW w:w="9334" w:type="dxa"/>
            <w:gridSpan w:val="16"/>
            <w:vAlign w:val="center"/>
          </w:tcPr>
          <w:p w14:paraId="2C74C87D" w14:textId="77777777" w:rsidR="0037339B" w:rsidRPr="00D2005D" w:rsidRDefault="00000000">
            <w:pPr>
              <w:pStyle w:val="afffffffffd"/>
              <w:jc w:val="left"/>
            </w:pPr>
            <w:r w:rsidRPr="00D2005D">
              <w:rPr>
                <w:rFonts w:hint="eastAsia"/>
              </w:rPr>
              <w:t>三、场景条件</w:t>
            </w:r>
          </w:p>
        </w:tc>
      </w:tr>
      <w:tr w:rsidR="0037339B" w:rsidRPr="00D2005D" w14:paraId="6FEA7B24" w14:textId="77777777" w:rsidTr="007B477C">
        <w:trPr>
          <w:trHeight w:val="1803"/>
          <w:jc w:val="center"/>
        </w:trPr>
        <w:tc>
          <w:tcPr>
            <w:tcW w:w="9334" w:type="dxa"/>
            <w:gridSpan w:val="16"/>
            <w:vAlign w:val="center"/>
          </w:tcPr>
          <w:p w14:paraId="40DE21C6" w14:textId="67DB6B29" w:rsidR="0037339B" w:rsidRPr="00D2005D" w:rsidRDefault="00000000">
            <w:pPr>
              <w:pStyle w:val="afffffffffd"/>
              <w:jc w:val="left"/>
            </w:pPr>
            <w:r w:rsidRPr="00D2005D">
              <w:rPr>
                <w:rFonts w:hint="eastAsia"/>
              </w:rPr>
              <w:t>（</w:t>
            </w:r>
            <w:r w:rsidR="00556CF0" w:rsidRPr="00D2005D">
              <w:rPr>
                <w:rFonts w:hint="eastAsia"/>
              </w:rPr>
              <w:t>异常场景设置：该培训科目模拟的生产或作业情景、异常工况现象及原因分析；教具清单：该培训科目所需的培训设备、工具、材料、物资或其他教具的名称、规格、数量等，宜采用表格形式）</w:t>
            </w:r>
          </w:p>
        </w:tc>
      </w:tr>
      <w:tr w:rsidR="0037339B" w:rsidRPr="00D2005D" w14:paraId="1DCEC660" w14:textId="77777777">
        <w:trPr>
          <w:jc w:val="center"/>
        </w:trPr>
        <w:tc>
          <w:tcPr>
            <w:tcW w:w="9334" w:type="dxa"/>
            <w:gridSpan w:val="16"/>
            <w:vAlign w:val="center"/>
          </w:tcPr>
          <w:p w14:paraId="2BD0DC65" w14:textId="77777777" w:rsidR="0037339B" w:rsidRPr="00D2005D" w:rsidRDefault="00000000">
            <w:pPr>
              <w:pStyle w:val="afffffffffd"/>
              <w:jc w:val="left"/>
            </w:pPr>
            <w:r w:rsidRPr="00D2005D">
              <w:rPr>
                <w:rFonts w:hint="eastAsia"/>
              </w:rPr>
              <w:t>四、操作步骤</w:t>
            </w:r>
          </w:p>
        </w:tc>
      </w:tr>
      <w:tr w:rsidR="0037339B" w:rsidRPr="00D2005D" w14:paraId="473A9E5F" w14:textId="77777777">
        <w:trPr>
          <w:trHeight w:val="420"/>
          <w:jc w:val="center"/>
        </w:trPr>
        <w:tc>
          <w:tcPr>
            <w:tcW w:w="1037" w:type="dxa"/>
            <w:vAlign w:val="center"/>
          </w:tcPr>
          <w:p w14:paraId="109000E8" w14:textId="77777777" w:rsidR="0037339B" w:rsidRPr="00D2005D" w:rsidRDefault="00000000">
            <w:pPr>
              <w:pStyle w:val="afffffffffd"/>
            </w:pPr>
            <w:r w:rsidRPr="00D2005D">
              <w:rPr>
                <w:rFonts w:hint="eastAsia"/>
              </w:rPr>
              <w:t>序号</w:t>
            </w:r>
          </w:p>
        </w:tc>
        <w:tc>
          <w:tcPr>
            <w:tcW w:w="1037" w:type="dxa"/>
            <w:gridSpan w:val="2"/>
            <w:vAlign w:val="center"/>
          </w:tcPr>
          <w:p w14:paraId="214DA9D4" w14:textId="77777777" w:rsidR="0037339B" w:rsidRPr="00D2005D" w:rsidRDefault="00000000">
            <w:pPr>
              <w:pStyle w:val="afffffffffd"/>
            </w:pPr>
            <w:r w:rsidRPr="00D2005D">
              <w:rPr>
                <w:rFonts w:hint="eastAsia"/>
              </w:rPr>
              <w:t>时间线</w:t>
            </w:r>
          </w:p>
        </w:tc>
        <w:tc>
          <w:tcPr>
            <w:tcW w:w="1037" w:type="dxa"/>
            <w:gridSpan w:val="2"/>
            <w:vAlign w:val="center"/>
          </w:tcPr>
          <w:p w14:paraId="027C8606" w14:textId="77777777" w:rsidR="0037339B" w:rsidRPr="00D2005D" w:rsidRDefault="00000000">
            <w:pPr>
              <w:pStyle w:val="afffffffffd"/>
            </w:pPr>
            <w:r w:rsidRPr="00D2005D">
              <w:rPr>
                <w:rFonts w:hint="eastAsia"/>
              </w:rPr>
              <w:t>操作步骤</w:t>
            </w:r>
          </w:p>
        </w:tc>
        <w:tc>
          <w:tcPr>
            <w:tcW w:w="1037" w:type="dxa"/>
            <w:gridSpan w:val="2"/>
            <w:vAlign w:val="center"/>
          </w:tcPr>
          <w:p w14:paraId="499FD4E8" w14:textId="77777777" w:rsidR="0037339B" w:rsidRPr="00D2005D" w:rsidRDefault="00000000">
            <w:pPr>
              <w:pStyle w:val="afffffffffd"/>
            </w:pPr>
            <w:r w:rsidRPr="00D2005D">
              <w:rPr>
                <w:rFonts w:hint="eastAsia"/>
              </w:rPr>
              <w:t>操作标准</w:t>
            </w:r>
          </w:p>
        </w:tc>
        <w:tc>
          <w:tcPr>
            <w:tcW w:w="1037" w:type="dxa"/>
            <w:gridSpan w:val="2"/>
            <w:vAlign w:val="center"/>
          </w:tcPr>
          <w:p w14:paraId="450245A1" w14:textId="77777777" w:rsidR="0037339B" w:rsidRPr="00D2005D" w:rsidRDefault="00000000">
            <w:pPr>
              <w:pStyle w:val="afffffffffd"/>
            </w:pPr>
            <w:r w:rsidRPr="00D2005D">
              <w:rPr>
                <w:rFonts w:hint="eastAsia"/>
              </w:rPr>
              <w:t>汇报与指令</w:t>
            </w:r>
          </w:p>
        </w:tc>
        <w:tc>
          <w:tcPr>
            <w:tcW w:w="1037" w:type="dxa"/>
            <w:gridSpan w:val="2"/>
            <w:vAlign w:val="center"/>
          </w:tcPr>
          <w:p w14:paraId="4AEE8819" w14:textId="77777777" w:rsidR="0037339B" w:rsidRPr="00D2005D" w:rsidRDefault="00000000">
            <w:pPr>
              <w:pStyle w:val="afffffffffd"/>
            </w:pPr>
            <w:r w:rsidRPr="00D2005D">
              <w:rPr>
                <w:rFonts w:hint="eastAsia"/>
              </w:rPr>
              <w:t>注意事项</w:t>
            </w:r>
          </w:p>
        </w:tc>
        <w:tc>
          <w:tcPr>
            <w:tcW w:w="856" w:type="dxa"/>
            <w:gridSpan w:val="2"/>
            <w:vAlign w:val="center"/>
          </w:tcPr>
          <w:p w14:paraId="41966D77" w14:textId="77777777" w:rsidR="0037339B" w:rsidRPr="00D2005D" w:rsidRDefault="00000000">
            <w:pPr>
              <w:pStyle w:val="afffffffffd"/>
            </w:pPr>
            <w:r w:rsidRPr="00D2005D">
              <w:rPr>
                <w:rFonts w:hint="eastAsia"/>
              </w:rPr>
              <w:t>角色</w:t>
            </w:r>
          </w:p>
        </w:tc>
        <w:tc>
          <w:tcPr>
            <w:tcW w:w="1218" w:type="dxa"/>
            <w:gridSpan w:val="2"/>
            <w:vAlign w:val="center"/>
          </w:tcPr>
          <w:p w14:paraId="6CA270FD" w14:textId="77777777" w:rsidR="0037339B" w:rsidRPr="00D2005D" w:rsidRDefault="00000000">
            <w:pPr>
              <w:pStyle w:val="afffffffffd"/>
            </w:pPr>
            <w:r w:rsidRPr="00D2005D">
              <w:rPr>
                <w:rFonts w:hint="eastAsia"/>
              </w:rPr>
              <w:t>考核/评估指标</w:t>
            </w:r>
          </w:p>
        </w:tc>
        <w:tc>
          <w:tcPr>
            <w:tcW w:w="1038" w:type="dxa"/>
            <w:vAlign w:val="center"/>
          </w:tcPr>
          <w:p w14:paraId="2806AA3A" w14:textId="77777777" w:rsidR="0037339B" w:rsidRPr="00D2005D" w:rsidRDefault="00000000">
            <w:pPr>
              <w:pStyle w:val="afffffffffd"/>
            </w:pPr>
            <w:r w:rsidRPr="00D2005D">
              <w:rPr>
                <w:rFonts w:hint="eastAsia"/>
              </w:rPr>
              <w:t>备注</w:t>
            </w:r>
          </w:p>
        </w:tc>
      </w:tr>
      <w:tr w:rsidR="0037339B" w:rsidRPr="00D2005D" w14:paraId="2C1D6459" w14:textId="77777777">
        <w:trPr>
          <w:trHeight w:val="416"/>
          <w:jc w:val="center"/>
        </w:trPr>
        <w:tc>
          <w:tcPr>
            <w:tcW w:w="1037" w:type="dxa"/>
            <w:vAlign w:val="center"/>
          </w:tcPr>
          <w:p w14:paraId="289FA4DB" w14:textId="77777777" w:rsidR="0037339B" w:rsidRPr="00D2005D" w:rsidRDefault="0037339B">
            <w:pPr>
              <w:pStyle w:val="afffffffffd"/>
            </w:pPr>
          </w:p>
        </w:tc>
        <w:tc>
          <w:tcPr>
            <w:tcW w:w="1037" w:type="dxa"/>
            <w:gridSpan w:val="2"/>
            <w:vAlign w:val="center"/>
          </w:tcPr>
          <w:p w14:paraId="718E59B4" w14:textId="77777777" w:rsidR="0037339B" w:rsidRPr="00D2005D" w:rsidRDefault="0037339B">
            <w:pPr>
              <w:pStyle w:val="afffffffffd"/>
            </w:pPr>
          </w:p>
        </w:tc>
        <w:tc>
          <w:tcPr>
            <w:tcW w:w="1037" w:type="dxa"/>
            <w:gridSpan w:val="2"/>
            <w:vAlign w:val="center"/>
          </w:tcPr>
          <w:p w14:paraId="0AD1DD34" w14:textId="77777777" w:rsidR="0037339B" w:rsidRPr="00D2005D" w:rsidRDefault="0037339B">
            <w:pPr>
              <w:pStyle w:val="afffffffffd"/>
            </w:pPr>
          </w:p>
        </w:tc>
        <w:tc>
          <w:tcPr>
            <w:tcW w:w="1037" w:type="dxa"/>
            <w:gridSpan w:val="2"/>
            <w:vAlign w:val="center"/>
          </w:tcPr>
          <w:p w14:paraId="157BC943" w14:textId="77777777" w:rsidR="0037339B" w:rsidRPr="00D2005D" w:rsidRDefault="0037339B">
            <w:pPr>
              <w:pStyle w:val="afffffffffd"/>
            </w:pPr>
          </w:p>
        </w:tc>
        <w:tc>
          <w:tcPr>
            <w:tcW w:w="1037" w:type="dxa"/>
            <w:gridSpan w:val="2"/>
            <w:vAlign w:val="center"/>
          </w:tcPr>
          <w:p w14:paraId="35C6F386" w14:textId="77777777" w:rsidR="0037339B" w:rsidRPr="00D2005D" w:rsidRDefault="0037339B">
            <w:pPr>
              <w:pStyle w:val="afffffffffd"/>
            </w:pPr>
          </w:p>
        </w:tc>
        <w:tc>
          <w:tcPr>
            <w:tcW w:w="1037" w:type="dxa"/>
            <w:gridSpan w:val="2"/>
            <w:vAlign w:val="center"/>
          </w:tcPr>
          <w:p w14:paraId="3905A648" w14:textId="77777777" w:rsidR="0037339B" w:rsidRPr="00D2005D" w:rsidRDefault="0037339B">
            <w:pPr>
              <w:pStyle w:val="afffffffffd"/>
            </w:pPr>
          </w:p>
        </w:tc>
        <w:tc>
          <w:tcPr>
            <w:tcW w:w="856" w:type="dxa"/>
            <w:gridSpan w:val="2"/>
            <w:vAlign w:val="center"/>
          </w:tcPr>
          <w:p w14:paraId="391B31A1" w14:textId="77777777" w:rsidR="0037339B" w:rsidRPr="00D2005D" w:rsidRDefault="0037339B">
            <w:pPr>
              <w:pStyle w:val="afffffffffd"/>
            </w:pPr>
          </w:p>
        </w:tc>
        <w:tc>
          <w:tcPr>
            <w:tcW w:w="1218" w:type="dxa"/>
            <w:gridSpan w:val="2"/>
            <w:vAlign w:val="center"/>
          </w:tcPr>
          <w:p w14:paraId="359E4691" w14:textId="77777777" w:rsidR="0037339B" w:rsidRPr="00D2005D" w:rsidRDefault="0037339B">
            <w:pPr>
              <w:pStyle w:val="afffffffffd"/>
            </w:pPr>
          </w:p>
        </w:tc>
        <w:tc>
          <w:tcPr>
            <w:tcW w:w="1038" w:type="dxa"/>
            <w:vAlign w:val="center"/>
          </w:tcPr>
          <w:p w14:paraId="36806B1D" w14:textId="77777777" w:rsidR="0037339B" w:rsidRPr="00D2005D" w:rsidRDefault="0037339B">
            <w:pPr>
              <w:pStyle w:val="afffffffffd"/>
            </w:pPr>
          </w:p>
        </w:tc>
      </w:tr>
      <w:tr w:rsidR="0037339B" w:rsidRPr="00D2005D" w14:paraId="77A5346D" w14:textId="77777777">
        <w:trPr>
          <w:trHeight w:val="416"/>
          <w:jc w:val="center"/>
        </w:trPr>
        <w:tc>
          <w:tcPr>
            <w:tcW w:w="1037" w:type="dxa"/>
            <w:vAlign w:val="center"/>
          </w:tcPr>
          <w:p w14:paraId="32323099" w14:textId="77777777" w:rsidR="0037339B" w:rsidRPr="00D2005D" w:rsidRDefault="0037339B">
            <w:pPr>
              <w:pStyle w:val="afffffffffd"/>
            </w:pPr>
          </w:p>
        </w:tc>
        <w:tc>
          <w:tcPr>
            <w:tcW w:w="1037" w:type="dxa"/>
            <w:gridSpan w:val="2"/>
            <w:vAlign w:val="center"/>
          </w:tcPr>
          <w:p w14:paraId="5C9C38A1" w14:textId="77777777" w:rsidR="0037339B" w:rsidRPr="00D2005D" w:rsidRDefault="0037339B">
            <w:pPr>
              <w:pStyle w:val="afffffffffd"/>
            </w:pPr>
          </w:p>
        </w:tc>
        <w:tc>
          <w:tcPr>
            <w:tcW w:w="1037" w:type="dxa"/>
            <w:gridSpan w:val="2"/>
            <w:vAlign w:val="center"/>
          </w:tcPr>
          <w:p w14:paraId="7D95B719" w14:textId="77777777" w:rsidR="0037339B" w:rsidRPr="00D2005D" w:rsidRDefault="0037339B">
            <w:pPr>
              <w:pStyle w:val="afffffffffd"/>
            </w:pPr>
          </w:p>
        </w:tc>
        <w:tc>
          <w:tcPr>
            <w:tcW w:w="1037" w:type="dxa"/>
            <w:gridSpan w:val="2"/>
            <w:vAlign w:val="center"/>
          </w:tcPr>
          <w:p w14:paraId="18F80F3C" w14:textId="77777777" w:rsidR="0037339B" w:rsidRPr="00D2005D" w:rsidRDefault="0037339B">
            <w:pPr>
              <w:pStyle w:val="afffffffffd"/>
            </w:pPr>
          </w:p>
        </w:tc>
        <w:tc>
          <w:tcPr>
            <w:tcW w:w="1037" w:type="dxa"/>
            <w:gridSpan w:val="2"/>
            <w:vAlign w:val="center"/>
          </w:tcPr>
          <w:p w14:paraId="1557713B" w14:textId="77777777" w:rsidR="0037339B" w:rsidRPr="00D2005D" w:rsidRDefault="0037339B">
            <w:pPr>
              <w:pStyle w:val="afffffffffd"/>
            </w:pPr>
          </w:p>
        </w:tc>
        <w:tc>
          <w:tcPr>
            <w:tcW w:w="1037" w:type="dxa"/>
            <w:gridSpan w:val="2"/>
            <w:vAlign w:val="center"/>
          </w:tcPr>
          <w:p w14:paraId="44721F4C" w14:textId="77777777" w:rsidR="0037339B" w:rsidRPr="00D2005D" w:rsidRDefault="0037339B">
            <w:pPr>
              <w:pStyle w:val="afffffffffd"/>
            </w:pPr>
          </w:p>
        </w:tc>
        <w:tc>
          <w:tcPr>
            <w:tcW w:w="856" w:type="dxa"/>
            <w:gridSpan w:val="2"/>
            <w:vAlign w:val="center"/>
          </w:tcPr>
          <w:p w14:paraId="60720DF7" w14:textId="77777777" w:rsidR="0037339B" w:rsidRPr="00D2005D" w:rsidRDefault="0037339B">
            <w:pPr>
              <w:pStyle w:val="afffffffffd"/>
            </w:pPr>
          </w:p>
        </w:tc>
        <w:tc>
          <w:tcPr>
            <w:tcW w:w="1218" w:type="dxa"/>
            <w:gridSpan w:val="2"/>
            <w:vAlign w:val="center"/>
          </w:tcPr>
          <w:p w14:paraId="413A31A9" w14:textId="77777777" w:rsidR="0037339B" w:rsidRPr="00D2005D" w:rsidRDefault="0037339B">
            <w:pPr>
              <w:pStyle w:val="afffffffffd"/>
            </w:pPr>
          </w:p>
        </w:tc>
        <w:tc>
          <w:tcPr>
            <w:tcW w:w="1038" w:type="dxa"/>
            <w:vAlign w:val="center"/>
          </w:tcPr>
          <w:p w14:paraId="693D963C" w14:textId="77777777" w:rsidR="0037339B" w:rsidRPr="00D2005D" w:rsidRDefault="0037339B">
            <w:pPr>
              <w:pStyle w:val="afffffffffd"/>
            </w:pPr>
          </w:p>
        </w:tc>
      </w:tr>
      <w:tr w:rsidR="0037339B" w:rsidRPr="00D2005D" w14:paraId="7C45450C" w14:textId="77777777">
        <w:trPr>
          <w:trHeight w:val="416"/>
          <w:jc w:val="center"/>
        </w:trPr>
        <w:tc>
          <w:tcPr>
            <w:tcW w:w="1037" w:type="dxa"/>
            <w:vAlign w:val="center"/>
          </w:tcPr>
          <w:p w14:paraId="5F1E471B" w14:textId="77777777" w:rsidR="0037339B" w:rsidRPr="00D2005D" w:rsidRDefault="0037339B">
            <w:pPr>
              <w:pStyle w:val="afffffffffd"/>
            </w:pPr>
          </w:p>
        </w:tc>
        <w:tc>
          <w:tcPr>
            <w:tcW w:w="1037" w:type="dxa"/>
            <w:gridSpan w:val="2"/>
            <w:vAlign w:val="center"/>
          </w:tcPr>
          <w:p w14:paraId="4007D3FC" w14:textId="77777777" w:rsidR="0037339B" w:rsidRPr="00D2005D" w:rsidRDefault="0037339B">
            <w:pPr>
              <w:pStyle w:val="afffffffffd"/>
            </w:pPr>
          </w:p>
        </w:tc>
        <w:tc>
          <w:tcPr>
            <w:tcW w:w="1037" w:type="dxa"/>
            <w:gridSpan w:val="2"/>
            <w:vAlign w:val="center"/>
          </w:tcPr>
          <w:p w14:paraId="30F0786C" w14:textId="77777777" w:rsidR="0037339B" w:rsidRPr="00D2005D" w:rsidRDefault="0037339B">
            <w:pPr>
              <w:pStyle w:val="afffffffffd"/>
            </w:pPr>
          </w:p>
        </w:tc>
        <w:tc>
          <w:tcPr>
            <w:tcW w:w="1037" w:type="dxa"/>
            <w:gridSpan w:val="2"/>
            <w:vAlign w:val="center"/>
          </w:tcPr>
          <w:p w14:paraId="23CC8B28" w14:textId="77777777" w:rsidR="0037339B" w:rsidRPr="00D2005D" w:rsidRDefault="0037339B">
            <w:pPr>
              <w:pStyle w:val="afffffffffd"/>
            </w:pPr>
          </w:p>
        </w:tc>
        <w:tc>
          <w:tcPr>
            <w:tcW w:w="1037" w:type="dxa"/>
            <w:gridSpan w:val="2"/>
            <w:vAlign w:val="center"/>
          </w:tcPr>
          <w:p w14:paraId="33E6A700" w14:textId="77777777" w:rsidR="0037339B" w:rsidRPr="00D2005D" w:rsidRDefault="0037339B">
            <w:pPr>
              <w:pStyle w:val="afffffffffd"/>
            </w:pPr>
          </w:p>
        </w:tc>
        <w:tc>
          <w:tcPr>
            <w:tcW w:w="1037" w:type="dxa"/>
            <w:gridSpan w:val="2"/>
            <w:vAlign w:val="center"/>
          </w:tcPr>
          <w:p w14:paraId="54FE391D" w14:textId="77777777" w:rsidR="0037339B" w:rsidRPr="00D2005D" w:rsidRDefault="0037339B">
            <w:pPr>
              <w:pStyle w:val="afffffffffd"/>
            </w:pPr>
          </w:p>
        </w:tc>
        <w:tc>
          <w:tcPr>
            <w:tcW w:w="856" w:type="dxa"/>
            <w:gridSpan w:val="2"/>
            <w:vAlign w:val="center"/>
          </w:tcPr>
          <w:p w14:paraId="18950777" w14:textId="77777777" w:rsidR="0037339B" w:rsidRPr="00D2005D" w:rsidRDefault="0037339B">
            <w:pPr>
              <w:pStyle w:val="afffffffffd"/>
            </w:pPr>
          </w:p>
        </w:tc>
        <w:tc>
          <w:tcPr>
            <w:tcW w:w="1218" w:type="dxa"/>
            <w:gridSpan w:val="2"/>
            <w:vAlign w:val="center"/>
          </w:tcPr>
          <w:p w14:paraId="250294AB" w14:textId="77777777" w:rsidR="0037339B" w:rsidRPr="00D2005D" w:rsidRDefault="0037339B">
            <w:pPr>
              <w:pStyle w:val="afffffffffd"/>
            </w:pPr>
          </w:p>
        </w:tc>
        <w:tc>
          <w:tcPr>
            <w:tcW w:w="1038" w:type="dxa"/>
            <w:vAlign w:val="center"/>
          </w:tcPr>
          <w:p w14:paraId="72FBF5E1" w14:textId="77777777" w:rsidR="0037339B" w:rsidRPr="00D2005D" w:rsidRDefault="0037339B">
            <w:pPr>
              <w:pStyle w:val="afffffffffd"/>
            </w:pPr>
          </w:p>
        </w:tc>
      </w:tr>
      <w:tr w:rsidR="0037339B" w:rsidRPr="00D2005D" w14:paraId="36EE8C97" w14:textId="77777777">
        <w:trPr>
          <w:trHeight w:val="416"/>
          <w:jc w:val="center"/>
        </w:trPr>
        <w:tc>
          <w:tcPr>
            <w:tcW w:w="1037" w:type="dxa"/>
            <w:vAlign w:val="center"/>
          </w:tcPr>
          <w:p w14:paraId="07E86C0B" w14:textId="77777777" w:rsidR="0037339B" w:rsidRPr="00D2005D" w:rsidRDefault="0037339B">
            <w:pPr>
              <w:pStyle w:val="afffffffffd"/>
            </w:pPr>
          </w:p>
        </w:tc>
        <w:tc>
          <w:tcPr>
            <w:tcW w:w="1037" w:type="dxa"/>
            <w:gridSpan w:val="2"/>
            <w:vAlign w:val="center"/>
          </w:tcPr>
          <w:p w14:paraId="44989C7D" w14:textId="77777777" w:rsidR="0037339B" w:rsidRPr="00D2005D" w:rsidRDefault="0037339B">
            <w:pPr>
              <w:pStyle w:val="afffffffffd"/>
            </w:pPr>
          </w:p>
        </w:tc>
        <w:tc>
          <w:tcPr>
            <w:tcW w:w="1037" w:type="dxa"/>
            <w:gridSpan w:val="2"/>
            <w:vAlign w:val="center"/>
          </w:tcPr>
          <w:p w14:paraId="3652F434" w14:textId="77777777" w:rsidR="0037339B" w:rsidRPr="00D2005D" w:rsidRDefault="0037339B">
            <w:pPr>
              <w:pStyle w:val="afffffffffd"/>
            </w:pPr>
          </w:p>
        </w:tc>
        <w:tc>
          <w:tcPr>
            <w:tcW w:w="1037" w:type="dxa"/>
            <w:gridSpan w:val="2"/>
            <w:vAlign w:val="center"/>
          </w:tcPr>
          <w:p w14:paraId="2A7F5CEF" w14:textId="77777777" w:rsidR="0037339B" w:rsidRPr="00D2005D" w:rsidRDefault="0037339B">
            <w:pPr>
              <w:pStyle w:val="afffffffffd"/>
            </w:pPr>
          </w:p>
        </w:tc>
        <w:tc>
          <w:tcPr>
            <w:tcW w:w="1037" w:type="dxa"/>
            <w:gridSpan w:val="2"/>
            <w:vAlign w:val="center"/>
          </w:tcPr>
          <w:p w14:paraId="4AD297E0" w14:textId="77777777" w:rsidR="0037339B" w:rsidRPr="00D2005D" w:rsidRDefault="0037339B">
            <w:pPr>
              <w:pStyle w:val="afffffffffd"/>
            </w:pPr>
          </w:p>
        </w:tc>
        <w:tc>
          <w:tcPr>
            <w:tcW w:w="1037" w:type="dxa"/>
            <w:gridSpan w:val="2"/>
            <w:vAlign w:val="center"/>
          </w:tcPr>
          <w:p w14:paraId="3CD594AF" w14:textId="77777777" w:rsidR="0037339B" w:rsidRPr="00D2005D" w:rsidRDefault="0037339B">
            <w:pPr>
              <w:pStyle w:val="afffffffffd"/>
            </w:pPr>
          </w:p>
        </w:tc>
        <w:tc>
          <w:tcPr>
            <w:tcW w:w="856" w:type="dxa"/>
            <w:gridSpan w:val="2"/>
            <w:vAlign w:val="center"/>
          </w:tcPr>
          <w:p w14:paraId="16923E20" w14:textId="77777777" w:rsidR="0037339B" w:rsidRPr="00D2005D" w:rsidRDefault="0037339B">
            <w:pPr>
              <w:pStyle w:val="afffffffffd"/>
            </w:pPr>
          </w:p>
        </w:tc>
        <w:tc>
          <w:tcPr>
            <w:tcW w:w="1218" w:type="dxa"/>
            <w:gridSpan w:val="2"/>
            <w:vAlign w:val="center"/>
          </w:tcPr>
          <w:p w14:paraId="185DD58F" w14:textId="77777777" w:rsidR="0037339B" w:rsidRPr="00D2005D" w:rsidRDefault="0037339B">
            <w:pPr>
              <w:pStyle w:val="afffffffffd"/>
            </w:pPr>
          </w:p>
        </w:tc>
        <w:tc>
          <w:tcPr>
            <w:tcW w:w="1038" w:type="dxa"/>
            <w:vAlign w:val="center"/>
          </w:tcPr>
          <w:p w14:paraId="2CB9861B" w14:textId="77777777" w:rsidR="0037339B" w:rsidRPr="00D2005D" w:rsidRDefault="0037339B">
            <w:pPr>
              <w:pStyle w:val="afffffffffd"/>
            </w:pPr>
          </w:p>
        </w:tc>
      </w:tr>
      <w:tr w:rsidR="0037339B" w:rsidRPr="00D2005D" w14:paraId="793ECABC" w14:textId="77777777">
        <w:trPr>
          <w:trHeight w:val="416"/>
          <w:jc w:val="center"/>
        </w:trPr>
        <w:tc>
          <w:tcPr>
            <w:tcW w:w="1037" w:type="dxa"/>
            <w:vAlign w:val="center"/>
          </w:tcPr>
          <w:p w14:paraId="0A228A6D" w14:textId="77777777" w:rsidR="0037339B" w:rsidRPr="00D2005D" w:rsidRDefault="0037339B">
            <w:pPr>
              <w:pStyle w:val="afffffffffd"/>
            </w:pPr>
          </w:p>
        </w:tc>
        <w:tc>
          <w:tcPr>
            <w:tcW w:w="1037" w:type="dxa"/>
            <w:gridSpan w:val="2"/>
            <w:vAlign w:val="center"/>
          </w:tcPr>
          <w:p w14:paraId="36736F2E" w14:textId="77777777" w:rsidR="0037339B" w:rsidRPr="00D2005D" w:rsidRDefault="0037339B">
            <w:pPr>
              <w:pStyle w:val="afffffffffd"/>
            </w:pPr>
          </w:p>
        </w:tc>
        <w:tc>
          <w:tcPr>
            <w:tcW w:w="1037" w:type="dxa"/>
            <w:gridSpan w:val="2"/>
            <w:vAlign w:val="center"/>
          </w:tcPr>
          <w:p w14:paraId="10684B31" w14:textId="77777777" w:rsidR="0037339B" w:rsidRPr="00D2005D" w:rsidRDefault="0037339B">
            <w:pPr>
              <w:pStyle w:val="afffffffffd"/>
            </w:pPr>
          </w:p>
        </w:tc>
        <w:tc>
          <w:tcPr>
            <w:tcW w:w="1037" w:type="dxa"/>
            <w:gridSpan w:val="2"/>
            <w:vAlign w:val="center"/>
          </w:tcPr>
          <w:p w14:paraId="6976E43C" w14:textId="77777777" w:rsidR="0037339B" w:rsidRPr="00D2005D" w:rsidRDefault="0037339B">
            <w:pPr>
              <w:pStyle w:val="afffffffffd"/>
            </w:pPr>
          </w:p>
        </w:tc>
        <w:tc>
          <w:tcPr>
            <w:tcW w:w="1037" w:type="dxa"/>
            <w:gridSpan w:val="2"/>
            <w:vAlign w:val="center"/>
          </w:tcPr>
          <w:p w14:paraId="2DCF7D45" w14:textId="77777777" w:rsidR="0037339B" w:rsidRPr="00D2005D" w:rsidRDefault="0037339B">
            <w:pPr>
              <w:pStyle w:val="afffffffffd"/>
            </w:pPr>
          </w:p>
        </w:tc>
        <w:tc>
          <w:tcPr>
            <w:tcW w:w="1037" w:type="dxa"/>
            <w:gridSpan w:val="2"/>
            <w:vAlign w:val="center"/>
          </w:tcPr>
          <w:p w14:paraId="5A5C2E40" w14:textId="77777777" w:rsidR="0037339B" w:rsidRPr="00D2005D" w:rsidRDefault="0037339B">
            <w:pPr>
              <w:pStyle w:val="afffffffffd"/>
            </w:pPr>
          </w:p>
        </w:tc>
        <w:tc>
          <w:tcPr>
            <w:tcW w:w="856" w:type="dxa"/>
            <w:gridSpan w:val="2"/>
            <w:vAlign w:val="center"/>
          </w:tcPr>
          <w:p w14:paraId="19D76211" w14:textId="77777777" w:rsidR="0037339B" w:rsidRPr="00D2005D" w:rsidRDefault="0037339B">
            <w:pPr>
              <w:pStyle w:val="afffffffffd"/>
            </w:pPr>
          </w:p>
        </w:tc>
        <w:tc>
          <w:tcPr>
            <w:tcW w:w="1218" w:type="dxa"/>
            <w:gridSpan w:val="2"/>
            <w:vAlign w:val="center"/>
          </w:tcPr>
          <w:p w14:paraId="78FF182D" w14:textId="77777777" w:rsidR="0037339B" w:rsidRPr="00D2005D" w:rsidRDefault="0037339B">
            <w:pPr>
              <w:pStyle w:val="afffffffffd"/>
            </w:pPr>
          </w:p>
        </w:tc>
        <w:tc>
          <w:tcPr>
            <w:tcW w:w="1038" w:type="dxa"/>
            <w:vAlign w:val="center"/>
          </w:tcPr>
          <w:p w14:paraId="5288239C" w14:textId="77777777" w:rsidR="0037339B" w:rsidRPr="00D2005D" w:rsidRDefault="0037339B">
            <w:pPr>
              <w:pStyle w:val="afffffffffd"/>
            </w:pPr>
          </w:p>
        </w:tc>
      </w:tr>
      <w:tr w:rsidR="00556CF0" w:rsidRPr="00D2005D" w14:paraId="1F65206B" w14:textId="77777777">
        <w:trPr>
          <w:trHeight w:val="416"/>
          <w:jc w:val="center"/>
        </w:trPr>
        <w:tc>
          <w:tcPr>
            <w:tcW w:w="1037" w:type="dxa"/>
            <w:vAlign w:val="center"/>
          </w:tcPr>
          <w:p w14:paraId="644EF2A0" w14:textId="77777777" w:rsidR="00556CF0" w:rsidRPr="00D2005D" w:rsidRDefault="00556CF0">
            <w:pPr>
              <w:pStyle w:val="afffffffffd"/>
            </w:pPr>
          </w:p>
        </w:tc>
        <w:tc>
          <w:tcPr>
            <w:tcW w:w="1037" w:type="dxa"/>
            <w:gridSpan w:val="2"/>
            <w:vAlign w:val="center"/>
          </w:tcPr>
          <w:p w14:paraId="43BEDEC8" w14:textId="77777777" w:rsidR="00556CF0" w:rsidRPr="00D2005D" w:rsidRDefault="00556CF0">
            <w:pPr>
              <w:pStyle w:val="afffffffffd"/>
            </w:pPr>
          </w:p>
        </w:tc>
        <w:tc>
          <w:tcPr>
            <w:tcW w:w="1037" w:type="dxa"/>
            <w:gridSpan w:val="2"/>
            <w:vAlign w:val="center"/>
          </w:tcPr>
          <w:p w14:paraId="0C7585C3" w14:textId="77777777" w:rsidR="00556CF0" w:rsidRPr="00D2005D" w:rsidRDefault="00556CF0">
            <w:pPr>
              <w:pStyle w:val="afffffffffd"/>
            </w:pPr>
          </w:p>
        </w:tc>
        <w:tc>
          <w:tcPr>
            <w:tcW w:w="1037" w:type="dxa"/>
            <w:gridSpan w:val="2"/>
            <w:vAlign w:val="center"/>
          </w:tcPr>
          <w:p w14:paraId="13993AEC" w14:textId="77777777" w:rsidR="00556CF0" w:rsidRPr="00D2005D" w:rsidRDefault="00556CF0">
            <w:pPr>
              <w:pStyle w:val="afffffffffd"/>
            </w:pPr>
          </w:p>
        </w:tc>
        <w:tc>
          <w:tcPr>
            <w:tcW w:w="1037" w:type="dxa"/>
            <w:gridSpan w:val="2"/>
            <w:vAlign w:val="center"/>
          </w:tcPr>
          <w:p w14:paraId="7876223C" w14:textId="77777777" w:rsidR="00556CF0" w:rsidRPr="00D2005D" w:rsidRDefault="00556CF0">
            <w:pPr>
              <w:pStyle w:val="afffffffffd"/>
            </w:pPr>
          </w:p>
        </w:tc>
        <w:tc>
          <w:tcPr>
            <w:tcW w:w="1037" w:type="dxa"/>
            <w:gridSpan w:val="2"/>
            <w:vAlign w:val="center"/>
          </w:tcPr>
          <w:p w14:paraId="670C41F8" w14:textId="77777777" w:rsidR="00556CF0" w:rsidRPr="00D2005D" w:rsidRDefault="00556CF0">
            <w:pPr>
              <w:pStyle w:val="afffffffffd"/>
            </w:pPr>
          </w:p>
        </w:tc>
        <w:tc>
          <w:tcPr>
            <w:tcW w:w="856" w:type="dxa"/>
            <w:gridSpan w:val="2"/>
            <w:vAlign w:val="center"/>
          </w:tcPr>
          <w:p w14:paraId="5C4BAFC4" w14:textId="77777777" w:rsidR="00556CF0" w:rsidRPr="00D2005D" w:rsidRDefault="00556CF0">
            <w:pPr>
              <w:pStyle w:val="afffffffffd"/>
            </w:pPr>
          </w:p>
        </w:tc>
        <w:tc>
          <w:tcPr>
            <w:tcW w:w="1218" w:type="dxa"/>
            <w:gridSpan w:val="2"/>
            <w:vAlign w:val="center"/>
          </w:tcPr>
          <w:p w14:paraId="5EA2E8E3" w14:textId="77777777" w:rsidR="00556CF0" w:rsidRPr="00D2005D" w:rsidRDefault="00556CF0">
            <w:pPr>
              <w:pStyle w:val="afffffffffd"/>
            </w:pPr>
          </w:p>
        </w:tc>
        <w:tc>
          <w:tcPr>
            <w:tcW w:w="1038" w:type="dxa"/>
            <w:vAlign w:val="center"/>
          </w:tcPr>
          <w:p w14:paraId="2ACD41E1" w14:textId="77777777" w:rsidR="00556CF0" w:rsidRPr="00D2005D" w:rsidRDefault="00556CF0">
            <w:pPr>
              <w:pStyle w:val="afffffffffd"/>
            </w:pPr>
          </w:p>
        </w:tc>
      </w:tr>
      <w:tr w:rsidR="0037339B" w:rsidRPr="00D2005D" w14:paraId="652E3E73" w14:textId="77777777" w:rsidTr="00556CF0">
        <w:trPr>
          <w:trHeight w:val="1647"/>
          <w:jc w:val="center"/>
        </w:trPr>
        <w:tc>
          <w:tcPr>
            <w:tcW w:w="9334" w:type="dxa"/>
            <w:gridSpan w:val="16"/>
            <w:tcBorders>
              <w:top w:val="single" w:sz="8" w:space="0" w:color="auto"/>
              <w:bottom w:val="single" w:sz="8" w:space="0" w:color="auto"/>
            </w:tcBorders>
            <w:vAlign w:val="center"/>
          </w:tcPr>
          <w:p w14:paraId="53F08AFD" w14:textId="5EDD546D" w:rsidR="007B477C" w:rsidRPr="00D2005D" w:rsidRDefault="007B477C" w:rsidP="007B477C">
            <w:pPr>
              <w:pStyle w:val="a5"/>
              <w:numPr>
                <w:ilvl w:val="0"/>
                <w:numId w:val="58"/>
              </w:numPr>
            </w:pPr>
            <w:r w:rsidRPr="00D2005D">
              <w:rPr>
                <w:rFonts w:hint="eastAsia"/>
              </w:rPr>
              <w:t>“时间线”列填写异常工况处置的时间进程。</w:t>
            </w:r>
          </w:p>
          <w:p w14:paraId="5AF0DAA7" w14:textId="7190488C" w:rsidR="007B477C" w:rsidRPr="00D2005D" w:rsidRDefault="007B477C" w:rsidP="007B477C">
            <w:pPr>
              <w:pStyle w:val="a5"/>
              <w:numPr>
                <w:ilvl w:val="0"/>
                <w:numId w:val="58"/>
              </w:numPr>
            </w:pPr>
            <w:r w:rsidRPr="00D2005D">
              <w:rPr>
                <w:rFonts w:hint="eastAsia"/>
              </w:rPr>
              <w:t>“操作步骤”</w:t>
            </w:r>
            <w:bookmarkStart w:id="130" w:name="OLE_LINK17"/>
            <w:r w:rsidRPr="00D2005D">
              <w:rPr>
                <w:rFonts w:hint="eastAsia"/>
              </w:rPr>
              <w:t>列填写</w:t>
            </w:r>
            <w:bookmarkEnd w:id="130"/>
            <w:r w:rsidRPr="00D2005D">
              <w:rPr>
                <w:rFonts w:hint="eastAsia"/>
              </w:rPr>
              <w:t>对应时间线的处置过程。</w:t>
            </w:r>
          </w:p>
          <w:p w14:paraId="65011FEB" w14:textId="1348F7C2" w:rsidR="007B477C" w:rsidRPr="00D2005D" w:rsidRDefault="007B477C" w:rsidP="007B477C">
            <w:pPr>
              <w:pStyle w:val="a5"/>
            </w:pPr>
            <w:r w:rsidRPr="00D2005D">
              <w:rPr>
                <w:rFonts w:hint="eastAsia"/>
              </w:rPr>
              <w:t>“操作标准”列填写该操作步骤的动作规范或参数要求。</w:t>
            </w:r>
          </w:p>
          <w:p w14:paraId="77325FBF" w14:textId="0616D673" w:rsidR="007B477C" w:rsidRPr="00D2005D" w:rsidRDefault="007B477C" w:rsidP="007B477C">
            <w:pPr>
              <w:pStyle w:val="a5"/>
            </w:pPr>
            <w:r w:rsidRPr="00D2005D">
              <w:rPr>
                <w:rFonts w:hint="eastAsia"/>
              </w:rPr>
              <w:t>“汇报与指令”列填写该操作步骤的指令传达过程。</w:t>
            </w:r>
          </w:p>
          <w:p w14:paraId="45423049" w14:textId="0299DB4F" w:rsidR="007B477C" w:rsidRPr="00D2005D" w:rsidRDefault="007B477C" w:rsidP="007B477C">
            <w:pPr>
              <w:pStyle w:val="a5"/>
            </w:pPr>
            <w:r w:rsidRPr="00D2005D">
              <w:rPr>
                <w:rFonts w:hint="eastAsia"/>
              </w:rPr>
              <w:t>“注意事项”列填写该操作步骤的安全风险或质量要求。</w:t>
            </w:r>
          </w:p>
          <w:p w14:paraId="2CE0CB69" w14:textId="3408650C" w:rsidR="007B477C" w:rsidRPr="00D2005D" w:rsidRDefault="007B477C" w:rsidP="007B477C">
            <w:pPr>
              <w:pStyle w:val="a5"/>
            </w:pPr>
            <w:r w:rsidRPr="00D2005D">
              <w:rPr>
                <w:rFonts w:hint="eastAsia"/>
              </w:rPr>
              <w:t>“角色”列填写该操作步骤的执行人员或岗位。</w:t>
            </w:r>
          </w:p>
          <w:p w14:paraId="5E182B7A" w14:textId="4B249A11" w:rsidR="0037339B" w:rsidRPr="00D2005D" w:rsidRDefault="007B477C" w:rsidP="007B477C">
            <w:pPr>
              <w:pStyle w:val="a5"/>
            </w:pPr>
            <w:r w:rsidRPr="00D2005D">
              <w:rPr>
                <w:rFonts w:hint="eastAsia"/>
              </w:rPr>
              <w:t>“考核/评估指标”列填写该操作步骤的评估要素及建议分值。</w:t>
            </w:r>
          </w:p>
        </w:tc>
      </w:tr>
    </w:tbl>
    <w:p w14:paraId="2FFB29FE" w14:textId="77777777" w:rsidR="0037339B" w:rsidRPr="00D2005D" w:rsidRDefault="00000000">
      <w:pPr>
        <w:pStyle w:val="afffff8"/>
        <w:ind w:firstLine="420"/>
      </w:pPr>
      <w:r w:rsidRPr="00D2005D">
        <w:rPr>
          <w:rFonts w:hint="eastAsia"/>
        </w:rPr>
        <w:lastRenderedPageBreak/>
        <w:t>表C.4 给出了事故应急处置类培训科目的实操仿真培训方案模板，包括基本信息、总体要求、场景条件和操作步骤等要素。</w:t>
      </w:r>
    </w:p>
    <w:p w14:paraId="0E099585" w14:textId="77777777" w:rsidR="0037339B" w:rsidRPr="00D2005D" w:rsidRDefault="00000000">
      <w:pPr>
        <w:pStyle w:val="afe"/>
        <w:spacing w:before="156" w:after="156"/>
      </w:pPr>
      <w:r w:rsidRPr="00D2005D">
        <w:rPr>
          <w:rFonts w:hint="eastAsia"/>
        </w:rPr>
        <w:t>事故应急处置类培训科目实操仿真培训方案模板</w:t>
      </w:r>
    </w:p>
    <w:tbl>
      <w:tblPr>
        <w:tblStyle w:val="affffa"/>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036"/>
        <w:gridCol w:w="129"/>
        <w:gridCol w:w="908"/>
        <w:gridCol w:w="259"/>
        <w:gridCol w:w="778"/>
        <w:gridCol w:w="389"/>
        <w:gridCol w:w="648"/>
        <w:gridCol w:w="519"/>
        <w:gridCol w:w="518"/>
        <w:gridCol w:w="649"/>
        <w:gridCol w:w="388"/>
        <w:gridCol w:w="715"/>
        <w:gridCol w:w="283"/>
        <w:gridCol w:w="948"/>
        <w:gridCol w:w="128"/>
        <w:gridCol w:w="1039"/>
      </w:tblGrid>
      <w:tr w:rsidR="0037339B" w:rsidRPr="00D2005D" w14:paraId="04A83E3D" w14:textId="77777777">
        <w:trPr>
          <w:tblHeader/>
          <w:jc w:val="center"/>
        </w:trPr>
        <w:tc>
          <w:tcPr>
            <w:tcW w:w="9334" w:type="dxa"/>
            <w:gridSpan w:val="16"/>
            <w:tcBorders>
              <w:top w:val="single" w:sz="8" w:space="0" w:color="auto"/>
              <w:bottom w:val="single" w:sz="8" w:space="0" w:color="auto"/>
            </w:tcBorders>
            <w:vAlign w:val="center"/>
          </w:tcPr>
          <w:p w14:paraId="51441CF0" w14:textId="77777777" w:rsidR="0037339B" w:rsidRPr="00D2005D" w:rsidRDefault="00000000">
            <w:pPr>
              <w:pStyle w:val="afffffffffd"/>
              <w:jc w:val="left"/>
            </w:pPr>
            <w:r w:rsidRPr="00D2005D">
              <w:rPr>
                <w:rFonts w:hint="eastAsia"/>
              </w:rPr>
              <w:t>一、基本信息</w:t>
            </w:r>
          </w:p>
        </w:tc>
      </w:tr>
      <w:tr w:rsidR="0037339B" w:rsidRPr="00D2005D" w14:paraId="6568CD3E" w14:textId="77777777">
        <w:trPr>
          <w:jc w:val="center"/>
        </w:trPr>
        <w:tc>
          <w:tcPr>
            <w:tcW w:w="1165" w:type="dxa"/>
            <w:gridSpan w:val="2"/>
            <w:tcBorders>
              <w:top w:val="single" w:sz="8" w:space="0" w:color="auto"/>
            </w:tcBorders>
            <w:vAlign w:val="center"/>
          </w:tcPr>
          <w:p w14:paraId="3E56232B" w14:textId="77777777" w:rsidR="0037339B" w:rsidRPr="00D2005D" w:rsidRDefault="00000000">
            <w:pPr>
              <w:pStyle w:val="afffffffffd"/>
            </w:pPr>
            <w:r w:rsidRPr="00D2005D">
              <w:rPr>
                <w:rFonts w:hint="eastAsia"/>
              </w:rPr>
              <w:t>科目名称</w:t>
            </w:r>
          </w:p>
        </w:tc>
        <w:tc>
          <w:tcPr>
            <w:tcW w:w="8169" w:type="dxa"/>
            <w:gridSpan w:val="14"/>
            <w:tcBorders>
              <w:top w:val="single" w:sz="8" w:space="0" w:color="auto"/>
            </w:tcBorders>
            <w:vAlign w:val="center"/>
          </w:tcPr>
          <w:p w14:paraId="073502EC" w14:textId="77777777" w:rsidR="0037339B" w:rsidRPr="00D2005D" w:rsidRDefault="0037339B">
            <w:pPr>
              <w:pStyle w:val="afffffffffd"/>
            </w:pPr>
          </w:p>
        </w:tc>
      </w:tr>
      <w:tr w:rsidR="0037339B" w:rsidRPr="00D2005D" w14:paraId="23BD07F2" w14:textId="77777777">
        <w:trPr>
          <w:jc w:val="center"/>
        </w:trPr>
        <w:tc>
          <w:tcPr>
            <w:tcW w:w="1165" w:type="dxa"/>
            <w:gridSpan w:val="2"/>
            <w:vAlign w:val="center"/>
          </w:tcPr>
          <w:p w14:paraId="2C088BEB" w14:textId="77777777" w:rsidR="0037339B" w:rsidRPr="00D2005D" w:rsidRDefault="00000000">
            <w:pPr>
              <w:pStyle w:val="afffffffffd"/>
            </w:pPr>
            <w:r w:rsidRPr="00D2005D">
              <w:rPr>
                <w:rFonts w:hint="eastAsia"/>
              </w:rPr>
              <w:t>科目类别</w:t>
            </w:r>
          </w:p>
        </w:tc>
        <w:tc>
          <w:tcPr>
            <w:tcW w:w="8169" w:type="dxa"/>
            <w:gridSpan w:val="14"/>
            <w:vAlign w:val="center"/>
          </w:tcPr>
          <w:p w14:paraId="32843E92" w14:textId="77777777" w:rsidR="0037339B" w:rsidRPr="00D2005D" w:rsidRDefault="00000000">
            <w:pPr>
              <w:pStyle w:val="afffffffffd"/>
            </w:pPr>
            <w:r w:rsidRPr="00D2005D">
              <w:rPr>
                <w:rFonts w:hint="eastAsia"/>
              </w:rPr>
              <w:t>事故应急处置类</w:t>
            </w:r>
          </w:p>
        </w:tc>
      </w:tr>
      <w:tr w:rsidR="0037339B" w:rsidRPr="00D2005D" w14:paraId="7E7ED11A" w14:textId="77777777">
        <w:trPr>
          <w:jc w:val="center"/>
        </w:trPr>
        <w:tc>
          <w:tcPr>
            <w:tcW w:w="1165" w:type="dxa"/>
            <w:gridSpan w:val="2"/>
            <w:vAlign w:val="center"/>
          </w:tcPr>
          <w:p w14:paraId="54B8250F" w14:textId="77777777" w:rsidR="0037339B" w:rsidRPr="00D2005D" w:rsidRDefault="00000000">
            <w:pPr>
              <w:pStyle w:val="afffffffffd"/>
            </w:pPr>
            <w:r w:rsidRPr="00D2005D">
              <w:rPr>
                <w:rFonts w:hint="eastAsia"/>
              </w:rPr>
              <w:t>总学时</w:t>
            </w:r>
          </w:p>
        </w:tc>
        <w:tc>
          <w:tcPr>
            <w:tcW w:w="1167" w:type="dxa"/>
            <w:gridSpan w:val="2"/>
            <w:vAlign w:val="center"/>
          </w:tcPr>
          <w:p w14:paraId="30210A4E" w14:textId="77777777" w:rsidR="0037339B" w:rsidRPr="00D2005D" w:rsidRDefault="0037339B">
            <w:pPr>
              <w:pStyle w:val="afffffffffd"/>
            </w:pPr>
          </w:p>
        </w:tc>
        <w:tc>
          <w:tcPr>
            <w:tcW w:w="1167" w:type="dxa"/>
            <w:gridSpan w:val="2"/>
            <w:vAlign w:val="center"/>
          </w:tcPr>
          <w:p w14:paraId="720C638C" w14:textId="77777777" w:rsidR="0037339B" w:rsidRPr="00D2005D" w:rsidRDefault="00000000">
            <w:pPr>
              <w:pStyle w:val="afffffffffd"/>
            </w:pPr>
            <w:r w:rsidRPr="00D2005D">
              <w:rPr>
                <w:rFonts w:hint="eastAsia"/>
              </w:rPr>
              <w:t>讲授学时</w:t>
            </w:r>
          </w:p>
        </w:tc>
        <w:tc>
          <w:tcPr>
            <w:tcW w:w="1167" w:type="dxa"/>
            <w:gridSpan w:val="2"/>
            <w:vAlign w:val="center"/>
          </w:tcPr>
          <w:p w14:paraId="38128F08" w14:textId="77777777" w:rsidR="0037339B" w:rsidRPr="00D2005D" w:rsidRDefault="0037339B">
            <w:pPr>
              <w:pStyle w:val="afffffffffd"/>
            </w:pPr>
          </w:p>
        </w:tc>
        <w:tc>
          <w:tcPr>
            <w:tcW w:w="1167" w:type="dxa"/>
            <w:gridSpan w:val="2"/>
            <w:vAlign w:val="center"/>
          </w:tcPr>
          <w:p w14:paraId="010824F4" w14:textId="77777777" w:rsidR="0037339B" w:rsidRPr="00D2005D" w:rsidRDefault="00000000">
            <w:pPr>
              <w:pStyle w:val="afffffffffd"/>
            </w:pPr>
            <w:r w:rsidRPr="00D2005D">
              <w:rPr>
                <w:rFonts w:hint="eastAsia"/>
              </w:rPr>
              <w:t>实操学时</w:t>
            </w:r>
          </w:p>
        </w:tc>
        <w:tc>
          <w:tcPr>
            <w:tcW w:w="1103" w:type="dxa"/>
            <w:gridSpan w:val="2"/>
            <w:vAlign w:val="center"/>
          </w:tcPr>
          <w:p w14:paraId="7DA4CA2F" w14:textId="77777777" w:rsidR="0037339B" w:rsidRPr="00D2005D" w:rsidRDefault="0037339B">
            <w:pPr>
              <w:pStyle w:val="afffffffffd"/>
            </w:pPr>
          </w:p>
        </w:tc>
        <w:tc>
          <w:tcPr>
            <w:tcW w:w="1231" w:type="dxa"/>
            <w:gridSpan w:val="2"/>
            <w:vAlign w:val="center"/>
          </w:tcPr>
          <w:p w14:paraId="19BED887" w14:textId="77777777" w:rsidR="0037339B" w:rsidRPr="00D2005D" w:rsidRDefault="00000000">
            <w:pPr>
              <w:pStyle w:val="afffffffffd"/>
            </w:pPr>
            <w:r w:rsidRPr="00D2005D">
              <w:rPr>
                <w:rFonts w:hint="eastAsia"/>
              </w:rPr>
              <w:t>考核学时</w:t>
            </w:r>
          </w:p>
        </w:tc>
        <w:tc>
          <w:tcPr>
            <w:tcW w:w="1167" w:type="dxa"/>
            <w:gridSpan w:val="2"/>
            <w:vAlign w:val="center"/>
          </w:tcPr>
          <w:p w14:paraId="20A898C3" w14:textId="77777777" w:rsidR="0037339B" w:rsidRPr="00D2005D" w:rsidRDefault="0037339B">
            <w:pPr>
              <w:pStyle w:val="afffffffffd"/>
            </w:pPr>
          </w:p>
        </w:tc>
      </w:tr>
      <w:tr w:rsidR="0037339B" w:rsidRPr="00D2005D" w14:paraId="68D6CA7D" w14:textId="77777777">
        <w:trPr>
          <w:jc w:val="center"/>
        </w:trPr>
        <w:tc>
          <w:tcPr>
            <w:tcW w:w="1165" w:type="dxa"/>
            <w:gridSpan w:val="2"/>
            <w:vAlign w:val="center"/>
          </w:tcPr>
          <w:p w14:paraId="441553E7" w14:textId="77777777" w:rsidR="0037339B" w:rsidRPr="00D2005D" w:rsidRDefault="00000000">
            <w:pPr>
              <w:pStyle w:val="afffffffffd"/>
            </w:pPr>
            <w:r w:rsidRPr="00D2005D">
              <w:rPr>
                <w:rFonts w:hint="eastAsia"/>
              </w:rPr>
              <w:t>考核标准</w:t>
            </w:r>
          </w:p>
        </w:tc>
        <w:tc>
          <w:tcPr>
            <w:tcW w:w="8169" w:type="dxa"/>
            <w:gridSpan w:val="14"/>
            <w:vAlign w:val="center"/>
          </w:tcPr>
          <w:p w14:paraId="478841C7" w14:textId="77777777" w:rsidR="0037339B" w:rsidRPr="00D2005D" w:rsidRDefault="00000000">
            <w:pPr>
              <w:pStyle w:val="afffffffffd"/>
              <w:jc w:val="left"/>
            </w:pPr>
            <w:r w:rsidRPr="00D2005D">
              <w:rPr>
                <w:rFonts w:hint="eastAsia"/>
              </w:rPr>
              <w:t>（包括考核方式及比重。示例：理论（20%）+实操（80%））</w:t>
            </w:r>
          </w:p>
        </w:tc>
      </w:tr>
      <w:tr w:rsidR="0037339B" w:rsidRPr="00D2005D" w14:paraId="305E3ADB" w14:textId="77777777">
        <w:trPr>
          <w:trHeight w:val="966"/>
          <w:jc w:val="center"/>
        </w:trPr>
        <w:tc>
          <w:tcPr>
            <w:tcW w:w="1165" w:type="dxa"/>
            <w:gridSpan w:val="2"/>
            <w:vAlign w:val="center"/>
          </w:tcPr>
          <w:p w14:paraId="52DBB695" w14:textId="77777777" w:rsidR="0037339B" w:rsidRPr="00D2005D" w:rsidRDefault="00000000">
            <w:pPr>
              <w:pStyle w:val="afffffffffd"/>
            </w:pPr>
            <w:r w:rsidRPr="00D2005D">
              <w:rPr>
                <w:rFonts w:hint="eastAsia"/>
              </w:rPr>
              <w:t>科目概述</w:t>
            </w:r>
          </w:p>
        </w:tc>
        <w:tc>
          <w:tcPr>
            <w:tcW w:w="8169" w:type="dxa"/>
            <w:gridSpan w:val="14"/>
            <w:vAlign w:val="center"/>
          </w:tcPr>
          <w:p w14:paraId="596657CD" w14:textId="77777777" w:rsidR="0037339B" w:rsidRPr="00D2005D" w:rsidRDefault="00000000">
            <w:pPr>
              <w:pStyle w:val="afffffffffd"/>
            </w:pPr>
            <w:r w:rsidRPr="00D2005D">
              <w:rPr>
                <w:rFonts w:hint="eastAsia"/>
              </w:rPr>
              <w:t>（包括培训目标、培训内容、参考依据及适用范围等要素。）</w:t>
            </w:r>
          </w:p>
        </w:tc>
      </w:tr>
      <w:tr w:rsidR="0037339B" w:rsidRPr="00D2005D" w14:paraId="703F6C6C" w14:textId="77777777">
        <w:trPr>
          <w:jc w:val="center"/>
        </w:trPr>
        <w:tc>
          <w:tcPr>
            <w:tcW w:w="9334" w:type="dxa"/>
            <w:gridSpan w:val="16"/>
            <w:vAlign w:val="center"/>
          </w:tcPr>
          <w:p w14:paraId="6ED6AA26" w14:textId="77777777" w:rsidR="0037339B" w:rsidRPr="00D2005D" w:rsidRDefault="00000000">
            <w:pPr>
              <w:pStyle w:val="afffffffffd"/>
              <w:jc w:val="left"/>
            </w:pPr>
            <w:r w:rsidRPr="00D2005D">
              <w:rPr>
                <w:rFonts w:hint="eastAsia"/>
              </w:rPr>
              <w:t>二、总体要求</w:t>
            </w:r>
          </w:p>
        </w:tc>
      </w:tr>
      <w:tr w:rsidR="0037339B" w:rsidRPr="00D2005D" w14:paraId="67E8EA24" w14:textId="77777777" w:rsidTr="007B477C">
        <w:trPr>
          <w:trHeight w:val="1382"/>
          <w:jc w:val="center"/>
        </w:trPr>
        <w:tc>
          <w:tcPr>
            <w:tcW w:w="9334" w:type="dxa"/>
            <w:gridSpan w:val="16"/>
            <w:vAlign w:val="center"/>
          </w:tcPr>
          <w:p w14:paraId="4C3C6DF1" w14:textId="2C8EA66C" w:rsidR="0037339B" w:rsidRPr="00D2005D" w:rsidRDefault="00000000">
            <w:pPr>
              <w:pStyle w:val="afffffffffd"/>
              <w:jc w:val="left"/>
            </w:pPr>
            <w:r w:rsidRPr="00D2005D">
              <w:rPr>
                <w:rFonts w:hint="eastAsia"/>
              </w:rPr>
              <w:t>（</w:t>
            </w:r>
            <w:r w:rsidR="00556CF0" w:rsidRPr="00D2005D">
              <w:rPr>
                <w:rFonts w:hint="eastAsia"/>
              </w:rPr>
              <w:t>培训要求：如分组要求、岗位角色要求等，宜采用表格形式；安全要求：培训过程中的安全风险和防范措施。</w:t>
            </w:r>
            <w:r w:rsidRPr="00D2005D">
              <w:rPr>
                <w:rFonts w:hint="eastAsia"/>
              </w:rPr>
              <w:t>）</w:t>
            </w:r>
          </w:p>
        </w:tc>
      </w:tr>
      <w:tr w:rsidR="0037339B" w:rsidRPr="00D2005D" w14:paraId="7F223C73" w14:textId="77777777">
        <w:trPr>
          <w:jc w:val="center"/>
        </w:trPr>
        <w:tc>
          <w:tcPr>
            <w:tcW w:w="9334" w:type="dxa"/>
            <w:gridSpan w:val="16"/>
            <w:vAlign w:val="center"/>
          </w:tcPr>
          <w:p w14:paraId="6C0C0C96" w14:textId="77777777" w:rsidR="0037339B" w:rsidRPr="00D2005D" w:rsidRDefault="00000000">
            <w:pPr>
              <w:pStyle w:val="afffffffffd"/>
              <w:jc w:val="left"/>
            </w:pPr>
            <w:r w:rsidRPr="00D2005D">
              <w:rPr>
                <w:rFonts w:hint="eastAsia"/>
              </w:rPr>
              <w:t>三、场景条件</w:t>
            </w:r>
          </w:p>
        </w:tc>
      </w:tr>
      <w:tr w:rsidR="0037339B" w:rsidRPr="00D2005D" w14:paraId="5D7DBE60" w14:textId="77777777" w:rsidTr="007B477C">
        <w:trPr>
          <w:trHeight w:val="1508"/>
          <w:jc w:val="center"/>
        </w:trPr>
        <w:tc>
          <w:tcPr>
            <w:tcW w:w="9334" w:type="dxa"/>
            <w:gridSpan w:val="16"/>
            <w:vAlign w:val="center"/>
          </w:tcPr>
          <w:p w14:paraId="091FC650" w14:textId="20491973" w:rsidR="0037339B" w:rsidRPr="00D2005D" w:rsidRDefault="00000000" w:rsidP="00556CF0">
            <w:pPr>
              <w:pStyle w:val="afffffffffd"/>
              <w:jc w:val="left"/>
            </w:pPr>
            <w:r w:rsidRPr="00D2005D">
              <w:rPr>
                <w:rFonts w:hint="eastAsia"/>
              </w:rPr>
              <w:t>（</w:t>
            </w:r>
            <w:r w:rsidR="00556CF0" w:rsidRPr="00D2005D">
              <w:rPr>
                <w:rFonts w:hint="eastAsia"/>
              </w:rPr>
              <w:t>事故场景设置：该培训科目模拟的生产或作业情景、事故现象及原因分析；教具清单：该培训科目所需的培训设备、工具、材料、物资或其他教具的名称、规格、数量等，宜采用表格形式）</w:t>
            </w:r>
          </w:p>
        </w:tc>
      </w:tr>
      <w:tr w:rsidR="0037339B" w:rsidRPr="00D2005D" w14:paraId="0999D978" w14:textId="77777777">
        <w:trPr>
          <w:jc w:val="center"/>
        </w:trPr>
        <w:tc>
          <w:tcPr>
            <w:tcW w:w="9334" w:type="dxa"/>
            <w:gridSpan w:val="16"/>
            <w:vAlign w:val="center"/>
          </w:tcPr>
          <w:p w14:paraId="66EF8311" w14:textId="77777777" w:rsidR="0037339B" w:rsidRPr="00D2005D" w:rsidRDefault="00000000">
            <w:pPr>
              <w:pStyle w:val="afffffffffd"/>
              <w:jc w:val="left"/>
            </w:pPr>
            <w:r w:rsidRPr="00D2005D">
              <w:rPr>
                <w:rFonts w:hint="eastAsia"/>
              </w:rPr>
              <w:t>四、操作步骤</w:t>
            </w:r>
          </w:p>
        </w:tc>
      </w:tr>
      <w:tr w:rsidR="0037339B" w:rsidRPr="00D2005D" w14:paraId="0A494436" w14:textId="77777777">
        <w:trPr>
          <w:trHeight w:val="420"/>
          <w:jc w:val="center"/>
        </w:trPr>
        <w:tc>
          <w:tcPr>
            <w:tcW w:w="1036" w:type="dxa"/>
            <w:vAlign w:val="center"/>
          </w:tcPr>
          <w:p w14:paraId="4DAA039C" w14:textId="77777777" w:rsidR="0037339B" w:rsidRPr="00D2005D" w:rsidRDefault="00000000">
            <w:pPr>
              <w:pStyle w:val="afffffffffd"/>
            </w:pPr>
            <w:r w:rsidRPr="00D2005D">
              <w:rPr>
                <w:rFonts w:hint="eastAsia"/>
              </w:rPr>
              <w:t>序号</w:t>
            </w:r>
          </w:p>
        </w:tc>
        <w:tc>
          <w:tcPr>
            <w:tcW w:w="1037" w:type="dxa"/>
            <w:gridSpan w:val="2"/>
            <w:vAlign w:val="center"/>
          </w:tcPr>
          <w:p w14:paraId="411369AF" w14:textId="77777777" w:rsidR="0037339B" w:rsidRPr="00D2005D" w:rsidRDefault="00000000">
            <w:pPr>
              <w:pStyle w:val="afffffffffd"/>
            </w:pPr>
            <w:r w:rsidRPr="00D2005D">
              <w:rPr>
                <w:rFonts w:hint="eastAsia"/>
              </w:rPr>
              <w:t>处置阶段/</w:t>
            </w:r>
          </w:p>
          <w:p w14:paraId="005280AE" w14:textId="77777777" w:rsidR="0037339B" w:rsidRPr="00D2005D" w:rsidRDefault="00000000">
            <w:pPr>
              <w:pStyle w:val="afffffffffd"/>
            </w:pPr>
            <w:r w:rsidRPr="00D2005D">
              <w:rPr>
                <w:rFonts w:hint="eastAsia"/>
              </w:rPr>
              <w:t>时间线</w:t>
            </w:r>
          </w:p>
        </w:tc>
        <w:tc>
          <w:tcPr>
            <w:tcW w:w="1037" w:type="dxa"/>
            <w:gridSpan w:val="2"/>
            <w:vAlign w:val="center"/>
          </w:tcPr>
          <w:p w14:paraId="01AD39D0" w14:textId="2B96491D" w:rsidR="0037339B" w:rsidRPr="00D2005D" w:rsidRDefault="00000000">
            <w:pPr>
              <w:pStyle w:val="afffffffffd"/>
            </w:pPr>
            <w:r w:rsidRPr="00D2005D">
              <w:rPr>
                <w:rFonts w:hint="eastAsia"/>
              </w:rPr>
              <w:t>处置</w:t>
            </w:r>
            <w:r w:rsidR="00CD1923" w:rsidRPr="00D2005D">
              <w:rPr>
                <w:rFonts w:hint="eastAsia"/>
              </w:rPr>
              <w:t>任务</w:t>
            </w:r>
          </w:p>
        </w:tc>
        <w:tc>
          <w:tcPr>
            <w:tcW w:w="1037" w:type="dxa"/>
            <w:gridSpan w:val="2"/>
            <w:vAlign w:val="center"/>
          </w:tcPr>
          <w:p w14:paraId="10DE6C99" w14:textId="77777777" w:rsidR="0037339B" w:rsidRPr="00D2005D" w:rsidRDefault="00000000">
            <w:pPr>
              <w:pStyle w:val="afffffffffd"/>
            </w:pPr>
            <w:r w:rsidRPr="00D2005D">
              <w:rPr>
                <w:rFonts w:hint="eastAsia"/>
              </w:rPr>
              <w:t>处置标准</w:t>
            </w:r>
          </w:p>
        </w:tc>
        <w:tc>
          <w:tcPr>
            <w:tcW w:w="1037" w:type="dxa"/>
            <w:gridSpan w:val="2"/>
            <w:vAlign w:val="center"/>
          </w:tcPr>
          <w:p w14:paraId="38684F16" w14:textId="77777777" w:rsidR="0037339B" w:rsidRPr="00D2005D" w:rsidRDefault="00000000">
            <w:pPr>
              <w:pStyle w:val="afffffffffd"/>
            </w:pPr>
            <w:r w:rsidRPr="00D2005D">
              <w:rPr>
                <w:rFonts w:hint="eastAsia"/>
              </w:rPr>
              <w:t>汇报与指令</w:t>
            </w:r>
          </w:p>
        </w:tc>
        <w:tc>
          <w:tcPr>
            <w:tcW w:w="1037" w:type="dxa"/>
            <w:gridSpan w:val="2"/>
            <w:vAlign w:val="center"/>
          </w:tcPr>
          <w:p w14:paraId="1F9F6AEC" w14:textId="77777777" w:rsidR="0037339B" w:rsidRPr="00D2005D" w:rsidRDefault="00000000">
            <w:pPr>
              <w:pStyle w:val="afffffffffd"/>
            </w:pPr>
            <w:r w:rsidRPr="00D2005D">
              <w:rPr>
                <w:rFonts w:hint="eastAsia"/>
              </w:rPr>
              <w:t>注意事项</w:t>
            </w:r>
          </w:p>
        </w:tc>
        <w:tc>
          <w:tcPr>
            <w:tcW w:w="998" w:type="dxa"/>
            <w:gridSpan w:val="2"/>
            <w:vAlign w:val="center"/>
          </w:tcPr>
          <w:p w14:paraId="37936751" w14:textId="77777777" w:rsidR="0037339B" w:rsidRPr="00D2005D" w:rsidRDefault="00000000">
            <w:pPr>
              <w:pStyle w:val="afffffffffd"/>
            </w:pPr>
            <w:r w:rsidRPr="00D2005D">
              <w:rPr>
                <w:rFonts w:hint="eastAsia"/>
              </w:rPr>
              <w:t>角色</w:t>
            </w:r>
          </w:p>
        </w:tc>
        <w:tc>
          <w:tcPr>
            <w:tcW w:w="1076" w:type="dxa"/>
            <w:gridSpan w:val="2"/>
            <w:vAlign w:val="center"/>
          </w:tcPr>
          <w:p w14:paraId="440CFC11" w14:textId="77777777" w:rsidR="0037339B" w:rsidRPr="00D2005D" w:rsidRDefault="00000000">
            <w:pPr>
              <w:pStyle w:val="afffffffffd"/>
            </w:pPr>
            <w:r w:rsidRPr="00D2005D">
              <w:rPr>
                <w:rFonts w:hint="eastAsia"/>
              </w:rPr>
              <w:t>评估指标</w:t>
            </w:r>
          </w:p>
        </w:tc>
        <w:tc>
          <w:tcPr>
            <w:tcW w:w="1039" w:type="dxa"/>
            <w:vAlign w:val="center"/>
          </w:tcPr>
          <w:p w14:paraId="34714C6D" w14:textId="77777777" w:rsidR="0037339B" w:rsidRPr="00D2005D" w:rsidRDefault="00000000">
            <w:pPr>
              <w:pStyle w:val="afffffffffd"/>
            </w:pPr>
            <w:r w:rsidRPr="00D2005D">
              <w:rPr>
                <w:rFonts w:hint="eastAsia"/>
              </w:rPr>
              <w:t>备注</w:t>
            </w:r>
          </w:p>
        </w:tc>
      </w:tr>
      <w:tr w:rsidR="0037339B" w:rsidRPr="00D2005D" w14:paraId="4130ADC1" w14:textId="77777777">
        <w:trPr>
          <w:trHeight w:val="416"/>
          <w:jc w:val="center"/>
        </w:trPr>
        <w:tc>
          <w:tcPr>
            <w:tcW w:w="1036" w:type="dxa"/>
            <w:vAlign w:val="center"/>
          </w:tcPr>
          <w:p w14:paraId="5823A616" w14:textId="77777777" w:rsidR="0037339B" w:rsidRPr="00D2005D" w:rsidRDefault="0037339B">
            <w:pPr>
              <w:pStyle w:val="afffffffffd"/>
            </w:pPr>
          </w:p>
        </w:tc>
        <w:tc>
          <w:tcPr>
            <w:tcW w:w="1037" w:type="dxa"/>
            <w:gridSpan w:val="2"/>
            <w:vAlign w:val="center"/>
          </w:tcPr>
          <w:p w14:paraId="006AEAF9" w14:textId="77777777" w:rsidR="0037339B" w:rsidRPr="00D2005D" w:rsidRDefault="0037339B">
            <w:pPr>
              <w:pStyle w:val="afffffffffd"/>
            </w:pPr>
          </w:p>
        </w:tc>
        <w:tc>
          <w:tcPr>
            <w:tcW w:w="1037" w:type="dxa"/>
            <w:gridSpan w:val="2"/>
            <w:vAlign w:val="center"/>
          </w:tcPr>
          <w:p w14:paraId="2CF4BFAA" w14:textId="77777777" w:rsidR="0037339B" w:rsidRPr="00D2005D" w:rsidRDefault="0037339B">
            <w:pPr>
              <w:pStyle w:val="afffffffffd"/>
            </w:pPr>
          </w:p>
        </w:tc>
        <w:tc>
          <w:tcPr>
            <w:tcW w:w="1037" w:type="dxa"/>
            <w:gridSpan w:val="2"/>
            <w:vAlign w:val="center"/>
          </w:tcPr>
          <w:p w14:paraId="0DC25F36" w14:textId="77777777" w:rsidR="0037339B" w:rsidRPr="00D2005D" w:rsidRDefault="0037339B">
            <w:pPr>
              <w:pStyle w:val="afffffffffd"/>
            </w:pPr>
          </w:p>
        </w:tc>
        <w:tc>
          <w:tcPr>
            <w:tcW w:w="1037" w:type="dxa"/>
            <w:gridSpan w:val="2"/>
            <w:vAlign w:val="center"/>
          </w:tcPr>
          <w:p w14:paraId="05FA96C5" w14:textId="77777777" w:rsidR="0037339B" w:rsidRPr="00D2005D" w:rsidRDefault="0037339B">
            <w:pPr>
              <w:pStyle w:val="afffffffffd"/>
            </w:pPr>
          </w:p>
        </w:tc>
        <w:tc>
          <w:tcPr>
            <w:tcW w:w="1037" w:type="dxa"/>
            <w:gridSpan w:val="2"/>
            <w:vAlign w:val="center"/>
          </w:tcPr>
          <w:p w14:paraId="6F2CDE05" w14:textId="77777777" w:rsidR="0037339B" w:rsidRPr="00D2005D" w:rsidRDefault="0037339B">
            <w:pPr>
              <w:pStyle w:val="afffffffffd"/>
            </w:pPr>
          </w:p>
        </w:tc>
        <w:tc>
          <w:tcPr>
            <w:tcW w:w="998" w:type="dxa"/>
            <w:gridSpan w:val="2"/>
            <w:vAlign w:val="center"/>
          </w:tcPr>
          <w:p w14:paraId="4371508E" w14:textId="77777777" w:rsidR="0037339B" w:rsidRPr="00D2005D" w:rsidRDefault="0037339B">
            <w:pPr>
              <w:pStyle w:val="afffffffffd"/>
            </w:pPr>
          </w:p>
        </w:tc>
        <w:tc>
          <w:tcPr>
            <w:tcW w:w="1076" w:type="dxa"/>
            <w:gridSpan w:val="2"/>
            <w:vAlign w:val="center"/>
          </w:tcPr>
          <w:p w14:paraId="4E423E91" w14:textId="77777777" w:rsidR="0037339B" w:rsidRPr="00D2005D" w:rsidRDefault="0037339B">
            <w:pPr>
              <w:pStyle w:val="afffffffffd"/>
            </w:pPr>
          </w:p>
        </w:tc>
        <w:tc>
          <w:tcPr>
            <w:tcW w:w="1039" w:type="dxa"/>
            <w:vAlign w:val="center"/>
          </w:tcPr>
          <w:p w14:paraId="6BEEBC6B" w14:textId="77777777" w:rsidR="0037339B" w:rsidRPr="00D2005D" w:rsidRDefault="0037339B">
            <w:pPr>
              <w:pStyle w:val="afffffffffd"/>
            </w:pPr>
          </w:p>
        </w:tc>
      </w:tr>
      <w:tr w:rsidR="0037339B" w:rsidRPr="00D2005D" w14:paraId="236E10E7" w14:textId="77777777">
        <w:trPr>
          <w:trHeight w:val="416"/>
          <w:jc w:val="center"/>
        </w:trPr>
        <w:tc>
          <w:tcPr>
            <w:tcW w:w="1036" w:type="dxa"/>
            <w:vAlign w:val="center"/>
          </w:tcPr>
          <w:p w14:paraId="65670DC3" w14:textId="77777777" w:rsidR="0037339B" w:rsidRPr="00D2005D" w:rsidRDefault="0037339B">
            <w:pPr>
              <w:pStyle w:val="afffffffffd"/>
            </w:pPr>
          </w:p>
        </w:tc>
        <w:tc>
          <w:tcPr>
            <w:tcW w:w="1037" w:type="dxa"/>
            <w:gridSpan w:val="2"/>
            <w:vAlign w:val="center"/>
          </w:tcPr>
          <w:p w14:paraId="6FFC16EA" w14:textId="77777777" w:rsidR="0037339B" w:rsidRPr="00D2005D" w:rsidRDefault="0037339B">
            <w:pPr>
              <w:pStyle w:val="afffffffffd"/>
            </w:pPr>
          </w:p>
        </w:tc>
        <w:tc>
          <w:tcPr>
            <w:tcW w:w="1037" w:type="dxa"/>
            <w:gridSpan w:val="2"/>
            <w:vAlign w:val="center"/>
          </w:tcPr>
          <w:p w14:paraId="6A9092B1" w14:textId="77777777" w:rsidR="0037339B" w:rsidRPr="00D2005D" w:rsidRDefault="0037339B">
            <w:pPr>
              <w:pStyle w:val="afffffffffd"/>
            </w:pPr>
          </w:p>
        </w:tc>
        <w:tc>
          <w:tcPr>
            <w:tcW w:w="1037" w:type="dxa"/>
            <w:gridSpan w:val="2"/>
            <w:vAlign w:val="center"/>
          </w:tcPr>
          <w:p w14:paraId="1F087CC1" w14:textId="77777777" w:rsidR="0037339B" w:rsidRPr="00D2005D" w:rsidRDefault="0037339B">
            <w:pPr>
              <w:pStyle w:val="afffffffffd"/>
            </w:pPr>
          </w:p>
        </w:tc>
        <w:tc>
          <w:tcPr>
            <w:tcW w:w="1037" w:type="dxa"/>
            <w:gridSpan w:val="2"/>
            <w:vAlign w:val="center"/>
          </w:tcPr>
          <w:p w14:paraId="012DADDB" w14:textId="77777777" w:rsidR="0037339B" w:rsidRPr="00D2005D" w:rsidRDefault="0037339B">
            <w:pPr>
              <w:pStyle w:val="afffffffffd"/>
            </w:pPr>
          </w:p>
        </w:tc>
        <w:tc>
          <w:tcPr>
            <w:tcW w:w="1037" w:type="dxa"/>
            <w:gridSpan w:val="2"/>
            <w:vAlign w:val="center"/>
          </w:tcPr>
          <w:p w14:paraId="1F91DD4E" w14:textId="77777777" w:rsidR="0037339B" w:rsidRPr="00D2005D" w:rsidRDefault="0037339B">
            <w:pPr>
              <w:pStyle w:val="afffffffffd"/>
            </w:pPr>
          </w:p>
        </w:tc>
        <w:tc>
          <w:tcPr>
            <w:tcW w:w="998" w:type="dxa"/>
            <w:gridSpan w:val="2"/>
            <w:vAlign w:val="center"/>
          </w:tcPr>
          <w:p w14:paraId="31E41F48" w14:textId="77777777" w:rsidR="0037339B" w:rsidRPr="00D2005D" w:rsidRDefault="0037339B">
            <w:pPr>
              <w:pStyle w:val="afffffffffd"/>
            </w:pPr>
          </w:p>
        </w:tc>
        <w:tc>
          <w:tcPr>
            <w:tcW w:w="1076" w:type="dxa"/>
            <w:gridSpan w:val="2"/>
            <w:vAlign w:val="center"/>
          </w:tcPr>
          <w:p w14:paraId="39C20C00" w14:textId="77777777" w:rsidR="0037339B" w:rsidRPr="00D2005D" w:rsidRDefault="0037339B">
            <w:pPr>
              <w:pStyle w:val="afffffffffd"/>
            </w:pPr>
          </w:p>
        </w:tc>
        <w:tc>
          <w:tcPr>
            <w:tcW w:w="1039" w:type="dxa"/>
            <w:vAlign w:val="center"/>
          </w:tcPr>
          <w:p w14:paraId="0F379304" w14:textId="77777777" w:rsidR="0037339B" w:rsidRPr="00D2005D" w:rsidRDefault="0037339B">
            <w:pPr>
              <w:pStyle w:val="afffffffffd"/>
            </w:pPr>
          </w:p>
        </w:tc>
      </w:tr>
      <w:tr w:rsidR="0037339B" w:rsidRPr="00D2005D" w14:paraId="730A0542" w14:textId="77777777">
        <w:trPr>
          <w:trHeight w:val="416"/>
          <w:jc w:val="center"/>
        </w:trPr>
        <w:tc>
          <w:tcPr>
            <w:tcW w:w="1036" w:type="dxa"/>
            <w:vAlign w:val="center"/>
          </w:tcPr>
          <w:p w14:paraId="194C3520" w14:textId="77777777" w:rsidR="0037339B" w:rsidRPr="00D2005D" w:rsidRDefault="0037339B">
            <w:pPr>
              <w:pStyle w:val="afffffffffd"/>
            </w:pPr>
          </w:p>
        </w:tc>
        <w:tc>
          <w:tcPr>
            <w:tcW w:w="1037" w:type="dxa"/>
            <w:gridSpan w:val="2"/>
            <w:vAlign w:val="center"/>
          </w:tcPr>
          <w:p w14:paraId="1BFD263F" w14:textId="77777777" w:rsidR="0037339B" w:rsidRPr="00D2005D" w:rsidRDefault="0037339B">
            <w:pPr>
              <w:pStyle w:val="afffffffffd"/>
            </w:pPr>
          </w:p>
        </w:tc>
        <w:tc>
          <w:tcPr>
            <w:tcW w:w="1037" w:type="dxa"/>
            <w:gridSpan w:val="2"/>
            <w:vAlign w:val="center"/>
          </w:tcPr>
          <w:p w14:paraId="49F80692" w14:textId="77777777" w:rsidR="0037339B" w:rsidRPr="00D2005D" w:rsidRDefault="0037339B">
            <w:pPr>
              <w:pStyle w:val="afffffffffd"/>
            </w:pPr>
          </w:p>
        </w:tc>
        <w:tc>
          <w:tcPr>
            <w:tcW w:w="1037" w:type="dxa"/>
            <w:gridSpan w:val="2"/>
            <w:vAlign w:val="center"/>
          </w:tcPr>
          <w:p w14:paraId="7D35E5F0" w14:textId="77777777" w:rsidR="0037339B" w:rsidRPr="00D2005D" w:rsidRDefault="0037339B">
            <w:pPr>
              <w:pStyle w:val="afffffffffd"/>
            </w:pPr>
          </w:p>
        </w:tc>
        <w:tc>
          <w:tcPr>
            <w:tcW w:w="1037" w:type="dxa"/>
            <w:gridSpan w:val="2"/>
            <w:vAlign w:val="center"/>
          </w:tcPr>
          <w:p w14:paraId="799D0A0C" w14:textId="77777777" w:rsidR="0037339B" w:rsidRPr="00D2005D" w:rsidRDefault="0037339B">
            <w:pPr>
              <w:pStyle w:val="afffffffffd"/>
            </w:pPr>
          </w:p>
        </w:tc>
        <w:tc>
          <w:tcPr>
            <w:tcW w:w="1037" w:type="dxa"/>
            <w:gridSpan w:val="2"/>
            <w:vAlign w:val="center"/>
          </w:tcPr>
          <w:p w14:paraId="2105686D" w14:textId="77777777" w:rsidR="0037339B" w:rsidRPr="00D2005D" w:rsidRDefault="0037339B">
            <w:pPr>
              <w:pStyle w:val="afffffffffd"/>
            </w:pPr>
          </w:p>
        </w:tc>
        <w:tc>
          <w:tcPr>
            <w:tcW w:w="998" w:type="dxa"/>
            <w:gridSpan w:val="2"/>
            <w:vAlign w:val="center"/>
          </w:tcPr>
          <w:p w14:paraId="12388979" w14:textId="77777777" w:rsidR="0037339B" w:rsidRPr="00D2005D" w:rsidRDefault="0037339B">
            <w:pPr>
              <w:pStyle w:val="afffffffffd"/>
            </w:pPr>
          </w:p>
        </w:tc>
        <w:tc>
          <w:tcPr>
            <w:tcW w:w="1076" w:type="dxa"/>
            <w:gridSpan w:val="2"/>
            <w:vAlign w:val="center"/>
          </w:tcPr>
          <w:p w14:paraId="011B140A" w14:textId="77777777" w:rsidR="0037339B" w:rsidRPr="00D2005D" w:rsidRDefault="0037339B">
            <w:pPr>
              <w:pStyle w:val="afffffffffd"/>
            </w:pPr>
          </w:p>
        </w:tc>
        <w:tc>
          <w:tcPr>
            <w:tcW w:w="1039" w:type="dxa"/>
            <w:vAlign w:val="center"/>
          </w:tcPr>
          <w:p w14:paraId="1FAC06B6" w14:textId="77777777" w:rsidR="0037339B" w:rsidRPr="00D2005D" w:rsidRDefault="0037339B">
            <w:pPr>
              <w:pStyle w:val="afffffffffd"/>
            </w:pPr>
          </w:p>
        </w:tc>
      </w:tr>
      <w:tr w:rsidR="0037339B" w:rsidRPr="00D2005D" w14:paraId="500F61BE" w14:textId="77777777">
        <w:trPr>
          <w:trHeight w:val="416"/>
          <w:jc w:val="center"/>
        </w:trPr>
        <w:tc>
          <w:tcPr>
            <w:tcW w:w="1036" w:type="dxa"/>
            <w:vAlign w:val="center"/>
          </w:tcPr>
          <w:p w14:paraId="4EDC16B4" w14:textId="77777777" w:rsidR="0037339B" w:rsidRPr="00D2005D" w:rsidRDefault="0037339B">
            <w:pPr>
              <w:pStyle w:val="afffffffffd"/>
            </w:pPr>
          </w:p>
        </w:tc>
        <w:tc>
          <w:tcPr>
            <w:tcW w:w="1037" w:type="dxa"/>
            <w:gridSpan w:val="2"/>
            <w:vAlign w:val="center"/>
          </w:tcPr>
          <w:p w14:paraId="4D2AB3BC" w14:textId="77777777" w:rsidR="0037339B" w:rsidRPr="00D2005D" w:rsidRDefault="0037339B">
            <w:pPr>
              <w:pStyle w:val="afffffffffd"/>
            </w:pPr>
          </w:p>
        </w:tc>
        <w:tc>
          <w:tcPr>
            <w:tcW w:w="1037" w:type="dxa"/>
            <w:gridSpan w:val="2"/>
            <w:vAlign w:val="center"/>
          </w:tcPr>
          <w:p w14:paraId="7DB94AFC" w14:textId="77777777" w:rsidR="0037339B" w:rsidRPr="00D2005D" w:rsidRDefault="0037339B">
            <w:pPr>
              <w:pStyle w:val="afffffffffd"/>
            </w:pPr>
          </w:p>
        </w:tc>
        <w:tc>
          <w:tcPr>
            <w:tcW w:w="1037" w:type="dxa"/>
            <w:gridSpan w:val="2"/>
            <w:vAlign w:val="center"/>
          </w:tcPr>
          <w:p w14:paraId="52BBF573" w14:textId="77777777" w:rsidR="0037339B" w:rsidRPr="00D2005D" w:rsidRDefault="0037339B">
            <w:pPr>
              <w:pStyle w:val="afffffffffd"/>
            </w:pPr>
          </w:p>
        </w:tc>
        <w:tc>
          <w:tcPr>
            <w:tcW w:w="1037" w:type="dxa"/>
            <w:gridSpan w:val="2"/>
            <w:vAlign w:val="center"/>
          </w:tcPr>
          <w:p w14:paraId="62310046" w14:textId="77777777" w:rsidR="0037339B" w:rsidRPr="00D2005D" w:rsidRDefault="0037339B">
            <w:pPr>
              <w:pStyle w:val="afffffffffd"/>
            </w:pPr>
          </w:p>
        </w:tc>
        <w:tc>
          <w:tcPr>
            <w:tcW w:w="1037" w:type="dxa"/>
            <w:gridSpan w:val="2"/>
            <w:vAlign w:val="center"/>
          </w:tcPr>
          <w:p w14:paraId="2E359D62" w14:textId="77777777" w:rsidR="0037339B" w:rsidRPr="00D2005D" w:rsidRDefault="0037339B">
            <w:pPr>
              <w:pStyle w:val="afffffffffd"/>
            </w:pPr>
          </w:p>
        </w:tc>
        <w:tc>
          <w:tcPr>
            <w:tcW w:w="998" w:type="dxa"/>
            <w:gridSpan w:val="2"/>
            <w:vAlign w:val="center"/>
          </w:tcPr>
          <w:p w14:paraId="406EAB57" w14:textId="77777777" w:rsidR="0037339B" w:rsidRPr="00D2005D" w:rsidRDefault="0037339B">
            <w:pPr>
              <w:pStyle w:val="afffffffffd"/>
            </w:pPr>
          </w:p>
        </w:tc>
        <w:tc>
          <w:tcPr>
            <w:tcW w:w="1076" w:type="dxa"/>
            <w:gridSpan w:val="2"/>
            <w:vAlign w:val="center"/>
          </w:tcPr>
          <w:p w14:paraId="7069B462" w14:textId="77777777" w:rsidR="0037339B" w:rsidRPr="00D2005D" w:rsidRDefault="0037339B">
            <w:pPr>
              <w:pStyle w:val="afffffffffd"/>
            </w:pPr>
          </w:p>
        </w:tc>
        <w:tc>
          <w:tcPr>
            <w:tcW w:w="1039" w:type="dxa"/>
            <w:vAlign w:val="center"/>
          </w:tcPr>
          <w:p w14:paraId="0FCE80E7" w14:textId="77777777" w:rsidR="0037339B" w:rsidRPr="00D2005D" w:rsidRDefault="0037339B">
            <w:pPr>
              <w:pStyle w:val="afffffffffd"/>
            </w:pPr>
          </w:p>
        </w:tc>
      </w:tr>
      <w:tr w:rsidR="0037339B" w:rsidRPr="00D2005D" w14:paraId="10C07EF4" w14:textId="77777777">
        <w:trPr>
          <w:trHeight w:val="416"/>
          <w:jc w:val="center"/>
        </w:trPr>
        <w:tc>
          <w:tcPr>
            <w:tcW w:w="1036" w:type="dxa"/>
            <w:vAlign w:val="center"/>
          </w:tcPr>
          <w:p w14:paraId="273D785A" w14:textId="77777777" w:rsidR="0037339B" w:rsidRPr="00D2005D" w:rsidRDefault="0037339B">
            <w:pPr>
              <w:pStyle w:val="afffffffffd"/>
            </w:pPr>
          </w:p>
        </w:tc>
        <w:tc>
          <w:tcPr>
            <w:tcW w:w="1037" w:type="dxa"/>
            <w:gridSpan w:val="2"/>
            <w:vAlign w:val="center"/>
          </w:tcPr>
          <w:p w14:paraId="0D8AD42E" w14:textId="77777777" w:rsidR="0037339B" w:rsidRPr="00D2005D" w:rsidRDefault="0037339B">
            <w:pPr>
              <w:pStyle w:val="afffffffffd"/>
            </w:pPr>
          </w:p>
        </w:tc>
        <w:tc>
          <w:tcPr>
            <w:tcW w:w="1037" w:type="dxa"/>
            <w:gridSpan w:val="2"/>
            <w:vAlign w:val="center"/>
          </w:tcPr>
          <w:p w14:paraId="359A12F6" w14:textId="77777777" w:rsidR="0037339B" w:rsidRPr="00D2005D" w:rsidRDefault="0037339B">
            <w:pPr>
              <w:pStyle w:val="afffffffffd"/>
            </w:pPr>
          </w:p>
        </w:tc>
        <w:tc>
          <w:tcPr>
            <w:tcW w:w="1037" w:type="dxa"/>
            <w:gridSpan w:val="2"/>
            <w:vAlign w:val="center"/>
          </w:tcPr>
          <w:p w14:paraId="545A85B4" w14:textId="77777777" w:rsidR="0037339B" w:rsidRPr="00D2005D" w:rsidRDefault="0037339B">
            <w:pPr>
              <w:pStyle w:val="afffffffffd"/>
            </w:pPr>
          </w:p>
        </w:tc>
        <w:tc>
          <w:tcPr>
            <w:tcW w:w="1037" w:type="dxa"/>
            <w:gridSpan w:val="2"/>
            <w:vAlign w:val="center"/>
          </w:tcPr>
          <w:p w14:paraId="6ACC60F7" w14:textId="77777777" w:rsidR="0037339B" w:rsidRPr="00D2005D" w:rsidRDefault="0037339B">
            <w:pPr>
              <w:pStyle w:val="afffffffffd"/>
            </w:pPr>
          </w:p>
        </w:tc>
        <w:tc>
          <w:tcPr>
            <w:tcW w:w="1037" w:type="dxa"/>
            <w:gridSpan w:val="2"/>
            <w:vAlign w:val="center"/>
          </w:tcPr>
          <w:p w14:paraId="2A4854CF" w14:textId="77777777" w:rsidR="0037339B" w:rsidRPr="00D2005D" w:rsidRDefault="0037339B">
            <w:pPr>
              <w:pStyle w:val="afffffffffd"/>
            </w:pPr>
          </w:p>
        </w:tc>
        <w:tc>
          <w:tcPr>
            <w:tcW w:w="998" w:type="dxa"/>
            <w:gridSpan w:val="2"/>
            <w:vAlign w:val="center"/>
          </w:tcPr>
          <w:p w14:paraId="6CFA29FC" w14:textId="77777777" w:rsidR="0037339B" w:rsidRPr="00D2005D" w:rsidRDefault="0037339B">
            <w:pPr>
              <w:pStyle w:val="afffffffffd"/>
            </w:pPr>
          </w:p>
        </w:tc>
        <w:tc>
          <w:tcPr>
            <w:tcW w:w="1076" w:type="dxa"/>
            <w:gridSpan w:val="2"/>
            <w:vAlign w:val="center"/>
          </w:tcPr>
          <w:p w14:paraId="79D58000" w14:textId="77777777" w:rsidR="0037339B" w:rsidRPr="00D2005D" w:rsidRDefault="0037339B">
            <w:pPr>
              <w:pStyle w:val="afffffffffd"/>
            </w:pPr>
          </w:p>
        </w:tc>
        <w:tc>
          <w:tcPr>
            <w:tcW w:w="1039" w:type="dxa"/>
            <w:vAlign w:val="center"/>
          </w:tcPr>
          <w:p w14:paraId="4C2FEEB4" w14:textId="77777777" w:rsidR="0037339B" w:rsidRPr="00D2005D" w:rsidRDefault="0037339B">
            <w:pPr>
              <w:pStyle w:val="afffffffffd"/>
            </w:pPr>
          </w:p>
        </w:tc>
      </w:tr>
      <w:tr w:rsidR="00556CF0" w:rsidRPr="00D2005D" w14:paraId="0485F8F0" w14:textId="77777777">
        <w:trPr>
          <w:trHeight w:val="416"/>
          <w:jc w:val="center"/>
        </w:trPr>
        <w:tc>
          <w:tcPr>
            <w:tcW w:w="1036" w:type="dxa"/>
            <w:vAlign w:val="center"/>
          </w:tcPr>
          <w:p w14:paraId="03ABFBA5" w14:textId="77777777" w:rsidR="00556CF0" w:rsidRPr="00D2005D" w:rsidRDefault="00556CF0">
            <w:pPr>
              <w:pStyle w:val="afffffffffd"/>
            </w:pPr>
          </w:p>
        </w:tc>
        <w:tc>
          <w:tcPr>
            <w:tcW w:w="1037" w:type="dxa"/>
            <w:gridSpan w:val="2"/>
            <w:vAlign w:val="center"/>
          </w:tcPr>
          <w:p w14:paraId="77E1ABB3" w14:textId="77777777" w:rsidR="00556CF0" w:rsidRPr="00D2005D" w:rsidRDefault="00556CF0">
            <w:pPr>
              <w:pStyle w:val="afffffffffd"/>
            </w:pPr>
          </w:p>
        </w:tc>
        <w:tc>
          <w:tcPr>
            <w:tcW w:w="1037" w:type="dxa"/>
            <w:gridSpan w:val="2"/>
            <w:vAlign w:val="center"/>
          </w:tcPr>
          <w:p w14:paraId="2784EC2A" w14:textId="77777777" w:rsidR="00556CF0" w:rsidRPr="00D2005D" w:rsidRDefault="00556CF0">
            <w:pPr>
              <w:pStyle w:val="afffffffffd"/>
            </w:pPr>
          </w:p>
        </w:tc>
        <w:tc>
          <w:tcPr>
            <w:tcW w:w="1037" w:type="dxa"/>
            <w:gridSpan w:val="2"/>
            <w:vAlign w:val="center"/>
          </w:tcPr>
          <w:p w14:paraId="3164BDBB" w14:textId="77777777" w:rsidR="00556CF0" w:rsidRPr="00D2005D" w:rsidRDefault="00556CF0">
            <w:pPr>
              <w:pStyle w:val="afffffffffd"/>
            </w:pPr>
          </w:p>
        </w:tc>
        <w:tc>
          <w:tcPr>
            <w:tcW w:w="1037" w:type="dxa"/>
            <w:gridSpan w:val="2"/>
            <w:vAlign w:val="center"/>
          </w:tcPr>
          <w:p w14:paraId="00CF8ACD" w14:textId="77777777" w:rsidR="00556CF0" w:rsidRPr="00D2005D" w:rsidRDefault="00556CF0">
            <w:pPr>
              <w:pStyle w:val="afffffffffd"/>
            </w:pPr>
          </w:p>
        </w:tc>
        <w:tc>
          <w:tcPr>
            <w:tcW w:w="1037" w:type="dxa"/>
            <w:gridSpan w:val="2"/>
            <w:vAlign w:val="center"/>
          </w:tcPr>
          <w:p w14:paraId="350C821C" w14:textId="77777777" w:rsidR="00556CF0" w:rsidRPr="00D2005D" w:rsidRDefault="00556CF0">
            <w:pPr>
              <w:pStyle w:val="afffffffffd"/>
            </w:pPr>
          </w:p>
        </w:tc>
        <w:tc>
          <w:tcPr>
            <w:tcW w:w="998" w:type="dxa"/>
            <w:gridSpan w:val="2"/>
            <w:vAlign w:val="center"/>
          </w:tcPr>
          <w:p w14:paraId="3BE84962" w14:textId="77777777" w:rsidR="00556CF0" w:rsidRPr="00D2005D" w:rsidRDefault="00556CF0">
            <w:pPr>
              <w:pStyle w:val="afffffffffd"/>
            </w:pPr>
          </w:p>
        </w:tc>
        <w:tc>
          <w:tcPr>
            <w:tcW w:w="1076" w:type="dxa"/>
            <w:gridSpan w:val="2"/>
            <w:vAlign w:val="center"/>
          </w:tcPr>
          <w:p w14:paraId="59541871" w14:textId="77777777" w:rsidR="00556CF0" w:rsidRPr="00D2005D" w:rsidRDefault="00556CF0">
            <w:pPr>
              <w:pStyle w:val="afffffffffd"/>
            </w:pPr>
          </w:p>
        </w:tc>
        <w:tc>
          <w:tcPr>
            <w:tcW w:w="1039" w:type="dxa"/>
            <w:vAlign w:val="center"/>
          </w:tcPr>
          <w:p w14:paraId="0A3A9580" w14:textId="77777777" w:rsidR="00556CF0" w:rsidRPr="00D2005D" w:rsidRDefault="00556CF0">
            <w:pPr>
              <w:pStyle w:val="afffffffffd"/>
            </w:pPr>
          </w:p>
        </w:tc>
      </w:tr>
      <w:tr w:rsidR="0037339B" w:rsidRPr="00D2005D" w14:paraId="4F0A6705" w14:textId="77777777">
        <w:trPr>
          <w:trHeight w:val="1746"/>
          <w:jc w:val="center"/>
        </w:trPr>
        <w:tc>
          <w:tcPr>
            <w:tcW w:w="9334" w:type="dxa"/>
            <w:gridSpan w:val="16"/>
            <w:tcBorders>
              <w:top w:val="single" w:sz="8" w:space="0" w:color="auto"/>
              <w:bottom w:val="single" w:sz="8" w:space="0" w:color="auto"/>
            </w:tcBorders>
            <w:vAlign w:val="center"/>
          </w:tcPr>
          <w:p w14:paraId="396F4BBD" w14:textId="30C597BC" w:rsidR="007B477C" w:rsidRPr="00D2005D" w:rsidRDefault="007B477C" w:rsidP="007B477C">
            <w:pPr>
              <w:pStyle w:val="a5"/>
              <w:numPr>
                <w:ilvl w:val="0"/>
                <w:numId w:val="59"/>
              </w:numPr>
            </w:pPr>
            <w:r w:rsidRPr="00D2005D">
              <w:rPr>
                <w:rFonts w:hint="eastAsia"/>
              </w:rPr>
              <w:t>“处置阶段/时间线”列填写事故应急处置的时间进程。</w:t>
            </w:r>
          </w:p>
          <w:p w14:paraId="37F6D261" w14:textId="33B4A631" w:rsidR="007B477C" w:rsidRPr="00D2005D" w:rsidRDefault="007B477C" w:rsidP="007B477C">
            <w:pPr>
              <w:pStyle w:val="a5"/>
              <w:numPr>
                <w:ilvl w:val="0"/>
                <w:numId w:val="59"/>
              </w:numPr>
            </w:pPr>
            <w:r w:rsidRPr="00D2005D">
              <w:rPr>
                <w:rFonts w:hint="eastAsia"/>
              </w:rPr>
              <w:t>“处置任务”列填写该阶段的处置任务要点。</w:t>
            </w:r>
          </w:p>
          <w:p w14:paraId="26258FB7" w14:textId="6A8FE181" w:rsidR="007B477C" w:rsidRPr="00D2005D" w:rsidRDefault="007B477C" w:rsidP="007B477C">
            <w:pPr>
              <w:pStyle w:val="a5"/>
              <w:numPr>
                <w:ilvl w:val="0"/>
                <w:numId w:val="59"/>
              </w:numPr>
            </w:pPr>
            <w:r w:rsidRPr="00D2005D">
              <w:rPr>
                <w:rFonts w:hint="eastAsia"/>
              </w:rPr>
              <w:t>“处置标准”列填写该处置任务的规范和要求。</w:t>
            </w:r>
          </w:p>
          <w:p w14:paraId="5A45EB7A" w14:textId="54735A91" w:rsidR="007B477C" w:rsidRPr="00D2005D" w:rsidRDefault="007B477C" w:rsidP="007B477C">
            <w:pPr>
              <w:pStyle w:val="a5"/>
              <w:numPr>
                <w:ilvl w:val="0"/>
                <w:numId w:val="59"/>
              </w:numPr>
            </w:pPr>
            <w:r w:rsidRPr="00D2005D">
              <w:rPr>
                <w:rFonts w:hint="eastAsia"/>
              </w:rPr>
              <w:t>“汇报与指令”列填写该处置任务的指令传达过程。</w:t>
            </w:r>
          </w:p>
          <w:p w14:paraId="435BAED4" w14:textId="6BBA2AAD" w:rsidR="007B477C" w:rsidRPr="00D2005D" w:rsidRDefault="007B477C" w:rsidP="007B477C">
            <w:pPr>
              <w:pStyle w:val="a5"/>
              <w:numPr>
                <w:ilvl w:val="0"/>
                <w:numId w:val="59"/>
              </w:numPr>
            </w:pPr>
            <w:r w:rsidRPr="00D2005D">
              <w:rPr>
                <w:rFonts w:hint="eastAsia"/>
              </w:rPr>
              <w:t>“注意事项”列填写该处置任务的安全风险或质量要求。</w:t>
            </w:r>
          </w:p>
          <w:p w14:paraId="05E7B519" w14:textId="076EDFA0" w:rsidR="007B477C" w:rsidRPr="00D2005D" w:rsidRDefault="007B477C" w:rsidP="007B477C">
            <w:pPr>
              <w:pStyle w:val="a5"/>
              <w:numPr>
                <w:ilvl w:val="0"/>
                <w:numId w:val="59"/>
              </w:numPr>
            </w:pPr>
            <w:r w:rsidRPr="00D2005D">
              <w:rPr>
                <w:rFonts w:hint="eastAsia"/>
              </w:rPr>
              <w:t>“角色”列填写该处置任务的执行人员或机构。</w:t>
            </w:r>
          </w:p>
          <w:p w14:paraId="42E0CB37" w14:textId="00D3E6D4" w:rsidR="007B477C" w:rsidRPr="00D2005D" w:rsidRDefault="007B477C" w:rsidP="007B477C">
            <w:pPr>
              <w:pStyle w:val="a5"/>
              <w:numPr>
                <w:ilvl w:val="0"/>
                <w:numId w:val="59"/>
              </w:numPr>
            </w:pPr>
            <w:r w:rsidRPr="00D2005D">
              <w:rPr>
                <w:rFonts w:hint="eastAsia"/>
              </w:rPr>
              <w:t>“评估指标”列填写该处置任务的评估要素及建议分值。</w:t>
            </w:r>
          </w:p>
        </w:tc>
      </w:tr>
    </w:tbl>
    <w:p w14:paraId="66D521E8" w14:textId="77777777" w:rsidR="0037339B" w:rsidRPr="00D2005D" w:rsidRDefault="00000000">
      <w:pPr>
        <w:pStyle w:val="aff2"/>
        <w:spacing w:after="156"/>
      </w:pPr>
      <w:r w:rsidRPr="00D2005D">
        <w:lastRenderedPageBreak/>
        <w:br/>
      </w:r>
      <w:bookmarkStart w:id="131" w:name="_Toc196855893"/>
      <w:bookmarkStart w:id="132" w:name="_Toc196855936"/>
      <w:bookmarkStart w:id="133" w:name="_Toc217910551"/>
      <w:r w:rsidRPr="00D2005D">
        <w:rPr>
          <w:rFonts w:hint="eastAsia"/>
        </w:rPr>
        <w:t>（规范性）</w:t>
      </w:r>
      <w:r w:rsidRPr="00D2005D">
        <w:br/>
      </w:r>
      <w:r w:rsidRPr="00D2005D">
        <w:rPr>
          <w:rFonts w:hint="eastAsia"/>
        </w:rPr>
        <w:t>培训设施建设要求</w:t>
      </w:r>
      <w:bookmarkEnd w:id="131"/>
      <w:bookmarkEnd w:id="132"/>
      <w:bookmarkEnd w:id="133"/>
    </w:p>
    <w:p w14:paraId="6C6945E5" w14:textId="77777777" w:rsidR="0037339B" w:rsidRPr="00D2005D" w:rsidRDefault="00000000">
      <w:pPr>
        <w:pStyle w:val="aff3"/>
        <w:spacing w:before="156" w:after="156"/>
      </w:pPr>
      <w:bookmarkStart w:id="134" w:name="_Toc196855894"/>
      <w:r w:rsidRPr="00D2005D">
        <w:rPr>
          <w:rFonts w:hint="eastAsia"/>
        </w:rPr>
        <w:t>化工模拟实训装置</w:t>
      </w:r>
      <w:bookmarkEnd w:id="134"/>
    </w:p>
    <w:p w14:paraId="06C09F85" w14:textId="77777777" w:rsidR="0037339B" w:rsidRPr="00D2005D" w:rsidRDefault="00000000">
      <w:pPr>
        <w:pStyle w:val="aff4"/>
        <w:spacing w:before="156" w:after="156"/>
      </w:pPr>
      <w:r w:rsidRPr="00D2005D">
        <w:rPr>
          <w:rFonts w:hint="eastAsia"/>
        </w:rPr>
        <w:t>一般要求</w:t>
      </w:r>
    </w:p>
    <w:p w14:paraId="6AA798C3" w14:textId="77777777" w:rsidR="0037339B" w:rsidRPr="00D2005D" w:rsidRDefault="00000000">
      <w:pPr>
        <w:pStyle w:val="affffffffffe"/>
        <w:ind w:left="0"/>
      </w:pPr>
      <w:r w:rsidRPr="00D2005D">
        <w:rPr>
          <w:rFonts w:hint="eastAsia"/>
        </w:rPr>
        <w:t>化工模拟实训装置应结合园区主导产业和工艺特点定制化设计，配置仿真或实物设备设施、仪表、控制系统和实训软件，并预置异常工况、隐患及事故等情景，开展安全操作、风险辨识、隐患排查、异常工况处置、事故应急处置等实训。</w:t>
      </w:r>
    </w:p>
    <w:p w14:paraId="3D4F9D6E" w14:textId="77777777" w:rsidR="0037339B" w:rsidRPr="00D2005D" w:rsidRDefault="00000000">
      <w:pPr>
        <w:pStyle w:val="affffffffffe"/>
        <w:ind w:left="0"/>
      </w:pPr>
      <w:r w:rsidRPr="00D2005D">
        <w:rPr>
          <w:rFonts w:hint="eastAsia"/>
        </w:rPr>
        <w:t>化工模拟实训装置区域建筑面积不宜小于1200</w:t>
      </w:r>
      <w:r w:rsidRPr="00D2005D">
        <w:rPr>
          <w:rFonts w:hAnsi="宋体" w:hint="eastAsia"/>
          <w:kern w:val="2"/>
          <w:szCs w:val="24"/>
        </w:rPr>
        <w:t xml:space="preserve"> m</w:t>
      </w:r>
      <w:r w:rsidRPr="00D2005D">
        <w:rPr>
          <w:rFonts w:hAnsi="宋体" w:hint="eastAsia"/>
          <w:kern w:val="2"/>
          <w:szCs w:val="24"/>
          <w:vertAlign w:val="superscript"/>
        </w:rPr>
        <w:t>2</w:t>
      </w:r>
      <w:r w:rsidRPr="00D2005D">
        <w:rPr>
          <w:rFonts w:hint="eastAsia"/>
        </w:rPr>
        <w:t>，室内实</w:t>
      </w:r>
      <w:proofErr w:type="gramStart"/>
      <w:r w:rsidRPr="00D2005D">
        <w:rPr>
          <w:rFonts w:hint="eastAsia"/>
        </w:rPr>
        <w:t>训空间</w:t>
      </w:r>
      <w:proofErr w:type="gramEnd"/>
      <w:r w:rsidRPr="00D2005D">
        <w:rPr>
          <w:rFonts w:hint="eastAsia"/>
        </w:rPr>
        <w:t>层高不宜低于5</w:t>
      </w:r>
      <w:r w:rsidRPr="00D2005D">
        <w:t xml:space="preserve"> </w:t>
      </w:r>
      <w:r w:rsidRPr="00D2005D">
        <w:rPr>
          <w:rFonts w:hint="eastAsia"/>
        </w:rPr>
        <w:t>m。</w:t>
      </w:r>
    </w:p>
    <w:p w14:paraId="7D39D7C3" w14:textId="77777777" w:rsidR="0037339B" w:rsidRPr="00D2005D" w:rsidRDefault="00000000">
      <w:pPr>
        <w:pStyle w:val="affffffffffe"/>
        <w:ind w:left="0"/>
      </w:pPr>
      <w:r w:rsidRPr="00D2005D">
        <w:rPr>
          <w:rFonts w:hint="eastAsia"/>
        </w:rPr>
        <w:t>化工模拟实训装置各种设备外观应与实际化工设备相似，罐、塔、反应器、换热器等大型设备应具有合适的缩放比例。化工模拟实训装置的主流程管径不宜小于25</w:t>
      </w:r>
      <w:r w:rsidRPr="00D2005D">
        <w:rPr>
          <w:rFonts w:hAnsi="宋体" w:hint="eastAsia"/>
          <w:kern w:val="2"/>
          <w:szCs w:val="24"/>
        </w:rPr>
        <w:t xml:space="preserve"> </w:t>
      </w:r>
      <w:r w:rsidRPr="00D2005D">
        <w:rPr>
          <w:rFonts w:hint="eastAsia"/>
        </w:rPr>
        <w:t>mm。</w:t>
      </w:r>
    </w:p>
    <w:p w14:paraId="1A2B9C78" w14:textId="77777777" w:rsidR="0037339B" w:rsidRPr="00D2005D" w:rsidRDefault="00000000">
      <w:pPr>
        <w:pStyle w:val="affffffffffe"/>
        <w:ind w:left="0"/>
      </w:pPr>
      <w:r w:rsidRPr="00D2005D">
        <w:rPr>
          <w:rFonts w:hint="eastAsia"/>
        </w:rPr>
        <w:t>化工模拟实训装置应预置具有代表性的异常工况、隐患和事故等情景。隐患模拟情景应参考《危险化学品企业安全风险隐患排查治理导则》预置，异常工况和事故模拟情景应结合装置运行、设备、电气、应急与消防等方面预置。泄漏模拟情景</w:t>
      </w:r>
      <w:proofErr w:type="gramStart"/>
      <w:r w:rsidRPr="00D2005D">
        <w:rPr>
          <w:rFonts w:hint="eastAsia"/>
        </w:rPr>
        <w:t>宜设置</w:t>
      </w:r>
      <w:proofErr w:type="gramEnd"/>
      <w:r w:rsidRPr="00D2005D">
        <w:rPr>
          <w:rFonts w:hint="eastAsia"/>
        </w:rPr>
        <w:t>在泵、塔、反应器、管道、阀门、法兰等易出现泄漏的部位；火灾模拟情景应符合XF 941要求，</w:t>
      </w:r>
      <w:proofErr w:type="gramStart"/>
      <w:r w:rsidRPr="00D2005D">
        <w:rPr>
          <w:rFonts w:hint="eastAsia"/>
        </w:rPr>
        <w:t>宜设置</w:t>
      </w:r>
      <w:proofErr w:type="gramEnd"/>
      <w:r w:rsidRPr="00D2005D">
        <w:rPr>
          <w:rFonts w:hint="eastAsia"/>
        </w:rPr>
        <w:t>在塔、反应器、换热器等的顶部和侧壁及泵、管道、阀门、法兰等部位。</w:t>
      </w:r>
    </w:p>
    <w:p w14:paraId="1F2BB56D" w14:textId="77777777" w:rsidR="0037339B" w:rsidRPr="00D2005D" w:rsidRDefault="00000000">
      <w:pPr>
        <w:pStyle w:val="affffffffffe"/>
        <w:ind w:left="0"/>
      </w:pPr>
      <w:r w:rsidRPr="00D2005D">
        <w:rPr>
          <w:rFonts w:hint="eastAsia"/>
        </w:rPr>
        <w:t>应急处置模拟实训装置、特殊作业模拟实训装置、化工设备及自动控制模拟实训装置可单独建设或依托危险工艺模拟实训装置建设。</w:t>
      </w:r>
    </w:p>
    <w:p w14:paraId="341EBBD8" w14:textId="77777777" w:rsidR="0037339B" w:rsidRPr="00D2005D" w:rsidRDefault="00000000">
      <w:pPr>
        <w:pStyle w:val="aff4"/>
        <w:spacing w:before="156" w:after="156"/>
      </w:pPr>
      <w:r w:rsidRPr="00D2005D">
        <w:rPr>
          <w:rFonts w:hint="eastAsia"/>
        </w:rPr>
        <w:t>危险工艺模拟实训装置</w:t>
      </w:r>
    </w:p>
    <w:p w14:paraId="6E9C8171" w14:textId="77777777" w:rsidR="0037339B" w:rsidRPr="00D2005D" w:rsidRDefault="00000000">
      <w:pPr>
        <w:pStyle w:val="affffffffffe"/>
        <w:ind w:left="0"/>
      </w:pPr>
      <w:r w:rsidRPr="00D2005D">
        <w:rPr>
          <w:rFonts w:hint="eastAsia"/>
        </w:rPr>
        <w:t>危险工艺模拟实训装置应覆盖所服务园区涉及的所有重点监管危险化工工艺，满足工艺安全操作（</w:t>
      </w:r>
      <w:proofErr w:type="gramStart"/>
      <w:r w:rsidRPr="00D2005D">
        <w:rPr>
          <w:rFonts w:hint="eastAsia"/>
        </w:rPr>
        <w:t>含开停车</w:t>
      </w:r>
      <w:proofErr w:type="gramEnd"/>
      <w:r w:rsidRPr="00D2005D">
        <w:rPr>
          <w:rFonts w:hint="eastAsia"/>
        </w:rPr>
        <w:t>）、风险辨识、隐患排查、异常工况处置与事故应急处置等培训需求。</w:t>
      </w:r>
    </w:p>
    <w:p w14:paraId="55D0A621" w14:textId="77777777" w:rsidR="0037339B" w:rsidRPr="00D2005D" w:rsidRDefault="00000000">
      <w:pPr>
        <w:pStyle w:val="affffffffffe"/>
        <w:ind w:left="0"/>
      </w:pPr>
      <w:r w:rsidRPr="00D2005D">
        <w:rPr>
          <w:rFonts w:hint="eastAsia"/>
        </w:rPr>
        <w:t>危险工艺模拟实训装置宜结合化工园区涉及的典型工艺进行配置，宜包含工艺全流程涉及的关键设备及重点工序；可采用组合式模拟实训装置，通过对模块化的化工流程、设备等通用及专用单元进行不同形式的组合，模拟不同的危险化工工艺或典型化工装置。</w:t>
      </w:r>
    </w:p>
    <w:p w14:paraId="12F7C777" w14:textId="77777777" w:rsidR="0037339B" w:rsidRPr="00D2005D" w:rsidRDefault="00000000">
      <w:pPr>
        <w:pStyle w:val="affffffffffe"/>
        <w:ind w:left="0"/>
      </w:pPr>
      <w:r w:rsidRPr="00D2005D">
        <w:rPr>
          <w:rFonts w:hint="eastAsia"/>
        </w:rPr>
        <w:t>单套危险工艺模拟实训装置占地面积不宜低于15</w:t>
      </w:r>
      <w:r w:rsidRPr="00D2005D">
        <w:rPr>
          <w:rFonts w:hAnsi="宋体" w:hint="eastAsia"/>
          <w:kern w:val="2"/>
          <w:szCs w:val="24"/>
        </w:rPr>
        <w:t xml:space="preserve"> m</w:t>
      </w:r>
      <w:r w:rsidRPr="00D2005D">
        <w:rPr>
          <w:rFonts w:hAnsi="宋体" w:hint="eastAsia"/>
          <w:kern w:val="2"/>
          <w:szCs w:val="24"/>
          <w:vertAlign w:val="superscript"/>
        </w:rPr>
        <w:t>2</w:t>
      </w:r>
      <w:r w:rsidRPr="00D2005D">
        <w:rPr>
          <w:rFonts w:hint="eastAsia"/>
        </w:rPr>
        <w:t>，宜采用多层操作平台布局且平台层高不宜低于2</w:t>
      </w:r>
      <w:r w:rsidRPr="00D2005D">
        <w:t xml:space="preserve"> </w:t>
      </w:r>
      <w:r w:rsidRPr="00D2005D">
        <w:rPr>
          <w:rFonts w:hint="eastAsia"/>
        </w:rPr>
        <w:t>m。</w:t>
      </w:r>
    </w:p>
    <w:p w14:paraId="26E283C6" w14:textId="77777777" w:rsidR="0037339B" w:rsidRPr="00D2005D" w:rsidRDefault="00000000">
      <w:pPr>
        <w:pStyle w:val="affffffffffe"/>
        <w:ind w:left="0"/>
      </w:pPr>
      <w:r w:rsidRPr="00D2005D">
        <w:rPr>
          <w:rFonts w:hint="eastAsia"/>
        </w:rPr>
        <w:t>危险工艺模拟实训装置模拟的工艺参数应覆盖《重点监管危险化工工艺目录》相应工艺列明的重点监控工艺参数，并配套仿真控制软件：</w:t>
      </w:r>
    </w:p>
    <w:p w14:paraId="799A8F18" w14:textId="77777777" w:rsidR="0037339B" w:rsidRPr="00D2005D" w:rsidRDefault="00000000">
      <w:pPr>
        <w:pStyle w:val="af2"/>
        <w:spacing w:line="276" w:lineRule="auto"/>
      </w:pPr>
      <w:r w:rsidRPr="00D2005D">
        <w:rPr>
          <w:rFonts w:hint="eastAsia"/>
        </w:rPr>
        <w:t>应配套仿真分布式控制系统（DCS）操作控制软件，并具备工艺参数实时仿真和异常工艺参数模拟功能；</w:t>
      </w:r>
    </w:p>
    <w:p w14:paraId="0778D5A9" w14:textId="77777777" w:rsidR="0037339B" w:rsidRPr="00D2005D" w:rsidRDefault="00000000">
      <w:pPr>
        <w:pStyle w:val="af2"/>
        <w:spacing w:line="276" w:lineRule="auto"/>
      </w:pPr>
      <w:r w:rsidRPr="00D2005D">
        <w:rPr>
          <w:rFonts w:hint="eastAsia"/>
        </w:rPr>
        <w:t>应根据《重点监管危险化工工艺目录》安全控制的基本要求，配置仿真安全仪表系统（SIS）。</w:t>
      </w:r>
    </w:p>
    <w:p w14:paraId="0938CD1C" w14:textId="77777777" w:rsidR="0037339B" w:rsidRPr="00D2005D" w:rsidRDefault="00000000">
      <w:pPr>
        <w:pStyle w:val="affffffffffe"/>
        <w:ind w:left="0"/>
      </w:pPr>
      <w:r w:rsidRPr="00D2005D">
        <w:rPr>
          <w:rFonts w:hint="eastAsia"/>
        </w:rPr>
        <w:t>危险工艺模拟实训装置应预置装置运行、设备、电气、仪表等方面的异常工况、隐患及事故模拟情景，并满足：</w:t>
      </w:r>
    </w:p>
    <w:p w14:paraId="2C255E04" w14:textId="77777777" w:rsidR="0037339B" w:rsidRPr="00D2005D" w:rsidRDefault="00000000">
      <w:pPr>
        <w:pStyle w:val="af2"/>
        <w:spacing w:line="276" w:lineRule="auto"/>
      </w:pPr>
      <w:r w:rsidRPr="00D2005D">
        <w:rPr>
          <w:rFonts w:hint="eastAsia"/>
        </w:rPr>
        <w:t>预置的异常工况</w:t>
      </w:r>
      <w:proofErr w:type="gramStart"/>
      <w:r w:rsidRPr="00D2005D">
        <w:rPr>
          <w:rFonts w:hint="eastAsia"/>
        </w:rPr>
        <w:t>宜包括</w:t>
      </w:r>
      <w:proofErr w:type="gramEnd"/>
      <w:r w:rsidRPr="00D2005D">
        <w:rPr>
          <w:rFonts w:hint="eastAsia"/>
        </w:rPr>
        <w:t>《化工企业生产过程异常工况安全处置准则（试行）》列明的异常工况，且单套工艺实训装置预置的异常工况数量不宜少于20 项；</w:t>
      </w:r>
    </w:p>
    <w:p w14:paraId="5830DE61" w14:textId="77777777" w:rsidR="0037339B" w:rsidRPr="00D2005D" w:rsidRDefault="00000000">
      <w:pPr>
        <w:pStyle w:val="af2"/>
        <w:spacing w:line="276" w:lineRule="auto"/>
      </w:pPr>
      <w:r w:rsidRPr="00D2005D">
        <w:rPr>
          <w:rFonts w:hint="eastAsia"/>
        </w:rPr>
        <w:lastRenderedPageBreak/>
        <w:t>可通过软件控制或现场布置等方式设置隐患模拟情景，且单套工艺实训装置能够设置的隐患模拟情景数量不宜少于10 项；</w:t>
      </w:r>
    </w:p>
    <w:p w14:paraId="0B5ACD1A" w14:textId="77777777" w:rsidR="0037339B" w:rsidRPr="00D2005D" w:rsidRDefault="00000000">
      <w:pPr>
        <w:pStyle w:val="af2"/>
        <w:spacing w:line="276" w:lineRule="auto"/>
      </w:pPr>
      <w:r w:rsidRPr="00D2005D">
        <w:rPr>
          <w:rFonts w:hint="eastAsia"/>
        </w:rPr>
        <w:t>单套工艺实训装置预置的事故模拟情景，不宜少于8 项；</w:t>
      </w:r>
    </w:p>
    <w:p w14:paraId="2A5CB7E7" w14:textId="77777777" w:rsidR="0037339B" w:rsidRPr="00D2005D" w:rsidRDefault="00000000">
      <w:pPr>
        <w:pStyle w:val="af2"/>
        <w:spacing w:line="276" w:lineRule="auto"/>
      </w:pPr>
      <w:r w:rsidRPr="00D2005D">
        <w:rPr>
          <w:rFonts w:hint="eastAsia"/>
        </w:rPr>
        <w:t>实训装置预置的异常工况、隐患以及事故模拟情景宜具有关联性。</w:t>
      </w:r>
    </w:p>
    <w:p w14:paraId="0749DD35" w14:textId="77777777" w:rsidR="0037339B" w:rsidRPr="00D2005D" w:rsidRDefault="00000000">
      <w:pPr>
        <w:pStyle w:val="aff4"/>
        <w:spacing w:before="156" w:after="156" w:line="276" w:lineRule="auto"/>
      </w:pPr>
      <w:r w:rsidRPr="00D2005D">
        <w:rPr>
          <w:rFonts w:hint="eastAsia"/>
        </w:rPr>
        <w:t>特殊作业模拟实训装置</w:t>
      </w:r>
    </w:p>
    <w:p w14:paraId="2C638FDA" w14:textId="77777777" w:rsidR="0037339B" w:rsidRPr="00D2005D" w:rsidRDefault="00000000">
      <w:pPr>
        <w:pStyle w:val="affffffffffe"/>
        <w:ind w:left="0"/>
      </w:pPr>
      <w:r w:rsidRPr="00D2005D">
        <w:rPr>
          <w:rFonts w:hint="eastAsia"/>
        </w:rPr>
        <w:t>特殊作业模拟实训装置应至少包含动火作业、受限空间作业、</w:t>
      </w:r>
      <w:proofErr w:type="gramStart"/>
      <w:r w:rsidRPr="00D2005D">
        <w:rPr>
          <w:rFonts w:hint="eastAsia"/>
        </w:rPr>
        <w:t>盲板抽堵作业</w:t>
      </w:r>
      <w:proofErr w:type="gramEnd"/>
      <w:r w:rsidRPr="00D2005D">
        <w:rPr>
          <w:rFonts w:hint="eastAsia"/>
        </w:rPr>
        <w:t>、高处作业、临时用电作业安全技能实训设施。模拟实训装置应构建特殊作业模拟场景，满足作业风险辨识、安全措施制定、作业审批、现场监护、安全作业、应急处置等培训需求。</w:t>
      </w:r>
    </w:p>
    <w:p w14:paraId="246C3D70" w14:textId="77777777" w:rsidR="0037339B" w:rsidRPr="00D2005D" w:rsidRDefault="00000000">
      <w:pPr>
        <w:pStyle w:val="affffffffffe"/>
        <w:ind w:left="0"/>
      </w:pPr>
      <w:r w:rsidRPr="00D2005D">
        <w:rPr>
          <w:rFonts w:hint="eastAsia"/>
        </w:rPr>
        <w:t>特殊作业模拟实训装置应符合GB 30871中各类特殊作业前、中、后的安全管控要求：</w:t>
      </w:r>
    </w:p>
    <w:p w14:paraId="0DDBC9F7" w14:textId="77777777" w:rsidR="0037339B" w:rsidRPr="00D2005D" w:rsidRDefault="00000000">
      <w:pPr>
        <w:pStyle w:val="af2"/>
        <w:spacing w:line="276" w:lineRule="auto"/>
      </w:pPr>
      <w:r w:rsidRPr="00D2005D">
        <w:rPr>
          <w:rFonts w:hint="eastAsia"/>
        </w:rPr>
        <w:t>动火作业模拟实训装置应模拟焊接、切割等典型化工动火作业，并能实现至少在2 处不同位置模拟不同级别的动火作业场景；</w:t>
      </w:r>
    </w:p>
    <w:p w14:paraId="2B46A95F" w14:textId="77777777" w:rsidR="0037339B" w:rsidRPr="00D2005D" w:rsidRDefault="00000000">
      <w:pPr>
        <w:pStyle w:val="af2"/>
        <w:spacing w:line="276" w:lineRule="auto"/>
      </w:pPr>
      <w:r w:rsidRPr="00D2005D">
        <w:rPr>
          <w:rFonts w:hint="eastAsia"/>
        </w:rPr>
        <w:t>受限空间作业模拟实训装置应模拟地上受限空间、地下受限空间或密闭设备等典型化工受限空间作业场景，人员应能进入受限空间内部开展实训；</w:t>
      </w:r>
    </w:p>
    <w:p w14:paraId="069228D4" w14:textId="77777777" w:rsidR="0037339B" w:rsidRPr="00D2005D" w:rsidRDefault="00000000">
      <w:pPr>
        <w:pStyle w:val="af2"/>
        <w:spacing w:line="276" w:lineRule="auto"/>
      </w:pPr>
      <w:proofErr w:type="gramStart"/>
      <w:r w:rsidRPr="00D2005D">
        <w:rPr>
          <w:rFonts w:hint="eastAsia"/>
        </w:rPr>
        <w:t>盲板抽堵作业</w:t>
      </w:r>
      <w:proofErr w:type="gramEnd"/>
      <w:r w:rsidRPr="00D2005D">
        <w:rPr>
          <w:rFonts w:hint="eastAsia"/>
        </w:rPr>
        <w:t>模拟实训装置应模拟化工设备、管道检维修等典型化工</w:t>
      </w:r>
      <w:proofErr w:type="gramStart"/>
      <w:r w:rsidRPr="00D2005D">
        <w:rPr>
          <w:rFonts w:hint="eastAsia"/>
        </w:rPr>
        <w:t>盲板抽堵作业</w:t>
      </w:r>
      <w:proofErr w:type="gramEnd"/>
      <w:r w:rsidRPr="00D2005D">
        <w:rPr>
          <w:rFonts w:hint="eastAsia"/>
        </w:rPr>
        <w:t>，并至少模拟2 种不同工况的</w:t>
      </w:r>
      <w:proofErr w:type="gramStart"/>
      <w:r w:rsidRPr="00D2005D">
        <w:rPr>
          <w:rFonts w:hint="eastAsia"/>
        </w:rPr>
        <w:t>盲板抽堵作业</w:t>
      </w:r>
      <w:proofErr w:type="gramEnd"/>
      <w:r w:rsidRPr="00D2005D">
        <w:rPr>
          <w:rFonts w:hint="eastAsia"/>
        </w:rPr>
        <w:t>场景；</w:t>
      </w:r>
    </w:p>
    <w:p w14:paraId="6948752F" w14:textId="77777777" w:rsidR="0037339B" w:rsidRPr="00D2005D" w:rsidRDefault="00000000">
      <w:pPr>
        <w:pStyle w:val="af2"/>
        <w:spacing w:line="276" w:lineRule="auto"/>
      </w:pPr>
      <w:r w:rsidRPr="00D2005D">
        <w:rPr>
          <w:rFonts w:hint="eastAsia"/>
        </w:rPr>
        <w:t>高处作业模拟实训装置应模拟高空动火、高空吊装或脚手架作业等典型化工高处作业，模拟的作业面高度不应低于2 m；</w:t>
      </w:r>
    </w:p>
    <w:p w14:paraId="24C832B5" w14:textId="77777777" w:rsidR="0037339B" w:rsidRPr="00D2005D" w:rsidRDefault="00000000">
      <w:pPr>
        <w:pStyle w:val="af2"/>
        <w:spacing w:line="276" w:lineRule="auto"/>
      </w:pPr>
      <w:r w:rsidRPr="00D2005D">
        <w:rPr>
          <w:rFonts w:hint="eastAsia"/>
        </w:rPr>
        <w:t>临时用电作业模拟实训装置应模拟接引、拆除线路等典型临时用电作业步骤；</w:t>
      </w:r>
    </w:p>
    <w:p w14:paraId="1E2C0ABC" w14:textId="77777777" w:rsidR="0037339B" w:rsidRPr="00D2005D" w:rsidRDefault="00000000">
      <w:pPr>
        <w:pStyle w:val="af2"/>
        <w:spacing w:line="276" w:lineRule="auto"/>
      </w:pPr>
      <w:r w:rsidRPr="00D2005D">
        <w:rPr>
          <w:rFonts w:hint="eastAsia"/>
        </w:rPr>
        <w:t>吊装作业模拟实训装置应模拟起重机械吊装化工设备等典型作业；</w:t>
      </w:r>
    </w:p>
    <w:p w14:paraId="665E3721" w14:textId="77777777" w:rsidR="0037339B" w:rsidRPr="00D2005D" w:rsidRDefault="00000000">
      <w:pPr>
        <w:pStyle w:val="af2"/>
        <w:spacing w:line="276" w:lineRule="auto"/>
      </w:pPr>
      <w:r w:rsidRPr="00D2005D">
        <w:rPr>
          <w:rFonts w:hint="eastAsia"/>
        </w:rPr>
        <w:t>动土作业模拟实训装置应模拟挖掘坑、槽等典型作业；</w:t>
      </w:r>
    </w:p>
    <w:p w14:paraId="51C66D72" w14:textId="77777777" w:rsidR="0037339B" w:rsidRPr="00D2005D" w:rsidRDefault="00000000">
      <w:pPr>
        <w:pStyle w:val="af2"/>
        <w:spacing w:line="276" w:lineRule="auto"/>
      </w:pPr>
      <w:r w:rsidRPr="00D2005D">
        <w:rPr>
          <w:rFonts w:hint="eastAsia"/>
        </w:rPr>
        <w:t>断路作业模拟实训装置应模拟设置交通警示设施、清理现场等典型断路作业步骤。</w:t>
      </w:r>
    </w:p>
    <w:p w14:paraId="781C1C1D" w14:textId="77777777" w:rsidR="0037339B" w:rsidRPr="00D2005D" w:rsidRDefault="00000000">
      <w:pPr>
        <w:pStyle w:val="affffffffffe"/>
        <w:ind w:left="0"/>
      </w:pPr>
      <w:r w:rsidRPr="00D2005D">
        <w:rPr>
          <w:rFonts w:hint="eastAsia"/>
        </w:rPr>
        <w:t>特殊作业模拟实训装置可通过软件控制或现场布置等方式，设置作业环境、作业现场布置、作业工器具、人员资质、作业许可、个体防护装备、安全控制措施、安全监护等方面的安全风险隐患和典型事故情景，特殊作业模拟实训装置中每类特殊作业包含的隐患模拟情景不宜少于15 项，事故模拟情景不宜少于2 项。</w:t>
      </w:r>
    </w:p>
    <w:p w14:paraId="1F2CD962" w14:textId="77777777" w:rsidR="0037339B" w:rsidRPr="00D2005D" w:rsidRDefault="00000000">
      <w:pPr>
        <w:pStyle w:val="affffffffffe"/>
        <w:ind w:left="0"/>
      </w:pPr>
      <w:r w:rsidRPr="00D2005D">
        <w:rPr>
          <w:rFonts w:hint="eastAsia"/>
        </w:rPr>
        <w:t>特殊作业模拟</w:t>
      </w:r>
      <w:proofErr w:type="gramStart"/>
      <w:r w:rsidRPr="00D2005D">
        <w:rPr>
          <w:rFonts w:hint="eastAsia"/>
        </w:rPr>
        <w:t>实训应涵盖</w:t>
      </w:r>
      <w:proofErr w:type="gramEnd"/>
      <w:r w:rsidRPr="00D2005D">
        <w:rPr>
          <w:rFonts w:hint="eastAsia"/>
        </w:rPr>
        <w:t>特殊作业电子票证办理、审批等实训。</w:t>
      </w:r>
    </w:p>
    <w:p w14:paraId="249263C2" w14:textId="77777777" w:rsidR="0037339B" w:rsidRPr="00D2005D" w:rsidRDefault="00000000">
      <w:pPr>
        <w:pStyle w:val="affffffffffe"/>
        <w:ind w:left="0"/>
      </w:pPr>
      <w:r w:rsidRPr="00D2005D">
        <w:rPr>
          <w:rFonts w:hint="eastAsia"/>
        </w:rPr>
        <w:t>不同类型的特殊作业模拟实训装置可整体或部分组合建设。</w:t>
      </w:r>
    </w:p>
    <w:p w14:paraId="66AF1779" w14:textId="77777777" w:rsidR="0037339B" w:rsidRPr="00D2005D" w:rsidRDefault="00000000">
      <w:pPr>
        <w:pStyle w:val="aff4"/>
        <w:spacing w:before="156" w:after="156"/>
      </w:pPr>
      <w:r w:rsidRPr="00D2005D">
        <w:rPr>
          <w:rFonts w:hint="eastAsia"/>
        </w:rPr>
        <w:t>应急处置模拟实训装置</w:t>
      </w:r>
    </w:p>
    <w:p w14:paraId="3D897463" w14:textId="77777777" w:rsidR="0037339B" w:rsidRPr="00D2005D" w:rsidRDefault="00000000">
      <w:pPr>
        <w:pStyle w:val="affffffffffe"/>
        <w:ind w:left="0"/>
      </w:pPr>
      <w:r w:rsidRPr="00D2005D">
        <w:rPr>
          <w:rFonts w:hint="eastAsia"/>
        </w:rPr>
        <w:t>应急处置模拟实训装置应满足典型事故的应急预案编制、应急演练、现场处置等培训需求，能够开展下列实训：</w:t>
      </w:r>
    </w:p>
    <w:p w14:paraId="25AAD175" w14:textId="77777777" w:rsidR="0037339B" w:rsidRPr="00D2005D" w:rsidRDefault="00000000">
      <w:pPr>
        <w:pStyle w:val="af2"/>
        <w:spacing w:line="276" w:lineRule="auto"/>
      </w:pPr>
      <w:r w:rsidRPr="00D2005D">
        <w:rPr>
          <w:rFonts w:hint="eastAsia"/>
        </w:rPr>
        <w:t>应急响应；</w:t>
      </w:r>
    </w:p>
    <w:p w14:paraId="61F17D7F" w14:textId="77777777" w:rsidR="0037339B" w:rsidRPr="00D2005D" w:rsidRDefault="00000000">
      <w:pPr>
        <w:pStyle w:val="af2"/>
        <w:spacing w:line="276" w:lineRule="auto"/>
      </w:pPr>
      <w:r w:rsidRPr="00D2005D">
        <w:rPr>
          <w:rFonts w:hint="eastAsia"/>
        </w:rPr>
        <w:t>危险点识别、险情侦查技能训练；</w:t>
      </w:r>
    </w:p>
    <w:p w14:paraId="1AC51AA5" w14:textId="77777777" w:rsidR="0037339B" w:rsidRPr="00D2005D" w:rsidRDefault="00000000">
      <w:pPr>
        <w:pStyle w:val="af2"/>
        <w:spacing w:line="276" w:lineRule="auto"/>
      </w:pPr>
      <w:r w:rsidRPr="00D2005D">
        <w:rPr>
          <w:rFonts w:hint="eastAsia"/>
        </w:rPr>
        <w:t>关阀断料、（带压）堵漏、火灾扑救及其他事故处置技能训练；</w:t>
      </w:r>
    </w:p>
    <w:p w14:paraId="62E00048" w14:textId="77777777" w:rsidR="0037339B" w:rsidRPr="00D2005D" w:rsidRDefault="00000000">
      <w:pPr>
        <w:pStyle w:val="af2"/>
        <w:spacing w:line="276" w:lineRule="auto"/>
      </w:pPr>
      <w:r w:rsidRPr="00D2005D">
        <w:rPr>
          <w:rFonts w:hint="eastAsia"/>
        </w:rPr>
        <w:t>事故状态下人员自救、互救及救护技能训练；</w:t>
      </w:r>
    </w:p>
    <w:p w14:paraId="0C189DB3" w14:textId="77777777" w:rsidR="0037339B" w:rsidRPr="00D2005D" w:rsidRDefault="00000000">
      <w:pPr>
        <w:pStyle w:val="af2"/>
        <w:spacing w:line="276" w:lineRule="auto"/>
      </w:pPr>
      <w:r w:rsidRPr="00D2005D">
        <w:rPr>
          <w:rFonts w:hint="eastAsia"/>
        </w:rPr>
        <w:t>突发危险情况下逃生路线选择及紧急避险技能训练；</w:t>
      </w:r>
    </w:p>
    <w:p w14:paraId="24EA26D0" w14:textId="77777777" w:rsidR="0037339B" w:rsidRPr="00D2005D" w:rsidRDefault="00000000">
      <w:pPr>
        <w:pStyle w:val="af2"/>
        <w:spacing w:line="276" w:lineRule="auto"/>
      </w:pPr>
      <w:r w:rsidRPr="00D2005D">
        <w:rPr>
          <w:rFonts w:hint="eastAsia"/>
        </w:rPr>
        <w:t>事故处置心理素质训练；</w:t>
      </w:r>
    </w:p>
    <w:p w14:paraId="3475A879" w14:textId="77777777" w:rsidR="0037339B" w:rsidRPr="00D2005D" w:rsidRDefault="00000000">
      <w:pPr>
        <w:pStyle w:val="af2"/>
        <w:spacing w:line="276" w:lineRule="auto"/>
      </w:pPr>
      <w:r w:rsidRPr="00D2005D">
        <w:rPr>
          <w:rFonts w:hint="eastAsia"/>
        </w:rPr>
        <w:lastRenderedPageBreak/>
        <w:t>消防设施训练。</w:t>
      </w:r>
    </w:p>
    <w:p w14:paraId="26B52E21" w14:textId="77777777" w:rsidR="0037339B" w:rsidRPr="00D2005D" w:rsidRDefault="00000000">
      <w:pPr>
        <w:pStyle w:val="affffffffffe"/>
        <w:ind w:left="0"/>
      </w:pPr>
      <w:r w:rsidRPr="00D2005D">
        <w:rPr>
          <w:rFonts w:hint="eastAsia"/>
        </w:rPr>
        <w:t>应急处置模拟实训装置应设置泄漏、火灾、爆炸、中毒、窒息、化学灼烫等事故场景，其中，泄漏模拟点不宜少于5 处，火灾模拟点不宜少于3 处。</w:t>
      </w:r>
    </w:p>
    <w:p w14:paraId="7EB4E94D" w14:textId="77777777" w:rsidR="0037339B" w:rsidRPr="00D2005D" w:rsidRDefault="00000000">
      <w:pPr>
        <w:pStyle w:val="affffffffffe"/>
        <w:ind w:left="0"/>
      </w:pPr>
      <w:r w:rsidRPr="00D2005D">
        <w:rPr>
          <w:rFonts w:hint="eastAsia"/>
        </w:rPr>
        <w:t>实训基地可与化工园区专职应急救援队伍联合建设规模较大的堵漏实训装置和真火实训装置。</w:t>
      </w:r>
    </w:p>
    <w:p w14:paraId="2C0F7D46" w14:textId="4995AE7C" w:rsidR="0037339B" w:rsidRPr="00D2005D" w:rsidRDefault="00000000">
      <w:pPr>
        <w:pStyle w:val="affffffffffe"/>
        <w:ind w:left="0"/>
      </w:pPr>
      <w:r w:rsidRPr="00D2005D">
        <w:rPr>
          <w:rFonts w:hint="eastAsia"/>
        </w:rPr>
        <w:t>堵漏实训装置宜采用水和压缩空气作为泄漏模拟介质，能模拟真实化工装置泄漏情况，应配置不同类型和规格的堵漏工具，满足常见堵漏处置方式实训。堵漏实训装置的技术、控制与监测、安全与环保等要求应符合XF 941的规定。</w:t>
      </w:r>
    </w:p>
    <w:p w14:paraId="7127B335" w14:textId="46A4E62E" w:rsidR="0037339B" w:rsidRPr="00D2005D" w:rsidRDefault="00000000">
      <w:pPr>
        <w:pStyle w:val="affffffffffe"/>
        <w:ind w:left="0"/>
      </w:pPr>
      <w:r w:rsidRPr="00D2005D">
        <w:rPr>
          <w:rFonts w:hint="eastAsia"/>
        </w:rPr>
        <w:t>真火实训装置宜采用天然气等环保物料作为燃烧介质，可在模拟实训装置的不同部位设置真火点，能模拟气体火灾、液体火灾、流淌火、地沟火、爆炸等一种或多种事故场景。真火实训装置的技术、控制与监测、安全与环保等要求应符合XF 941的规定。</w:t>
      </w:r>
    </w:p>
    <w:p w14:paraId="70F883BB" w14:textId="77777777" w:rsidR="0037339B" w:rsidRPr="00D2005D" w:rsidRDefault="00000000">
      <w:pPr>
        <w:pStyle w:val="aff4"/>
        <w:spacing w:before="156" w:after="156" w:line="276" w:lineRule="auto"/>
      </w:pPr>
      <w:r w:rsidRPr="00D2005D">
        <w:rPr>
          <w:rFonts w:hint="eastAsia"/>
        </w:rPr>
        <w:t>化工设备及自动化控制模拟实训装置</w:t>
      </w:r>
    </w:p>
    <w:p w14:paraId="6BB7925C" w14:textId="77777777" w:rsidR="0037339B" w:rsidRPr="00D2005D" w:rsidRDefault="00000000">
      <w:pPr>
        <w:pStyle w:val="affffffffffe"/>
        <w:ind w:left="0"/>
      </w:pPr>
      <w:r w:rsidRPr="00D2005D">
        <w:rPr>
          <w:rFonts w:hint="eastAsia"/>
        </w:rPr>
        <w:t>化工设备及自动化控制模拟实训装置应满足典型设备结构学习、安全操作、常见故障诊断、设备拆装、维护保养、巡回检查、功能安全、设备完整性等培训需求。</w:t>
      </w:r>
    </w:p>
    <w:p w14:paraId="4CA0C650" w14:textId="77777777" w:rsidR="0037339B" w:rsidRPr="00D2005D" w:rsidRDefault="00000000">
      <w:pPr>
        <w:pStyle w:val="affffffffffe"/>
        <w:ind w:left="0"/>
      </w:pPr>
      <w:r w:rsidRPr="00D2005D">
        <w:rPr>
          <w:rFonts w:hint="eastAsia"/>
        </w:rPr>
        <w:t>化工设备及自动化控制模拟实训装置应至少配置下列典型化工设备及自动化控制设备、系统：</w:t>
      </w:r>
    </w:p>
    <w:p w14:paraId="28AAF1FF" w14:textId="77777777" w:rsidR="0037339B" w:rsidRPr="00D2005D" w:rsidRDefault="00000000">
      <w:pPr>
        <w:pStyle w:val="af2"/>
        <w:spacing w:line="276" w:lineRule="auto"/>
      </w:pPr>
      <w:r w:rsidRPr="00D2005D">
        <w:rPr>
          <w:rFonts w:hint="eastAsia"/>
        </w:rPr>
        <w:t>反应设备：管式反应器、釜式反应器；</w:t>
      </w:r>
    </w:p>
    <w:p w14:paraId="158BD668" w14:textId="77777777" w:rsidR="0037339B" w:rsidRPr="00D2005D" w:rsidRDefault="00000000">
      <w:pPr>
        <w:pStyle w:val="af2"/>
        <w:spacing w:line="276" w:lineRule="auto"/>
      </w:pPr>
      <w:r w:rsidRPr="00D2005D">
        <w:rPr>
          <w:rFonts w:hint="eastAsia"/>
        </w:rPr>
        <w:t>换热设备：管壳式换热器、板式换热器；</w:t>
      </w:r>
    </w:p>
    <w:p w14:paraId="0169435D" w14:textId="77777777" w:rsidR="0037339B" w:rsidRPr="00D2005D" w:rsidRDefault="00000000">
      <w:pPr>
        <w:pStyle w:val="af2"/>
        <w:spacing w:line="276" w:lineRule="auto"/>
      </w:pPr>
      <w:r w:rsidRPr="00D2005D">
        <w:rPr>
          <w:rFonts w:hint="eastAsia"/>
        </w:rPr>
        <w:t>分离设备：精馏塔、吸收塔、结晶器；</w:t>
      </w:r>
    </w:p>
    <w:p w14:paraId="0240A987" w14:textId="77777777" w:rsidR="0037339B" w:rsidRPr="00D2005D" w:rsidRDefault="00000000">
      <w:pPr>
        <w:pStyle w:val="af2"/>
        <w:spacing w:line="276" w:lineRule="auto"/>
      </w:pPr>
      <w:r w:rsidRPr="00D2005D">
        <w:rPr>
          <w:rFonts w:hint="eastAsia"/>
        </w:rPr>
        <w:t>储存设备：</w:t>
      </w:r>
      <w:proofErr w:type="gramStart"/>
      <w:r w:rsidRPr="00D2005D">
        <w:rPr>
          <w:rFonts w:hint="eastAsia"/>
        </w:rPr>
        <w:t>固定顶</w:t>
      </w:r>
      <w:proofErr w:type="gramEnd"/>
      <w:r w:rsidRPr="00D2005D">
        <w:rPr>
          <w:rFonts w:hint="eastAsia"/>
        </w:rPr>
        <w:t>储罐、浮顶罐、球形储罐；</w:t>
      </w:r>
    </w:p>
    <w:p w14:paraId="2D45F6FA" w14:textId="77777777" w:rsidR="0037339B" w:rsidRPr="00D2005D" w:rsidRDefault="00000000">
      <w:pPr>
        <w:pStyle w:val="af2"/>
        <w:spacing w:line="276" w:lineRule="auto"/>
      </w:pPr>
      <w:r w:rsidRPr="00D2005D">
        <w:rPr>
          <w:rFonts w:hint="eastAsia"/>
        </w:rPr>
        <w:t>输送设备：离心泵、往复式压缩机；</w:t>
      </w:r>
    </w:p>
    <w:p w14:paraId="67CC1EDC" w14:textId="77777777" w:rsidR="0037339B" w:rsidRPr="00D2005D" w:rsidRDefault="00000000">
      <w:pPr>
        <w:pStyle w:val="af2"/>
        <w:spacing w:line="276" w:lineRule="auto"/>
      </w:pPr>
      <w:r w:rsidRPr="00D2005D">
        <w:rPr>
          <w:rFonts w:hint="eastAsia"/>
        </w:rPr>
        <w:t>安全附件及管阀件：安全阀、单向阀、闸阀、调节阀、爆破片；</w:t>
      </w:r>
    </w:p>
    <w:p w14:paraId="6E79DA68" w14:textId="77777777" w:rsidR="0037339B" w:rsidRPr="00D2005D" w:rsidRDefault="00000000">
      <w:pPr>
        <w:pStyle w:val="af2"/>
        <w:spacing w:line="276" w:lineRule="auto"/>
      </w:pPr>
      <w:r w:rsidRPr="00D2005D">
        <w:rPr>
          <w:rFonts w:hint="eastAsia"/>
        </w:rPr>
        <w:t>化工自动化仪表：温度、流量、物位、压力等仪表；</w:t>
      </w:r>
    </w:p>
    <w:p w14:paraId="3093EFD1" w14:textId="77777777" w:rsidR="0037339B" w:rsidRPr="00D2005D" w:rsidRDefault="00000000">
      <w:pPr>
        <w:pStyle w:val="af2"/>
        <w:spacing w:line="276" w:lineRule="auto"/>
      </w:pPr>
      <w:r w:rsidRPr="00D2005D">
        <w:rPr>
          <w:rFonts w:hint="eastAsia"/>
        </w:rPr>
        <w:t>自动化控制系统：分布式控制系统（DCS）、安全仪表系统（SIS）。</w:t>
      </w:r>
    </w:p>
    <w:p w14:paraId="6B91AB5A" w14:textId="77777777" w:rsidR="0037339B" w:rsidRPr="00D2005D" w:rsidRDefault="00000000">
      <w:pPr>
        <w:pStyle w:val="affffffffffe"/>
        <w:ind w:left="0"/>
      </w:pPr>
      <w:r w:rsidRPr="00D2005D">
        <w:rPr>
          <w:rFonts w:hint="eastAsia"/>
        </w:rPr>
        <w:t>典型化工设备可单独设置，也可多种设备组合设置。</w:t>
      </w:r>
    </w:p>
    <w:p w14:paraId="6D0B42D7" w14:textId="77777777" w:rsidR="0037339B" w:rsidRPr="00D2005D" w:rsidRDefault="00000000">
      <w:pPr>
        <w:pStyle w:val="aff3"/>
        <w:spacing w:before="156" w:after="156" w:line="276" w:lineRule="auto"/>
      </w:pPr>
      <w:bookmarkStart w:id="135" w:name="_Toc196855895"/>
      <w:r w:rsidRPr="00D2005D">
        <w:rPr>
          <w:rFonts w:hint="eastAsia"/>
        </w:rPr>
        <w:t>安全体验和教育设施</w:t>
      </w:r>
      <w:bookmarkEnd w:id="135"/>
    </w:p>
    <w:p w14:paraId="2CC90D73" w14:textId="77777777" w:rsidR="0037339B" w:rsidRPr="00D2005D" w:rsidRDefault="00000000">
      <w:pPr>
        <w:pStyle w:val="aff4"/>
        <w:spacing w:before="156" w:after="156" w:line="276" w:lineRule="auto"/>
      </w:pPr>
      <w:r w:rsidRPr="00D2005D">
        <w:rPr>
          <w:rFonts w:hint="eastAsia"/>
        </w:rPr>
        <w:t>一般要求</w:t>
      </w:r>
    </w:p>
    <w:p w14:paraId="159B016A" w14:textId="77777777" w:rsidR="0037339B" w:rsidRPr="00D2005D" w:rsidRDefault="00000000">
      <w:pPr>
        <w:pStyle w:val="afffff8"/>
        <w:spacing w:line="276" w:lineRule="auto"/>
        <w:ind w:firstLine="420"/>
      </w:pPr>
      <w:r w:rsidRPr="00D2005D">
        <w:rPr>
          <w:rFonts w:hint="eastAsia"/>
        </w:rPr>
        <w:t>安全体验和教育设施应具备良好的展示和体验教育效果。区域建筑面积不宜小于600</w:t>
      </w:r>
      <w:r w:rsidRPr="00D2005D">
        <w:t xml:space="preserve"> </w:t>
      </w:r>
      <w:r w:rsidRPr="00D2005D">
        <w:rPr>
          <w:rFonts w:hint="eastAsia"/>
        </w:rPr>
        <w:t>m</w:t>
      </w:r>
      <w:r w:rsidRPr="00D2005D">
        <w:rPr>
          <w:rFonts w:hint="eastAsia"/>
          <w:vertAlign w:val="superscript"/>
        </w:rPr>
        <w:t>2</w:t>
      </w:r>
      <w:r w:rsidRPr="00D2005D">
        <w:rPr>
          <w:rFonts w:hint="eastAsia"/>
        </w:rPr>
        <w:t>。</w:t>
      </w:r>
    </w:p>
    <w:p w14:paraId="68C14856" w14:textId="77777777" w:rsidR="0037339B" w:rsidRPr="00D2005D" w:rsidRDefault="00000000">
      <w:pPr>
        <w:pStyle w:val="aff4"/>
        <w:spacing w:before="156" w:after="156" w:line="276" w:lineRule="auto"/>
      </w:pPr>
      <w:r w:rsidRPr="00D2005D">
        <w:rPr>
          <w:rFonts w:hint="eastAsia"/>
        </w:rPr>
        <w:t>事故警示教育设施</w:t>
      </w:r>
    </w:p>
    <w:p w14:paraId="3D4302EF" w14:textId="77777777" w:rsidR="0037339B" w:rsidRPr="00D2005D" w:rsidRDefault="00000000">
      <w:pPr>
        <w:pStyle w:val="afffff8"/>
        <w:spacing w:line="276" w:lineRule="auto"/>
        <w:ind w:firstLine="420"/>
      </w:pPr>
      <w:r w:rsidRPr="00D2005D">
        <w:rPr>
          <w:rFonts w:hint="eastAsia"/>
        </w:rPr>
        <w:t>应采用宣传图画、展板（含数字化展板）、多媒体演示装备、虚拟现实体验设备等，满足事故过程、事故后果、原因分析、事故教训等培训需求，至少包含与所服务园区及企业涉及的危险化学品、危险化工工艺、关键设备相关的典型事故案例。</w:t>
      </w:r>
    </w:p>
    <w:p w14:paraId="4922145A" w14:textId="77777777" w:rsidR="0037339B" w:rsidRPr="00D2005D" w:rsidRDefault="00000000">
      <w:pPr>
        <w:pStyle w:val="aff4"/>
        <w:spacing w:before="156" w:after="156" w:line="276" w:lineRule="auto"/>
      </w:pPr>
      <w:r w:rsidRPr="00D2005D">
        <w:rPr>
          <w:rFonts w:hint="eastAsia"/>
        </w:rPr>
        <w:t>个体防护及医疗急救教育设施</w:t>
      </w:r>
    </w:p>
    <w:p w14:paraId="58258105" w14:textId="77777777" w:rsidR="0037339B" w:rsidRPr="00D2005D" w:rsidRDefault="00000000">
      <w:pPr>
        <w:pStyle w:val="affffffffffe"/>
        <w:ind w:left="0"/>
      </w:pPr>
      <w:r w:rsidRPr="00D2005D">
        <w:rPr>
          <w:rFonts w:hint="eastAsia"/>
        </w:rPr>
        <w:t>应针对所服务园区涉及的典型有毒有害气体、毒性及腐蚀性物质，以及设备检维修作业中常见的事故伤害类型，配置典型的个体防护用品，满足个体防护装备工作原理、适用场合、使用方法等培</w:t>
      </w:r>
      <w:r w:rsidRPr="00D2005D">
        <w:rPr>
          <w:rFonts w:hint="eastAsia"/>
        </w:rPr>
        <w:lastRenderedPageBreak/>
        <w:t>训需求。个体防护用品应包含GB 39800.1中规定的以下类型：</w:t>
      </w:r>
    </w:p>
    <w:p w14:paraId="146E0DDC" w14:textId="77777777" w:rsidR="0037339B" w:rsidRPr="00D2005D" w:rsidRDefault="00000000">
      <w:pPr>
        <w:pStyle w:val="af2"/>
        <w:spacing w:line="276" w:lineRule="auto"/>
      </w:pPr>
      <w:r w:rsidRPr="00D2005D">
        <w:rPr>
          <w:rFonts w:hint="eastAsia"/>
        </w:rPr>
        <w:t>呼吸防护用品：长管呼吸器、自给开路式压缩空气呼吸器、</w:t>
      </w:r>
      <w:bookmarkStart w:id="136" w:name="OLE_LINK10"/>
      <w:bookmarkStart w:id="137" w:name="OLE_LINK9"/>
      <w:r w:rsidRPr="00D2005D">
        <w:rPr>
          <w:rFonts w:hint="eastAsia"/>
        </w:rPr>
        <w:t>正压式空气呼吸器、自吸过滤式防毒面具</w:t>
      </w:r>
      <w:bookmarkEnd w:id="136"/>
      <w:bookmarkEnd w:id="137"/>
      <w:r w:rsidRPr="00D2005D">
        <w:rPr>
          <w:rFonts w:hint="eastAsia"/>
        </w:rPr>
        <w:t>；</w:t>
      </w:r>
    </w:p>
    <w:p w14:paraId="0AB4A91D" w14:textId="77777777" w:rsidR="0037339B" w:rsidRPr="00D2005D" w:rsidRDefault="00000000">
      <w:pPr>
        <w:pStyle w:val="af2"/>
        <w:spacing w:line="276" w:lineRule="auto"/>
      </w:pPr>
      <w:r w:rsidRPr="00D2005D">
        <w:rPr>
          <w:rFonts w:hint="eastAsia"/>
        </w:rPr>
        <w:t>防护服装：化学防护服；</w:t>
      </w:r>
    </w:p>
    <w:p w14:paraId="08C40945" w14:textId="77777777" w:rsidR="0037339B" w:rsidRPr="00D2005D" w:rsidRDefault="00000000">
      <w:pPr>
        <w:pStyle w:val="af2"/>
        <w:spacing w:line="276" w:lineRule="auto"/>
      </w:pPr>
      <w:proofErr w:type="gramStart"/>
      <w:r w:rsidRPr="00D2005D">
        <w:rPr>
          <w:rFonts w:hint="eastAsia"/>
        </w:rPr>
        <w:t>眼面防护</w:t>
      </w:r>
      <w:proofErr w:type="gramEnd"/>
      <w:r w:rsidRPr="00D2005D">
        <w:rPr>
          <w:rFonts w:hint="eastAsia"/>
        </w:rPr>
        <w:t>用品：焊接眼护具；</w:t>
      </w:r>
    </w:p>
    <w:p w14:paraId="5D3EB985" w14:textId="77777777" w:rsidR="0037339B" w:rsidRPr="00D2005D" w:rsidRDefault="00000000">
      <w:pPr>
        <w:pStyle w:val="af2"/>
        <w:spacing w:line="276" w:lineRule="auto"/>
      </w:pPr>
      <w:r w:rsidRPr="00D2005D">
        <w:rPr>
          <w:rFonts w:hint="eastAsia"/>
        </w:rPr>
        <w:t>坠落防护用品：安全带、安全绳、水平生命线装置；</w:t>
      </w:r>
    </w:p>
    <w:p w14:paraId="75D92994" w14:textId="77777777" w:rsidR="0037339B" w:rsidRPr="00D2005D" w:rsidRDefault="00000000">
      <w:pPr>
        <w:pStyle w:val="af2"/>
        <w:spacing w:line="276" w:lineRule="auto"/>
      </w:pPr>
      <w:r w:rsidRPr="00D2005D">
        <w:rPr>
          <w:rFonts w:hint="eastAsia"/>
        </w:rPr>
        <w:t>头部防护用品：安全帽；</w:t>
      </w:r>
    </w:p>
    <w:p w14:paraId="3E4AE055" w14:textId="77777777" w:rsidR="0037339B" w:rsidRPr="00D2005D" w:rsidRDefault="00000000">
      <w:pPr>
        <w:pStyle w:val="af2"/>
        <w:spacing w:line="276" w:lineRule="auto"/>
      </w:pPr>
      <w:r w:rsidRPr="00D2005D">
        <w:rPr>
          <w:rFonts w:hint="eastAsia"/>
        </w:rPr>
        <w:t>听力防护用品：耳塞；</w:t>
      </w:r>
    </w:p>
    <w:p w14:paraId="3D27AB20" w14:textId="77777777" w:rsidR="0037339B" w:rsidRPr="00D2005D" w:rsidRDefault="00000000">
      <w:pPr>
        <w:pStyle w:val="af2"/>
        <w:spacing w:line="276" w:lineRule="auto"/>
      </w:pPr>
      <w:r w:rsidRPr="00D2005D">
        <w:rPr>
          <w:rFonts w:hint="eastAsia"/>
        </w:rPr>
        <w:t>手部防护用品：防护手套；</w:t>
      </w:r>
    </w:p>
    <w:p w14:paraId="0F615417" w14:textId="77777777" w:rsidR="0037339B" w:rsidRPr="00D2005D" w:rsidRDefault="00000000">
      <w:pPr>
        <w:pStyle w:val="af2"/>
        <w:spacing w:line="276" w:lineRule="auto"/>
      </w:pPr>
      <w:r w:rsidRPr="00D2005D">
        <w:rPr>
          <w:rFonts w:hint="eastAsia"/>
        </w:rPr>
        <w:t>足部防护用品：安全鞋。</w:t>
      </w:r>
    </w:p>
    <w:p w14:paraId="188C9A80" w14:textId="77777777" w:rsidR="0037339B" w:rsidRPr="00D2005D" w:rsidRDefault="00000000">
      <w:pPr>
        <w:pStyle w:val="affffffffffe"/>
        <w:ind w:left="0"/>
      </w:pPr>
      <w:r w:rsidRPr="00D2005D">
        <w:rPr>
          <w:rFonts w:hint="eastAsia"/>
        </w:rPr>
        <w:t>应配置模拟假人、自动体外除颤器（AED）、止血和包扎器具等急救训练模型或急救设备，满足心肺复苏、创伤止血、伤口包扎、骨折固定、伤员搬运、自动体外除颤器（AED）使用等事故现场急救技能培训需求。</w:t>
      </w:r>
    </w:p>
    <w:p w14:paraId="72EB098F" w14:textId="77777777" w:rsidR="0037339B" w:rsidRPr="00D2005D" w:rsidRDefault="00000000">
      <w:pPr>
        <w:pStyle w:val="aff4"/>
        <w:spacing w:before="156" w:after="156" w:line="276" w:lineRule="auto"/>
      </w:pPr>
      <w:r w:rsidRPr="00D2005D">
        <w:rPr>
          <w:rFonts w:hint="eastAsia"/>
        </w:rPr>
        <w:t>工伤预防教育设施</w:t>
      </w:r>
    </w:p>
    <w:p w14:paraId="47443FDD" w14:textId="77777777" w:rsidR="0037339B" w:rsidRPr="00D2005D" w:rsidRDefault="00000000">
      <w:pPr>
        <w:pStyle w:val="afffff8"/>
        <w:spacing w:line="276" w:lineRule="auto"/>
        <w:ind w:firstLine="420"/>
      </w:pPr>
      <w:r w:rsidRPr="00D2005D">
        <w:rPr>
          <w:rFonts w:hint="eastAsia"/>
        </w:rPr>
        <w:t>应采用实物（模型）展示、体感体验或虚拟现实体验等方式，构建事故伤害模拟场景，满足伤害体验、原因分析、防护措施等培训需求。事故伤害模拟场景应包含GB 6441中规定的灼烫、火灾、其他爆炸、中毒和窒息、高处坠落、触电伤害、物体打击等类型。</w:t>
      </w:r>
    </w:p>
    <w:p w14:paraId="1E8268FC" w14:textId="77777777" w:rsidR="0037339B" w:rsidRPr="00D2005D" w:rsidRDefault="00000000">
      <w:pPr>
        <w:pStyle w:val="aff3"/>
        <w:spacing w:before="156" w:after="156" w:line="276" w:lineRule="auto"/>
      </w:pPr>
      <w:bookmarkStart w:id="138" w:name="_Toc196855896"/>
      <w:r w:rsidRPr="00D2005D">
        <w:rPr>
          <w:rFonts w:hint="eastAsia"/>
        </w:rPr>
        <w:t>理论培训设施</w:t>
      </w:r>
      <w:bookmarkEnd w:id="138"/>
    </w:p>
    <w:p w14:paraId="43E7BFA1" w14:textId="77777777" w:rsidR="0037339B" w:rsidRPr="00D2005D" w:rsidRDefault="00000000">
      <w:pPr>
        <w:pStyle w:val="aff4"/>
        <w:spacing w:before="156" w:after="156" w:line="276" w:lineRule="auto"/>
      </w:pPr>
      <w:r w:rsidRPr="00D2005D">
        <w:rPr>
          <w:rFonts w:hint="eastAsia"/>
        </w:rPr>
        <w:t>办公场所</w:t>
      </w:r>
    </w:p>
    <w:p w14:paraId="0BA31533" w14:textId="77777777" w:rsidR="0037339B" w:rsidRPr="00D2005D" w:rsidRDefault="00000000">
      <w:pPr>
        <w:pStyle w:val="afffff8"/>
        <w:spacing w:line="276" w:lineRule="auto"/>
        <w:ind w:firstLine="420"/>
      </w:pPr>
      <w:r w:rsidRPr="00D2005D">
        <w:rPr>
          <w:rFonts w:hint="eastAsia"/>
        </w:rPr>
        <w:t>实训基地设置固定办公场所，配备满足人员日常办公需要的办公设备设施。</w:t>
      </w:r>
    </w:p>
    <w:p w14:paraId="10C2B503" w14:textId="77777777" w:rsidR="0037339B" w:rsidRPr="00D2005D" w:rsidRDefault="00000000">
      <w:pPr>
        <w:pStyle w:val="aff4"/>
        <w:spacing w:before="156" w:after="156" w:line="276" w:lineRule="auto"/>
      </w:pPr>
      <w:r w:rsidRPr="00D2005D">
        <w:rPr>
          <w:rFonts w:hint="eastAsia"/>
        </w:rPr>
        <w:t>培训场所</w:t>
      </w:r>
    </w:p>
    <w:p w14:paraId="00823C31" w14:textId="77777777" w:rsidR="0037339B" w:rsidRPr="00D2005D" w:rsidRDefault="00000000">
      <w:pPr>
        <w:pStyle w:val="afffffffffffe"/>
        <w:spacing w:line="276" w:lineRule="auto"/>
      </w:pPr>
      <w:r w:rsidRPr="00D2005D">
        <w:rPr>
          <w:rFonts w:hint="eastAsia"/>
        </w:rPr>
        <w:t>理论课程的培训场所应设置固定、独立和相对集中的教室，满足同期60 人以上（含60人）的培训需求，学员人均使用面积不少于1.5</w:t>
      </w:r>
      <w:r w:rsidRPr="00D2005D">
        <w:t xml:space="preserve"> </w:t>
      </w:r>
      <w:r w:rsidRPr="00D2005D">
        <w:rPr>
          <w:rFonts w:hint="eastAsia"/>
        </w:rPr>
        <w:t>m</w:t>
      </w:r>
      <w:r w:rsidRPr="00D2005D">
        <w:rPr>
          <w:rFonts w:hint="eastAsia"/>
          <w:vertAlign w:val="superscript"/>
        </w:rPr>
        <w:t>2</w:t>
      </w:r>
      <w:r w:rsidRPr="00D2005D">
        <w:rPr>
          <w:rFonts w:hint="eastAsia"/>
        </w:rPr>
        <w:t>。</w:t>
      </w:r>
    </w:p>
    <w:p w14:paraId="210195E8" w14:textId="77777777" w:rsidR="0037339B" w:rsidRPr="00D2005D" w:rsidRDefault="00000000">
      <w:pPr>
        <w:pStyle w:val="aff4"/>
        <w:spacing w:before="156" w:after="156" w:line="276" w:lineRule="auto"/>
      </w:pPr>
      <w:r w:rsidRPr="00D2005D">
        <w:rPr>
          <w:rFonts w:hint="eastAsia"/>
        </w:rPr>
        <w:t>多媒体设备设施</w:t>
      </w:r>
    </w:p>
    <w:p w14:paraId="61028698" w14:textId="77777777" w:rsidR="0037339B" w:rsidRPr="00D2005D" w:rsidRDefault="00000000">
      <w:pPr>
        <w:pStyle w:val="afffff8"/>
        <w:spacing w:line="276" w:lineRule="auto"/>
        <w:ind w:firstLine="420"/>
        <w:sectPr w:rsidR="0037339B" w:rsidRPr="00D2005D">
          <w:headerReference w:type="even" r:id="rId35"/>
          <w:headerReference w:type="default" r:id="rId36"/>
          <w:footerReference w:type="even" r:id="rId37"/>
          <w:footerReference w:type="default" r:id="rId38"/>
          <w:type w:val="continuous"/>
          <w:pgSz w:w="11906" w:h="16838"/>
          <w:pgMar w:top="1928" w:right="1134" w:bottom="1134" w:left="1134" w:header="1418" w:footer="1134" w:gutter="284"/>
          <w:cols w:space="425"/>
          <w:formProt w:val="0"/>
          <w:docGrid w:type="lines" w:linePitch="312"/>
        </w:sectPr>
      </w:pPr>
      <w:r w:rsidRPr="00D2005D">
        <w:rPr>
          <w:rFonts w:hint="eastAsia"/>
        </w:rPr>
        <w:t>理论课程的培训场所应配备有联网和存储功能的监控设备，对培训全过程进行监控和录像，并配置有电脑、显示屏或投影仪、音箱等多媒体教学设备。</w:t>
      </w:r>
    </w:p>
    <w:p w14:paraId="480EC79D" w14:textId="77777777" w:rsidR="0037339B" w:rsidRPr="00D2005D" w:rsidRDefault="0037339B">
      <w:pPr>
        <w:pStyle w:val="af7"/>
        <w:rPr>
          <w:rFonts w:hint="eastAsia"/>
          <w:vanish w:val="0"/>
        </w:rPr>
      </w:pPr>
    </w:p>
    <w:p w14:paraId="3AC1D217" w14:textId="77777777" w:rsidR="0037339B" w:rsidRPr="00D2005D" w:rsidRDefault="0037339B">
      <w:pPr>
        <w:pStyle w:val="afd"/>
        <w:rPr>
          <w:vanish w:val="0"/>
        </w:rPr>
      </w:pPr>
    </w:p>
    <w:p w14:paraId="07219692" w14:textId="77777777" w:rsidR="0037339B" w:rsidRPr="00D2005D" w:rsidRDefault="00000000">
      <w:pPr>
        <w:pStyle w:val="aff2"/>
        <w:spacing w:after="156"/>
      </w:pPr>
      <w:r w:rsidRPr="00D2005D">
        <w:br/>
      </w:r>
      <w:bookmarkStart w:id="139" w:name="_Toc196855937"/>
      <w:bookmarkStart w:id="140" w:name="_Toc196855897"/>
      <w:bookmarkStart w:id="141" w:name="_Toc217910552"/>
      <w:r w:rsidRPr="00D2005D">
        <w:rPr>
          <w:rFonts w:hint="eastAsia"/>
        </w:rPr>
        <w:t>（资料性）</w:t>
      </w:r>
      <w:r w:rsidRPr="00D2005D">
        <w:br/>
      </w:r>
      <w:r w:rsidRPr="00D2005D">
        <w:rPr>
          <w:rFonts w:hint="eastAsia"/>
        </w:rPr>
        <w:t>化工园区化工安全技能实训基地评价细则</w:t>
      </w:r>
      <w:bookmarkEnd w:id="139"/>
      <w:bookmarkEnd w:id="140"/>
      <w:bookmarkEnd w:id="141"/>
    </w:p>
    <w:p w14:paraId="62174D26" w14:textId="77777777" w:rsidR="0037339B" w:rsidRPr="00D2005D" w:rsidRDefault="00000000">
      <w:pPr>
        <w:widowControl/>
        <w:autoSpaceDE w:val="0"/>
        <w:autoSpaceDN w:val="0"/>
        <w:adjustRightInd/>
        <w:spacing w:line="240" w:lineRule="auto"/>
        <w:ind w:firstLineChars="200" w:firstLine="420"/>
        <w:rPr>
          <w:rFonts w:ascii="宋体" w:hAnsi="Times New Roman"/>
          <w:kern w:val="0"/>
          <w:szCs w:val="20"/>
        </w:rPr>
      </w:pPr>
      <w:r w:rsidRPr="00D2005D">
        <w:rPr>
          <w:rFonts w:ascii="宋体" w:hAnsi="Times New Roman" w:hint="eastAsia"/>
          <w:kern w:val="0"/>
          <w:szCs w:val="20"/>
        </w:rPr>
        <w:t>表E.1 给出了化工园区化工安全技能实训基地评价细则，评价项目包括课程体系、培训设施、管理和师资团队、运营管理及培训信息管理系统等5方面，共100分。</w:t>
      </w:r>
    </w:p>
    <w:p w14:paraId="33EF0DCC" w14:textId="77777777" w:rsidR="0037339B" w:rsidRPr="00D2005D" w:rsidRDefault="00000000">
      <w:pPr>
        <w:widowControl/>
        <w:autoSpaceDE w:val="0"/>
        <w:autoSpaceDN w:val="0"/>
        <w:adjustRightInd/>
        <w:spacing w:line="360" w:lineRule="auto"/>
        <w:jc w:val="center"/>
        <w:rPr>
          <w:rFonts w:ascii="黑体" w:eastAsia="黑体" w:hAnsi="黑体" w:hint="eastAsia"/>
          <w:kern w:val="0"/>
          <w:szCs w:val="20"/>
        </w:rPr>
      </w:pPr>
      <w:r w:rsidRPr="00D2005D">
        <w:rPr>
          <w:rFonts w:ascii="黑体" w:eastAsia="黑体" w:hAnsi="黑体" w:hint="eastAsia"/>
          <w:kern w:val="0"/>
          <w:szCs w:val="20"/>
        </w:rPr>
        <w:t>表E.1 化工园区化工安全技能实训基地评估细则</w:t>
      </w:r>
    </w:p>
    <w:tbl>
      <w:tblPr>
        <w:tblStyle w:val="affffa"/>
        <w:tblW w:w="932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83"/>
        <w:gridCol w:w="991"/>
        <w:gridCol w:w="3256"/>
        <w:gridCol w:w="3256"/>
        <w:gridCol w:w="838"/>
      </w:tblGrid>
      <w:tr w:rsidR="0037339B" w:rsidRPr="00D2005D" w14:paraId="58B8F91A" w14:textId="77777777">
        <w:trPr>
          <w:cantSplit/>
          <w:jc w:val="center"/>
        </w:trPr>
        <w:tc>
          <w:tcPr>
            <w:tcW w:w="983" w:type="dxa"/>
            <w:vAlign w:val="center"/>
          </w:tcPr>
          <w:p w14:paraId="783BDD4E"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评价项目</w:t>
            </w:r>
          </w:p>
        </w:tc>
        <w:tc>
          <w:tcPr>
            <w:tcW w:w="991" w:type="dxa"/>
            <w:vAlign w:val="center"/>
          </w:tcPr>
          <w:p w14:paraId="2226CC85"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评价要素</w:t>
            </w:r>
          </w:p>
        </w:tc>
        <w:tc>
          <w:tcPr>
            <w:tcW w:w="3256" w:type="dxa"/>
            <w:vAlign w:val="center"/>
          </w:tcPr>
          <w:p w14:paraId="37AF0593"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评价内容</w:t>
            </w:r>
          </w:p>
        </w:tc>
        <w:tc>
          <w:tcPr>
            <w:tcW w:w="3256" w:type="dxa"/>
            <w:vAlign w:val="center"/>
          </w:tcPr>
          <w:p w14:paraId="1DE32E59"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评分细则</w:t>
            </w:r>
          </w:p>
        </w:tc>
        <w:tc>
          <w:tcPr>
            <w:tcW w:w="838" w:type="dxa"/>
            <w:vAlign w:val="center"/>
          </w:tcPr>
          <w:p w14:paraId="7C2AD88E"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备注</w:t>
            </w:r>
          </w:p>
        </w:tc>
      </w:tr>
      <w:tr w:rsidR="0037339B" w:rsidRPr="00D2005D" w14:paraId="06E967B1" w14:textId="77777777">
        <w:trPr>
          <w:cantSplit/>
          <w:jc w:val="center"/>
        </w:trPr>
        <w:tc>
          <w:tcPr>
            <w:tcW w:w="983" w:type="dxa"/>
            <w:vMerge w:val="restart"/>
            <w:vAlign w:val="center"/>
          </w:tcPr>
          <w:p w14:paraId="0B7C98FE"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1.课程体系</w:t>
            </w:r>
          </w:p>
          <w:p w14:paraId="14C32496"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（25分）</w:t>
            </w:r>
          </w:p>
        </w:tc>
        <w:tc>
          <w:tcPr>
            <w:tcW w:w="991" w:type="dxa"/>
            <w:vAlign w:val="center"/>
          </w:tcPr>
          <w:p w14:paraId="6FAC1D0E"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1.1</w:t>
            </w:r>
          </w:p>
          <w:p w14:paraId="173A90CB"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培训对象</w:t>
            </w:r>
          </w:p>
        </w:tc>
        <w:tc>
          <w:tcPr>
            <w:tcW w:w="3256" w:type="dxa"/>
            <w:vAlign w:val="center"/>
          </w:tcPr>
          <w:p w14:paraId="37EABD63" w14:textId="7432A9C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实训基地的培训对象覆盖所服务化工园区的各类化工从业人员，并满足操作人员、技术人员、管理人员以及承包商人员的安全培训需求。</w:t>
            </w:r>
          </w:p>
        </w:tc>
        <w:tc>
          <w:tcPr>
            <w:tcW w:w="3256" w:type="dxa"/>
            <w:vAlign w:val="center"/>
          </w:tcPr>
          <w:p w14:paraId="7C233AE8"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kern w:val="0"/>
                <w:sz w:val="18"/>
                <w:szCs w:val="18"/>
              </w:rPr>
              <w:t>满分1</w:t>
            </w:r>
            <w:r w:rsidRPr="00D2005D">
              <w:rPr>
                <w:rFonts w:ascii="宋体" w:hAnsi="Times New Roman" w:hint="eastAsia"/>
                <w:kern w:val="0"/>
                <w:sz w:val="18"/>
                <w:szCs w:val="18"/>
              </w:rPr>
              <w:t xml:space="preserve"> </w:t>
            </w:r>
            <w:r w:rsidRPr="00D2005D">
              <w:rPr>
                <w:rFonts w:ascii="宋体" w:hAnsi="Times New Roman"/>
                <w:kern w:val="0"/>
                <w:sz w:val="18"/>
                <w:szCs w:val="18"/>
              </w:rPr>
              <w:t>分，未覆盖四类人员扣0.25</w:t>
            </w:r>
            <w:r w:rsidRPr="00D2005D">
              <w:rPr>
                <w:rFonts w:ascii="宋体" w:hAnsi="Times New Roman" w:hint="eastAsia"/>
                <w:kern w:val="0"/>
                <w:sz w:val="18"/>
                <w:szCs w:val="18"/>
              </w:rPr>
              <w:t xml:space="preserve"> </w:t>
            </w:r>
            <w:r w:rsidRPr="00D2005D">
              <w:rPr>
                <w:rFonts w:ascii="宋体" w:hAnsi="Times New Roman"/>
                <w:kern w:val="0"/>
                <w:sz w:val="18"/>
                <w:szCs w:val="18"/>
              </w:rPr>
              <w:t>分/类</w:t>
            </w:r>
          </w:p>
        </w:tc>
        <w:tc>
          <w:tcPr>
            <w:tcW w:w="838" w:type="dxa"/>
            <w:vAlign w:val="center"/>
          </w:tcPr>
          <w:p w14:paraId="7D0FA4F1"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r>
      <w:tr w:rsidR="0037339B" w:rsidRPr="00D2005D" w14:paraId="18CA9076" w14:textId="77777777">
        <w:trPr>
          <w:cantSplit/>
          <w:jc w:val="center"/>
        </w:trPr>
        <w:tc>
          <w:tcPr>
            <w:tcW w:w="983" w:type="dxa"/>
            <w:vMerge/>
            <w:vAlign w:val="center"/>
          </w:tcPr>
          <w:p w14:paraId="77CA4921" w14:textId="77777777" w:rsidR="0037339B" w:rsidRPr="00D2005D" w:rsidRDefault="0037339B">
            <w:pPr>
              <w:widowControl/>
              <w:adjustRightInd/>
              <w:spacing w:line="240" w:lineRule="auto"/>
              <w:jc w:val="left"/>
              <w:rPr>
                <w:sz w:val="18"/>
                <w:szCs w:val="18"/>
              </w:rPr>
            </w:pPr>
          </w:p>
        </w:tc>
        <w:tc>
          <w:tcPr>
            <w:tcW w:w="991" w:type="dxa"/>
            <w:vAlign w:val="center"/>
          </w:tcPr>
          <w:p w14:paraId="3735E450"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kern w:val="0"/>
                <w:sz w:val="18"/>
                <w:szCs w:val="18"/>
              </w:rPr>
              <w:t>1.2</w:t>
            </w:r>
          </w:p>
          <w:p w14:paraId="7D7DFA23"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培训内容</w:t>
            </w:r>
          </w:p>
        </w:tc>
        <w:tc>
          <w:tcPr>
            <w:tcW w:w="3256" w:type="dxa"/>
            <w:vAlign w:val="center"/>
          </w:tcPr>
          <w:p w14:paraId="5F19627A"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实训基地的培训内容涵盖所服务化工园区重点监管的危险工艺、重点监管的危险化学品、危险化学品重大危险源、特殊作业等方面的安全基础知识、安全操作要求、风险管控措施和应急处置流程等，并根据培训内容设置培训课程。</w:t>
            </w:r>
          </w:p>
        </w:tc>
        <w:tc>
          <w:tcPr>
            <w:tcW w:w="3256" w:type="dxa"/>
            <w:vAlign w:val="center"/>
          </w:tcPr>
          <w:p w14:paraId="112AE104"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满分4</w:t>
            </w:r>
            <w:r w:rsidRPr="00D2005D">
              <w:rPr>
                <w:rFonts w:ascii="宋体" w:hAnsi="Times New Roman"/>
                <w:kern w:val="0"/>
                <w:sz w:val="18"/>
                <w:szCs w:val="18"/>
              </w:rPr>
              <w:t xml:space="preserve"> </w:t>
            </w:r>
            <w:r w:rsidRPr="00D2005D">
              <w:rPr>
                <w:rFonts w:ascii="宋体" w:hAnsi="Times New Roman" w:hint="eastAsia"/>
                <w:kern w:val="0"/>
                <w:sz w:val="18"/>
                <w:szCs w:val="18"/>
              </w:rPr>
              <w:t>分，当实训基地某一类培训内容覆盖园区需求的50%及以上，本类不扣分；</w:t>
            </w:r>
          </w:p>
          <w:p w14:paraId="1B833CE9"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当实训基地某一类培训内容覆盖园区需求的20%以上且低于50%，</w:t>
            </w:r>
            <w:proofErr w:type="gramStart"/>
            <w:r w:rsidRPr="00D2005D">
              <w:rPr>
                <w:rFonts w:ascii="宋体" w:hAnsi="Times New Roman" w:hint="eastAsia"/>
                <w:kern w:val="0"/>
                <w:sz w:val="18"/>
                <w:szCs w:val="18"/>
              </w:rPr>
              <w:t>本类扣</w:t>
            </w:r>
            <w:proofErr w:type="gramEnd"/>
            <w:r w:rsidRPr="00D2005D">
              <w:rPr>
                <w:rFonts w:ascii="宋体" w:hAnsi="Times New Roman" w:hint="eastAsia"/>
                <w:kern w:val="0"/>
                <w:sz w:val="18"/>
                <w:szCs w:val="18"/>
              </w:rPr>
              <w:t>0.5 分；</w:t>
            </w:r>
          </w:p>
          <w:p w14:paraId="17B6A13D"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当实训基地某一类培训内容覆盖园区需求的20%以下，</w:t>
            </w:r>
            <w:proofErr w:type="gramStart"/>
            <w:r w:rsidRPr="00D2005D">
              <w:rPr>
                <w:rFonts w:ascii="宋体" w:hAnsi="Times New Roman" w:hint="eastAsia"/>
                <w:kern w:val="0"/>
                <w:sz w:val="18"/>
                <w:szCs w:val="18"/>
              </w:rPr>
              <w:t>本类扣</w:t>
            </w:r>
            <w:proofErr w:type="gramEnd"/>
            <w:r w:rsidRPr="00D2005D">
              <w:rPr>
                <w:rFonts w:ascii="宋体" w:hAnsi="Times New Roman" w:hint="eastAsia"/>
                <w:kern w:val="0"/>
                <w:sz w:val="18"/>
                <w:szCs w:val="18"/>
              </w:rPr>
              <w:t>1 分。</w:t>
            </w:r>
          </w:p>
        </w:tc>
        <w:tc>
          <w:tcPr>
            <w:tcW w:w="838" w:type="dxa"/>
            <w:vAlign w:val="center"/>
          </w:tcPr>
          <w:p w14:paraId="411ACF64"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r>
      <w:tr w:rsidR="0037339B" w:rsidRPr="00D2005D" w14:paraId="70C7B287" w14:textId="77777777">
        <w:trPr>
          <w:cantSplit/>
          <w:jc w:val="center"/>
        </w:trPr>
        <w:tc>
          <w:tcPr>
            <w:tcW w:w="983" w:type="dxa"/>
            <w:vMerge/>
            <w:vAlign w:val="center"/>
          </w:tcPr>
          <w:p w14:paraId="27C0D5DA"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c>
          <w:tcPr>
            <w:tcW w:w="991" w:type="dxa"/>
            <w:vAlign w:val="center"/>
          </w:tcPr>
          <w:p w14:paraId="3976996A"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kern w:val="0"/>
                <w:sz w:val="18"/>
                <w:szCs w:val="18"/>
              </w:rPr>
              <w:t>1.3</w:t>
            </w:r>
          </w:p>
          <w:p w14:paraId="5C7928E8"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hint="eastAsia"/>
                <w:kern w:val="0"/>
                <w:sz w:val="18"/>
                <w:szCs w:val="18"/>
              </w:rPr>
              <w:t>培训矩阵</w:t>
            </w:r>
          </w:p>
        </w:tc>
        <w:tc>
          <w:tcPr>
            <w:tcW w:w="3256" w:type="dxa"/>
            <w:vAlign w:val="center"/>
          </w:tcPr>
          <w:p w14:paraId="003CFFB1"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实训基地根据各类培训对象的岗位安全能力需求，建立安全培训矩阵。安全培训矩阵由培训对象、培训课程、培训模块、培训内容、掌握程度、培训周期、培训方式、培训课时等要素构成。</w:t>
            </w:r>
          </w:p>
        </w:tc>
        <w:tc>
          <w:tcPr>
            <w:tcW w:w="3256" w:type="dxa"/>
            <w:vAlign w:val="center"/>
          </w:tcPr>
          <w:p w14:paraId="01298668" w14:textId="77777777" w:rsidR="0037339B" w:rsidRPr="00D2005D" w:rsidRDefault="00000000">
            <w:pPr>
              <w:widowControl/>
              <w:autoSpaceDE w:val="0"/>
              <w:autoSpaceDN w:val="0"/>
              <w:adjustRightInd/>
              <w:spacing w:line="240" w:lineRule="auto"/>
              <w:jc w:val="left"/>
              <w:rPr>
                <w:rFonts w:ascii="宋体" w:hAnsi="Times New Roman"/>
                <w:kern w:val="0"/>
                <w:sz w:val="18"/>
                <w:szCs w:val="18"/>
              </w:rPr>
            </w:pPr>
            <w:r w:rsidRPr="00D2005D">
              <w:rPr>
                <w:rFonts w:ascii="宋体" w:hAnsi="Times New Roman" w:hint="eastAsia"/>
                <w:kern w:val="0"/>
                <w:sz w:val="18"/>
                <w:szCs w:val="18"/>
              </w:rPr>
              <w:t>满分2 分，无培训矩阵扣2</w:t>
            </w:r>
            <w:r w:rsidRPr="00D2005D">
              <w:rPr>
                <w:rFonts w:ascii="宋体" w:hAnsi="Times New Roman"/>
                <w:kern w:val="0"/>
                <w:sz w:val="18"/>
                <w:szCs w:val="18"/>
              </w:rPr>
              <w:t xml:space="preserve"> </w:t>
            </w:r>
            <w:r w:rsidRPr="00D2005D">
              <w:rPr>
                <w:rFonts w:ascii="宋体" w:hAnsi="Times New Roman" w:hint="eastAsia"/>
                <w:kern w:val="0"/>
                <w:sz w:val="18"/>
                <w:szCs w:val="18"/>
              </w:rPr>
              <w:t>分，要素缺失扣0.5</w:t>
            </w:r>
            <w:r w:rsidRPr="00D2005D">
              <w:rPr>
                <w:rFonts w:ascii="宋体" w:hAnsi="Times New Roman"/>
                <w:kern w:val="0"/>
                <w:sz w:val="18"/>
                <w:szCs w:val="18"/>
              </w:rPr>
              <w:t xml:space="preserve"> </w:t>
            </w:r>
            <w:r w:rsidRPr="00D2005D">
              <w:rPr>
                <w:rFonts w:ascii="宋体" w:hAnsi="Times New Roman" w:hint="eastAsia"/>
                <w:kern w:val="0"/>
                <w:sz w:val="18"/>
                <w:szCs w:val="18"/>
              </w:rPr>
              <w:t>分/项。</w:t>
            </w:r>
          </w:p>
        </w:tc>
        <w:tc>
          <w:tcPr>
            <w:tcW w:w="838" w:type="dxa"/>
            <w:vAlign w:val="center"/>
          </w:tcPr>
          <w:p w14:paraId="542DD9D6"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r>
      <w:tr w:rsidR="0037339B" w:rsidRPr="00D2005D" w14:paraId="378DC9C6" w14:textId="77777777">
        <w:trPr>
          <w:cantSplit/>
          <w:jc w:val="center"/>
        </w:trPr>
        <w:tc>
          <w:tcPr>
            <w:tcW w:w="983" w:type="dxa"/>
            <w:vMerge/>
            <w:vAlign w:val="center"/>
          </w:tcPr>
          <w:p w14:paraId="379D83C9"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c>
          <w:tcPr>
            <w:tcW w:w="991" w:type="dxa"/>
            <w:vMerge w:val="restart"/>
            <w:vAlign w:val="center"/>
          </w:tcPr>
          <w:p w14:paraId="71E78257"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kern w:val="0"/>
                <w:sz w:val="18"/>
                <w:szCs w:val="18"/>
              </w:rPr>
              <w:t>1.</w:t>
            </w:r>
            <w:r w:rsidRPr="00D2005D">
              <w:rPr>
                <w:rFonts w:ascii="宋体" w:hAnsi="Times New Roman" w:hint="eastAsia"/>
                <w:kern w:val="0"/>
                <w:sz w:val="18"/>
                <w:szCs w:val="18"/>
              </w:rPr>
              <w:t>4</w:t>
            </w:r>
            <w:r w:rsidRPr="00D2005D">
              <w:rPr>
                <w:rFonts w:ascii="宋体" w:hAnsi="Times New Roman"/>
                <w:kern w:val="0"/>
                <w:sz w:val="18"/>
                <w:szCs w:val="18"/>
              </w:rPr>
              <w:t xml:space="preserve"> </w:t>
            </w:r>
          </w:p>
          <w:p w14:paraId="19FFE2DC" w14:textId="77777777" w:rsidR="0037339B" w:rsidRPr="00D2005D" w:rsidRDefault="00000000">
            <w:pPr>
              <w:widowControl/>
              <w:autoSpaceDE w:val="0"/>
              <w:autoSpaceDN w:val="0"/>
              <w:adjustRightInd/>
              <w:spacing w:line="240" w:lineRule="auto"/>
              <w:jc w:val="center"/>
              <w:rPr>
                <w:rFonts w:ascii="宋体" w:hAnsi="Times New Roman"/>
                <w:kern w:val="0"/>
                <w:sz w:val="18"/>
                <w:szCs w:val="18"/>
              </w:rPr>
            </w:pPr>
            <w:r w:rsidRPr="00D2005D">
              <w:rPr>
                <w:rFonts w:ascii="宋体" w:hAnsi="Times New Roman"/>
                <w:kern w:val="0"/>
                <w:sz w:val="18"/>
                <w:szCs w:val="18"/>
              </w:rPr>
              <w:t>培训课程</w:t>
            </w:r>
          </w:p>
        </w:tc>
        <w:tc>
          <w:tcPr>
            <w:tcW w:w="3256" w:type="dxa"/>
            <w:vAlign w:val="center"/>
          </w:tcPr>
          <w:p w14:paraId="47F66DC9" w14:textId="77777777" w:rsidR="0037339B" w:rsidRPr="00D2005D" w:rsidRDefault="00000000">
            <w:pPr>
              <w:spacing w:line="240" w:lineRule="auto"/>
              <w:contextualSpacing/>
              <w:jc w:val="left"/>
              <w:rPr>
                <w:rFonts w:ascii="宋体" w:hAnsi="Times New Roman"/>
                <w:kern w:val="0"/>
                <w:sz w:val="18"/>
                <w:szCs w:val="18"/>
              </w:rPr>
            </w:pPr>
            <w:r w:rsidRPr="00D2005D">
              <w:rPr>
                <w:rFonts w:ascii="宋体" w:hAnsi="Times New Roman"/>
                <w:kern w:val="0"/>
                <w:sz w:val="18"/>
                <w:szCs w:val="18"/>
              </w:rPr>
              <w:t>1.4.1 理论培训课程</w:t>
            </w:r>
            <w:r w:rsidRPr="00D2005D">
              <w:rPr>
                <w:rFonts w:ascii="宋体" w:hAnsi="Times New Roman"/>
                <w:kern w:val="0"/>
                <w:sz w:val="18"/>
                <w:szCs w:val="18"/>
              </w:rPr>
              <w:br/>
              <w:t>理论培训课程明确课程名称、课程大纲及课件；课程大纲</w:t>
            </w:r>
            <w:r w:rsidRPr="00D2005D">
              <w:rPr>
                <w:rFonts w:ascii="宋体" w:hAnsi="Times New Roman" w:hint="eastAsia"/>
                <w:kern w:val="0"/>
                <w:sz w:val="18"/>
                <w:szCs w:val="18"/>
              </w:rPr>
              <w:t>包括培训目标、要点、学时、培训方式、考试要求等内容</w:t>
            </w:r>
            <w:r w:rsidRPr="00D2005D">
              <w:rPr>
                <w:rFonts w:ascii="宋体" w:hAnsi="Times New Roman"/>
                <w:kern w:val="0"/>
                <w:sz w:val="18"/>
                <w:szCs w:val="18"/>
              </w:rPr>
              <w:t>。</w:t>
            </w:r>
          </w:p>
        </w:tc>
        <w:tc>
          <w:tcPr>
            <w:tcW w:w="3256" w:type="dxa"/>
            <w:vAlign w:val="center"/>
          </w:tcPr>
          <w:p w14:paraId="0CF43524" w14:textId="77777777" w:rsidR="0037339B" w:rsidRPr="00D2005D" w:rsidRDefault="00000000">
            <w:pPr>
              <w:spacing w:line="240" w:lineRule="auto"/>
              <w:contextualSpacing/>
              <w:jc w:val="left"/>
              <w:rPr>
                <w:rFonts w:ascii="宋体" w:hAnsi="Times New Roman"/>
                <w:kern w:val="0"/>
                <w:sz w:val="18"/>
                <w:szCs w:val="18"/>
              </w:rPr>
            </w:pPr>
            <w:r w:rsidRPr="00D2005D">
              <w:rPr>
                <w:rFonts w:ascii="宋体" w:hAnsi="Times New Roman"/>
                <w:kern w:val="0"/>
                <w:sz w:val="18"/>
                <w:szCs w:val="18"/>
              </w:rPr>
              <w:t>满分3 分，抽查</w:t>
            </w:r>
            <w:r w:rsidRPr="00D2005D">
              <w:rPr>
                <w:rFonts w:ascii="宋体" w:hAnsi="Times New Roman" w:hint="eastAsia"/>
                <w:kern w:val="0"/>
                <w:sz w:val="18"/>
                <w:szCs w:val="18"/>
              </w:rPr>
              <w:t>3</w:t>
            </w:r>
            <w:r w:rsidRPr="00D2005D">
              <w:rPr>
                <w:rFonts w:ascii="宋体" w:hAnsi="Times New Roman"/>
                <w:kern w:val="0"/>
                <w:sz w:val="18"/>
                <w:szCs w:val="18"/>
              </w:rPr>
              <w:t xml:space="preserve"> </w:t>
            </w:r>
            <w:r w:rsidRPr="00D2005D">
              <w:rPr>
                <w:rFonts w:ascii="宋体" w:hAnsi="Times New Roman" w:hint="eastAsia"/>
                <w:kern w:val="0"/>
                <w:sz w:val="18"/>
                <w:szCs w:val="18"/>
              </w:rPr>
              <w:t>门理论培训</w:t>
            </w:r>
            <w:r w:rsidRPr="00D2005D">
              <w:rPr>
                <w:rFonts w:ascii="宋体" w:hAnsi="Times New Roman"/>
                <w:kern w:val="0"/>
                <w:sz w:val="18"/>
                <w:szCs w:val="18"/>
              </w:rPr>
              <w:t>课程</w:t>
            </w:r>
            <w:r w:rsidRPr="00D2005D">
              <w:rPr>
                <w:rFonts w:ascii="宋体" w:hAnsi="Times New Roman" w:hint="eastAsia"/>
                <w:kern w:val="0"/>
                <w:sz w:val="18"/>
                <w:szCs w:val="18"/>
              </w:rPr>
              <w:t>。</w:t>
            </w:r>
            <w:r w:rsidRPr="00D2005D">
              <w:rPr>
                <w:rFonts w:ascii="宋体" w:hAnsi="Times New Roman"/>
                <w:kern w:val="0"/>
                <w:sz w:val="18"/>
                <w:szCs w:val="18"/>
              </w:rPr>
              <w:t>无名称扣0.5 分/项，无课程大纲扣1 分/项，课程大纲要素不全扣0.5 分/项，无课件扣0.5 分/项，适合实操仿真但只采用理论培训的扣0.5 分/项。</w:t>
            </w:r>
          </w:p>
        </w:tc>
        <w:tc>
          <w:tcPr>
            <w:tcW w:w="838" w:type="dxa"/>
            <w:vAlign w:val="center"/>
          </w:tcPr>
          <w:p w14:paraId="6B38DF1C"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r>
      <w:tr w:rsidR="0037339B" w:rsidRPr="00D2005D" w14:paraId="6DEA6FC4" w14:textId="77777777">
        <w:trPr>
          <w:cantSplit/>
          <w:jc w:val="center"/>
        </w:trPr>
        <w:tc>
          <w:tcPr>
            <w:tcW w:w="983" w:type="dxa"/>
            <w:vMerge/>
            <w:vAlign w:val="center"/>
          </w:tcPr>
          <w:p w14:paraId="135B7A34"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c>
          <w:tcPr>
            <w:tcW w:w="991" w:type="dxa"/>
            <w:vMerge/>
            <w:vAlign w:val="center"/>
          </w:tcPr>
          <w:p w14:paraId="6F80CC79" w14:textId="77777777" w:rsidR="0037339B" w:rsidRPr="00D2005D" w:rsidRDefault="0037339B">
            <w:pPr>
              <w:widowControl/>
              <w:autoSpaceDE w:val="0"/>
              <w:autoSpaceDN w:val="0"/>
              <w:adjustRightInd/>
              <w:spacing w:line="240" w:lineRule="auto"/>
              <w:jc w:val="left"/>
              <w:rPr>
                <w:rFonts w:ascii="宋体" w:hAnsi="Times New Roman"/>
                <w:kern w:val="0"/>
                <w:sz w:val="18"/>
                <w:szCs w:val="18"/>
              </w:rPr>
            </w:pPr>
          </w:p>
        </w:tc>
        <w:tc>
          <w:tcPr>
            <w:tcW w:w="3256" w:type="dxa"/>
            <w:vAlign w:val="center"/>
          </w:tcPr>
          <w:p w14:paraId="7BA7DA45" w14:textId="77777777" w:rsidR="0037339B" w:rsidRPr="00D2005D" w:rsidRDefault="00000000">
            <w:pPr>
              <w:spacing w:line="240" w:lineRule="auto"/>
              <w:contextualSpacing/>
              <w:jc w:val="left"/>
              <w:rPr>
                <w:rFonts w:ascii="宋体" w:hAnsi="Times New Roman"/>
                <w:kern w:val="0"/>
                <w:sz w:val="18"/>
                <w:szCs w:val="18"/>
              </w:rPr>
            </w:pPr>
            <w:r w:rsidRPr="00D2005D">
              <w:rPr>
                <w:rFonts w:ascii="宋体" w:hAnsi="Times New Roman"/>
                <w:kern w:val="0"/>
                <w:sz w:val="18"/>
                <w:szCs w:val="18"/>
              </w:rPr>
              <w:t>1.4.2 实操仿真培训课程</w:t>
            </w:r>
            <w:r w:rsidRPr="00D2005D">
              <w:rPr>
                <w:rFonts w:ascii="宋体" w:hAnsi="Times New Roman"/>
                <w:kern w:val="0"/>
                <w:sz w:val="18"/>
                <w:szCs w:val="18"/>
              </w:rPr>
              <w:br/>
              <w:t>（1）实操仿真培训课程明确课程名称、课程大纲及实操仿真培训方案；</w:t>
            </w:r>
            <w:r w:rsidRPr="00D2005D">
              <w:rPr>
                <w:rFonts w:ascii="宋体" w:hAnsi="Times New Roman"/>
                <w:kern w:val="0"/>
                <w:sz w:val="18"/>
                <w:szCs w:val="18"/>
              </w:rPr>
              <w:br/>
              <w:t>（2）</w:t>
            </w:r>
            <w:r w:rsidRPr="00D2005D">
              <w:rPr>
                <w:rFonts w:ascii="宋体" w:hAnsi="Times New Roman" w:hint="eastAsia"/>
                <w:kern w:val="0"/>
                <w:sz w:val="18"/>
                <w:szCs w:val="18"/>
              </w:rPr>
              <w:t>课程大纲包括培训目标、要点、学时、培训方式、考试要求等内容</w:t>
            </w:r>
            <w:r w:rsidRPr="00D2005D">
              <w:rPr>
                <w:rFonts w:ascii="宋体" w:hAnsi="Times New Roman"/>
                <w:kern w:val="0"/>
                <w:sz w:val="18"/>
                <w:szCs w:val="18"/>
              </w:rPr>
              <w:t>；</w:t>
            </w:r>
            <w:r w:rsidRPr="00D2005D">
              <w:rPr>
                <w:rFonts w:ascii="宋体" w:hAnsi="Times New Roman"/>
                <w:kern w:val="0"/>
                <w:sz w:val="18"/>
                <w:szCs w:val="18"/>
              </w:rPr>
              <w:br/>
              <w:t>（3）</w:t>
            </w:r>
            <w:r w:rsidRPr="00D2005D">
              <w:rPr>
                <w:rFonts w:ascii="宋体" w:hAnsi="Times New Roman" w:hint="eastAsia"/>
                <w:kern w:val="0"/>
                <w:sz w:val="18"/>
                <w:szCs w:val="18"/>
              </w:rPr>
              <w:t>实训基地根据实操仿真培训内容及特点，按照通用安全操作、隐患排查、异常工况处置、事故应急处置等实操仿真培训类型，分类编制实操仿真培训方案。实操仿真培训方案包含培训科目的基本信息、总体要求、场景条件、操作步骤或操作程序等内容。</w:t>
            </w:r>
          </w:p>
        </w:tc>
        <w:tc>
          <w:tcPr>
            <w:tcW w:w="3256" w:type="dxa"/>
            <w:vAlign w:val="center"/>
          </w:tcPr>
          <w:p w14:paraId="67AD0557" w14:textId="77777777" w:rsidR="0037339B" w:rsidRPr="00D2005D" w:rsidRDefault="00000000">
            <w:pPr>
              <w:spacing w:line="240" w:lineRule="auto"/>
              <w:contextualSpacing/>
              <w:jc w:val="left"/>
              <w:rPr>
                <w:rFonts w:ascii="宋体" w:hAnsi="Times New Roman"/>
                <w:kern w:val="0"/>
                <w:sz w:val="18"/>
                <w:szCs w:val="18"/>
              </w:rPr>
            </w:pPr>
            <w:r w:rsidRPr="00D2005D">
              <w:rPr>
                <w:rFonts w:ascii="宋体" w:hAnsi="Times New Roman"/>
                <w:kern w:val="0"/>
                <w:sz w:val="18"/>
                <w:szCs w:val="18"/>
              </w:rPr>
              <w:t>满分</w:t>
            </w:r>
            <w:r w:rsidRPr="00D2005D">
              <w:rPr>
                <w:rFonts w:ascii="宋体" w:hAnsi="Times New Roman" w:hint="eastAsia"/>
                <w:kern w:val="0"/>
                <w:sz w:val="18"/>
                <w:szCs w:val="18"/>
              </w:rPr>
              <w:t>15</w:t>
            </w:r>
            <w:r w:rsidRPr="00D2005D">
              <w:rPr>
                <w:rFonts w:ascii="宋体" w:hAnsi="Times New Roman"/>
                <w:kern w:val="0"/>
                <w:sz w:val="18"/>
                <w:szCs w:val="18"/>
              </w:rPr>
              <w:t xml:space="preserve"> 分，抽查</w:t>
            </w:r>
            <w:r w:rsidRPr="00D2005D">
              <w:rPr>
                <w:rFonts w:ascii="宋体" w:hAnsi="Times New Roman" w:hint="eastAsia"/>
                <w:kern w:val="0"/>
                <w:sz w:val="18"/>
                <w:szCs w:val="18"/>
              </w:rPr>
              <w:t>5</w:t>
            </w:r>
            <w:r w:rsidRPr="00D2005D">
              <w:rPr>
                <w:rFonts w:ascii="宋体" w:hAnsi="Times New Roman"/>
                <w:kern w:val="0"/>
                <w:sz w:val="18"/>
                <w:szCs w:val="18"/>
              </w:rPr>
              <w:t xml:space="preserve"> </w:t>
            </w:r>
            <w:r w:rsidRPr="00D2005D">
              <w:rPr>
                <w:rFonts w:ascii="宋体" w:hAnsi="Times New Roman" w:hint="eastAsia"/>
                <w:kern w:val="0"/>
                <w:sz w:val="18"/>
                <w:szCs w:val="18"/>
              </w:rPr>
              <w:t>门实操仿真培训课程，并应覆盖</w:t>
            </w:r>
            <w:r w:rsidRPr="00D2005D">
              <w:rPr>
                <w:rFonts w:ascii="宋体" w:hAnsi="Times New Roman"/>
                <w:kern w:val="0"/>
                <w:sz w:val="18"/>
                <w:szCs w:val="18"/>
              </w:rPr>
              <w:t>附录</w:t>
            </w:r>
            <w:r w:rsidRPr="00D2005D">
              <w:rPr>
                <w:rFonts w:ascii="宋体" w:hAnsi="Times New Roman" w:hint="eastAsia"/>
                <w:kern w:val="0"/>
                <w:sz w:val="18"/>
                <w:szCs w:val="18"/>
              </w:rPr>
              <w:t>C中规定的4</w:t>
            </w:r>
            <w:r w:rsidRPr="00D2005D">
              <w:rPr>
                <w:rFonts w:ascii="宋体" w:hAnsi="Times New Roman"/>
                <w:kern w:val="0"/>
                <w:sz w:val="18"/>
                <w:szCs w:val="18"/>
              </w:rPr>
              <w:t xml:space="preserve"> </w:t>
            </w:r>
            <w:r w:rsidRPr="00D2005D">
              <w:rPr>
                <w:rFonts w:ascii="宋体" w:hAnsi="Times New Roman" w:hint="eastAsia"/>
                <w:kern w:val="0"/>
                <w:sz w:val="18"/>
                <w:szCs w:val="18"/>
              </w:rPr>
              <w:t>类培训课程。</w:t>
            </w:r>
            <w:r w:rsidRPr="00D2005D">
              <w:rPr>
                <w:rFonts w:ascii="宋体" w:hAnsi="Times New Roman"/>
                <w:kern w:val="0"/>
                <w:sz w:val="18"/>
                <w:szCs w:val="18"/>
              </w:rPr>
              <w:t>无名称扣0.5 分/项，无课程大纲扣1 分/项，课程大纲要素不全扣0.5 分/项，无实操仿真培训方案或以设备操作手册代替的扣1 分/项，实操仿真培训方案要素缺失扣0.5 分/项。</w:t>
            </w:r>
          </w:p>
        </w:tc>
        <w:tc>
          <w:tcPr>
            <w:tcW w:w="838" w:type="dxa"/>
            <w:vAlign w:val="center"/>
          </w:tcPr>
          <w:p w14:paraId="485600BC" w14:textId="77777777" w:rsidR="0037339B" w:rsidRPr="00D2005D" w:rsidRDefault="0037339B">
            <w:pPr>
              <w:widowControl/>
              <w:autoSpaceDE w:val="0"/>
              <w:autoSpaceDN w:val="0"/>
              <w:adjustRightInd/>
              <w:spacing w:line="240" w:lineRule="auto"/>
              <w:jc w:val="center"/>
              <w:rPr>
                <w:rFonts w:ascii="宋体" w:hAnsi="Times New Roman"/>
                <w:kern w:val="0"/>
                <w:sz w:val="18"/>
                <w:szCs w:val="18"/>
              </w:rPr>
            </w:pPr>
          </w:p>
        </w:tc>
      </w:tr>
    </w:tbl>
    <w:p w14:paraId="380712A5" w14:textId="77777777" w:rsidR="0037339B" w:rsidRPr="00D2005D" w:rsidRDefault="00000000">
      <w:pPr>
        <w:widowControl/>
        <w:adjustRightInd/>
        <w:spacing w:line="240" w:lineRule="auto"/>
        <w:jc w:val="left"/>
      </w:pPr>
      <w:r w:rsidRPr="00D2005D">
        <w:br w:type="page"/>
      </w:r>
    </w:p>
    <w:tbl>
      <w:tblPr>
        <w:tblStyle w:val="affffa"/>
        <w:tblW w:w="932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83"/>
        <w:gridCol w:w="991"/>
        <w:gridCol w:w="3256"/>
        <w:gridCol w:w="3256"/>
        <w:gridCol w:w="838"/>
      </w:tblGrid>
      <w:tr w:rsidR="0037339B" w:rsidRPr="00D2005D" w14:paraId="342F64EC" w14:textId="77777777">
        <w:trPr>
          <w:tblHeader/>
          <w:jc w:val="center"/>
        </w:trPr>
        <w:tc>
          <w:tcPr>
            <w:tcW w:w="9324" w:type="dxa"/>
            <w:gridSpan w:val="5"/>
            <w:tcBorders>
              <w:top w:val="nil"/>
              <w:left w:val="nil"/>
              <w:bottom w:val="nil"/>
              <w:right w:val="nil"/>
            </w:tcBorders>
            <w:vAlign w:val="center"/>
          </w:tcPr>
          <w:p w14:paraId="5421EC61" w14:textId="77777777" w:rsidR="0037339B" w:rsidRPr="00D2005D" w:rsidRDefault="00000000">
            <w:pPr>
              <w:widowControl/>
              <w:snapToGrid w:val="0"/>
              <w:spacing w:beforeLines="50" w:before="156" w:afterLines="50" w:after="156" w:line="240" w:lineRule="auto"/>
              <w:jc w:val="center"/>
              <w:textAlignment w:val="baseline"/>
              <w:rPr>
                <w:rFonts w:ascii="黑体" w:eastAsia="黑体" w:hAnsi="Times New Roman"/>
                <w:kern w:val="21"/>
                <w:szCs w:val="20"/>
              </w:rPr>
            </w:pPr>
            <w:r w:rsidRPr="00D2005D">
              <w:rPr>
                <w:rFonts w:ascii="黑体" w:eastAsia="黑体" w:hAnsi="Times New Roman"/>
                <w:kern w:val="21"/>
                <w:szCs w:val="20"/>
              </w:rPr>
              <w:lastRenderedPageBreak/>
              <w:br w:type="column"/>
            </w:r>
            <w:r w:rsidRPr="00D2005D">
              <w:rPr>
                <w:rFonts w:ascii="黑体" w:eastAsia="黑体" w:hAnsi="Times New Roman" w:hint="eastAsia"/>
                <w:kern w:val="21"/>
                <w:szCs w:val="20"/>
              </w:rPr>
              <w:t>表E</w:t>
            </w:r>
            <w:r w:rsidRPr="00D2005D">
              <w:rPr>
                <w:rFonts w:ascii="黑体" w:eastAsia="黑体" w:hAnsi="Times New Roman"/>
                <w:kern w:val="21"/>
                <w:szCs w:val="20"/>
              </w:rPr>
              <w:t xml:space="preserve">.1 </w:t>
            </w:r>
            <w:r w:rsidRPr="00D2005D">
              <w:rPr>
                <w:rFonts w:ascii="黑体" w:eastAsia="黑体" w:hAnsi="Times New Roman" w:hint="eastAsia"/>
                <w:kern w:val="21"/>
                <w:szCs w:val="20"/>
              </w:rPr>
              <w:t>化工园区化工安全技能实训基地评价细则</w:t>
            </w:r>
            <w:r w:rsidRPr="00D2005D">
              <w:rPr>
                <w:rFonts w:ascii="宋体" w:hAnsi="宋体" w:hint="eastAsia"/>
                <w:kern w:val="21"/>
                <w:szCs w:val="22"/>
              </w:rPr>
              <w:t>（续）</w:t>
            </w:r>
          </w:p>
        </w:tc>
      </w:tr>
      <w:tr w:rsidR="0037339B" w:rsidRPr="00D2005D" w14:paraId="21FE1C87" w14:textId="77777777">
        <w:trPr>
          <w:tblHeader/>
          <w:jc w:val="center"/>
        </w:trPr>
        <w:tc>
          <w:tcPr>
            <w:tcW w:w="983" w:type="dxa"/>
            <w:tcBorders>
              <w:top w:val="single" w:sz="8" w:space="0" w:color="auto"/>
              <w:bottom w:val="single" w:sz="8" w:space="0" w:color="auto"/>
            </w:tcBorders>
            <w:vAlign w:val="center"/>
          </w:tcPr>
          <w:p w14:paraId="3F28379E"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评价项目</w:t>
            </w:r>
          </w:p>
        </w:tc>
        <w:tc>
          <w:tcPr>
            <w:tcW w:w="991" w:type="dxa"/>
            <w:tcBorders>
              <w:top w:val="single" w:sz="8" w:space="0" w:color="auto"/>
              <w:bottom w:val="single" w:sz="8" w:space="0" w:color="auto"/>
            </w:tcBorders>
            <w:vAlign w:val="center"/>
          </w:tcPr>
          <w:p w14:paraId="4D1846B2"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评价要素</w:t>
            </w:r>
          </w:p>
        </w:tc>
        <w:tc>
          <w:tcPr>
            <w:tcW w:w="3256" w:type="dxa"/>
            <w:tcBorders>
              <w:top w:val="single" w:sz="8" w:space="0" w:color="auto"/>
              <w:bottom w:val="single" w:sz="8" w:space="0" w:color="auto"/>
            </w:tcBorders>
            <w:vAlign w:val="center"/>
          </w:tcPr>
          <w:p w14:paraId="7925C448"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评价内容</w:t>
            </w:r>
          </w:p>
        </w:tc>
        <w:tc>
          <w:tcPr>
            <w:tcW w:w="3256" w:type="dxa"/>
            <w:tcBorders>
              <w:top w:val="single" w:sz="8" w:space="0" w:color="auto"/>
              <w:bottom w:val="single" w:sz="8" w:space="0" w:color="auto"/>
            </w:tcBorders>
            <w:vAlign w:val="center"/>
          </w:tcPr>
          <w:p w14:paraId="03F33BD4"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评分细则</w:t>
            </w:r>
          </w:p>
        </w:tc>
        <w:tc>
          <w:tcPr>
            <w:tcW w:w="838" w:type="dxa"/>
            <w:tcBorders>
              <w:top w:val="single" w:sz="8" w:space="0" w:color="auto"/>
              <w:bottom w:val="single" w:sz="8" w:space="0" w:color="auto"/>
            </w:tcBorders>
            <w:vAlign w:val="center"/>
          </w:tcPr>
          <w:p w14:paraId="12213B23"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备注</w:t>
            </w:r>
          </w:p>
        </w:tc>
      </w:tr>
      <w:tr w:rsidR="0037339B" w:rsidRPr="00D2005D" w14:paraId="5E435200" w14:textId="77777777">
        <w:trPr>
          <w:jc w:val="center"/>
        </w:trPr>
        <w:tc>
          <w:tcPr>
            <w:tcW w:w="983" w:type="dxa"/>
            <w:vMerge w:val="restart"/>
            <w:tcBorders>
              <w:top w:val="single" w:sz="8" w:space="0" w:color="auto"/>
            </w:tcBorders>
            <w:vAlign w:val="center"/>
          </w:tcPr>
          <w:p w14:paraId="78DB9FE9"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kern w:val="0"/>
                <w:sz w:val="18"/>
                <w:szCs w:val="20"/>
              </w:rPr>
              <w:t>2</w:t>
            </w:r>
            <w:r w:rsidRPr="00D2005D">
              <w:rPr>
                <w:rFonts w:ascii="宋体" w:hAnsi="Times New Roman" w:hint="eastAsia"/>
                <w:kern w:val="0"/>
                <w:sz w:val="18"/>
                <w:szCs w:val="20"/>
              </w:rPr>
              <w:t>.培训设施</w:t>
            </w:r>
          </w:p>
          <w:p w14:paraId="15FD9375"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w:t>
            </w:r>
            <w:r w:rsidRPr="00D2005D">
              <w:rPr>
                <w:rFonts w:ascii="宋体" w:hAnsi="Times New Roman"/>
                <w:kern w:val="0"/>
                <w:sz w:val="18"/>
                <w:szCs w:val="20"/>
              </w:rPr>
              <w:t>40</w:t>
            </w:r>
            <w:r w:rsidRPr="00D2005D">
              <w:rPr>
                <w:rFonts w:ascii="宋体" w:hAnsi="Times New Roman" w:hint="eastAsia"/>
                <w:kern w:val="0"/>
                <w:sz w:val="18"/>
                <w:szCs w:val="20"/>
              </w:rPr>
              <w:t>分）</w:t>
            </w:r>
          </w:p>
        </w:tc>
        <w:tc>
          <w:tcPr>
            <w:tcW w:w="991" w:type="dxa"/>
            <w:tcBorders>
              <w:top w:val="single" w:sz="8" w:space="0" w:color="auto"/>
            </w:tcBorders>
            <w:vAlign w:val="center"/>
          </w:tcPr>
          <w:p w14:paraId="529D5E55"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3256" w:type="dxa"/>
            <w:tcBorders>
              <w:top w:val="single" w:sz="8" w:space="0" w:color="auto"/>
            </w:tcBorders>
            <w:vAlign w:val="center"/>
          </w:tcPr>
          <w:p w14:paraId="51643956"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1.</w:t>
            </w:r>
            <w:r w:rsidRPr="00D2005D">
              <w:rPr>
                <w:rFonts w:ascii="宋体" w:hAnsi="Times New Roman"/>
                <w:kern w:val="0"/>
                <w:sz w:val="18"/>
                <w:szCs w:val="20"/>
              </w:rPr>
              <w:t>4</w:t>
            </w:r>
            <w:r w:rsidRPr="00D2005D">
              <w:rPr>
                <w:rFonts w:ascii="宋体" w:hAnsi="Times New Roman" w:hint="eastAsia"/>
                <w:kern w:val="0"/>
                <w:sz w:val="18"/>
                <w:szCs w:val="20"/>
              </w:rPr>
              <w:t>.3 课程合</w:t>
            </w:r>
            <w:proofErr w:type="gramStart"/>
            <w:r w:rsidRPr="00D2005D">
              <w:rPr>
                <w:rFonts w:ascii="宋体" w:hAnsi="Times New Roman" w:hint="eastAsia"/>
                <w:kern w:val="0"/>
                <w:sz w:val="18"/>
                <w:szCs w:val="20"/>
              </w:rPr>
              <w:t>规</w:t>
            </w:r>
            <w:proofErr w:type="gramEnd"/>
            <w:r w:rsidRPr="00D2005D">
              <w:rPr>
                <w:rFonts w:ascii="宋体" w:hAnsi="Times New Roman" w:hint="eastAsia"/>
                <w:kern w:val="0"/>
                <w:sz w:val="18"/>
                <w:szCs w:val="20"/>
              </w:rPr>
              <w:t>性</w:t>
            </w:r>
          </w:p>
          <w:p w14:paraId="1BAF176C"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培训课程内容科学、准确，不存在与相关法律法规、规章及标准相违背的内容。</w:t>
            </w:r>
          </w:p>
        </w:tc>
        <w:tc>
          <w:tcPr>
            <w:tcW w:w="3256" w:type="dxa"/>
            <w:tcBorders>
              <w:top w:val="single" w:sz="8" w:space="0" w:color="auto"/>
            </w:tcBorders>
            <w:vAlign w:val="center"/>
          </w:tcPr>
          <w:p w14:paraId="60EDAA45"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扣分项，课程内容存在严重错误扣4</w:t>
            </w:r>
            <w:r w:rsidRPr="00D2005D">
              <w:rPr>
                <w:rFonts w:ascii="宋体" w:hAnsi="Times New Roman"/>
                <w:kern w:val="0"/>
                <w:sz w:val="18"/>
                <w:szCs w:val="20"/>
              </w:rPr>
              <w:t xml:space="preserve"> </w:t>
            </w:r>
            <w:r w:rsidRPr="00D2005D">
              <w:rPr>
                <w:rFonts w:ascii="宋体" w:hAnsi="Times New Roman" w:hint="eastAsia"/>
                <w:kern w:val="0"/>
                <w:sz w:val="18"/>
                <w:szCs w:val="20"/>
              </w:rPr>
              <w:t>分/项，课程内容存在一般性错误酌情扣分（建议扣0.5-1</w:t>
            </w:r>
            <w:r w:rsidRPr="00D2005D">
              <w:rPr>
                <w:rFonts w:ascii="宋体" w:hAnsi="Times New Roman"/>
                <w:kern w:val="0"/>
                <w:sz w:val="18"/>
                <w:szCs w:val="20"/>
              </w:rPr>
              <w:t xml:space="preserve"> </w:t>
            </w:r>
            <w:r w:rsidRPr="00D2005D">
              <w:rPr>
                <w:rFonts w:ascii="宋体" w:hAnsi="Times New Roman" w:hint="eastAsia"/>
                <w:kern w:val="0"/>
                <w:sz w:val="18"/>
                <w:szCs w:val="20"/>
              </w:rPr>
              <w:t>分/项），扣分最多不超过该评价项目总分（25 分）。</w:t>
            </w:r>
          </w:p>
        </w:tc>
        <w:tc>
          <w:tcPr>
            <w:tcW w:w="838" w:type="dxa"/>
            <w:tcBorders>
              <w:top w:val="single" w:sz="8" w:space="0" w:color="auto"/>
            </w:tcBorders>
            <w:vAlign w:val="center"/>
          </w:tcPr>
          <w:p w14:paraId="48E28AE7"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r>
      <w:tr w:rsidR="0037339B" w:rsidRPr="00D2005D" w14:paraId="0C1BAB55" w14:textId="77777777">
        <w:trPr>
          <w:jc w:val="center"/>
        </w:trPr>
        <w:tc>
          <w:tcPr>
            <w:tcW w:w="983" w:type="dxa"/>
            <w:vMerge/>
            <w:vAlign w:val="center"/>
          </w:tcPr>
          <w:p w14:paraId="2D611142"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991" w:type="dxa"/>
            <w:vMerge w:val="restart"/>
            <w:vAlign w:val="center"/>
          </w:tcPr>
          <w:p w14:paraId="130FFDA2"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 xml:space="preserve">2.1 </w:t>
            </w:r>
          </w:p>
          <w:p w14:paraId="683C0809" w14:textId="77777777" w:rsidR="0037339B" w:rsidRPr="00D2005D" w:rsidRDefault="00000000">
            <w:pPr>
              <w:widowControl/>
              <w:autoSpaceDE w:val="0"/>
              <w:autoSpaceDN w:val="0"/>
              <w:adjustRightInd/>
              <w:spacing w:line="240" w:lineRule="auto"/>
              <w:jc w:val="center"/>
              <w:rPr>
                <w:rFonts w:ascii="宋体" w:hAnsi="Times New Roman"/>
                <w:kern w:val="0"/>
                <w:sz w:val="18"/>
                <w:szCs w:val="20"/>
              </w:rPr>
            </w:pPr>
            <w:r w:rsidRPr="00D2005D">
              <w:rPr>
                <w:rFonts w:ascii="宋体" w:hAnsi="Times New Roman" w:hint="eastAsia"/>
                <w:kern w:val="0"/>
                <w:sz w:val="18"/>
                <w:szCs w:val="20"/>
              </w:rPr>
              <w:t>总体要求</w:t>
            </w:r>
          </w:p>
        </w:tc>
        <w:tc>
          <w:tcPr>
            <w:tcW w:w="3256" w:type="dxa"/>
            <w:vAlign w:val="center"/>
          </w:tcPr>
          <w:p w14:paraId="26E3BAD8"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2.1.1 匹配性要求</w:t>
            </w:r>
          </w:p>
          <w:p w14:paraId="1A47E390"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培训设备设施与课程体系相匹配，能够满足课程大纲和实操仿真培训方案中所要求的场景设置与操作程序。</w:t>
            </w:r>
          </w:p>
        </w:tc>
        <w:tc>
          <w:tcPr>
            <w:tcW w:w="3256" w:type="dxa"/>
            <w:vAlign w:val="center"/>
          </w:tcPr>
          <w:p w14:paraId="7B6106F7"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满分6</w:t>
            </w:r>
            <w:r w:rsidRPr="00D2005D">
              <w:rPr>
                <w:rFonts w:ascii="宋体" w:hAnsi="Times New Roman"/>
                <w:kern w:val="0"/>
                <w:sz w:val="18"/>
                <w:szCs w:val="20"/>
              </w:rPr>
              <w:t xml:space="preserve"> </w:t>
            </w:r>
            <w:r w:rsidRPr="00D2005D">
              <w:rPr>
                <w:rFonts w:ascii="宋体" w:hAnsi="Times New Roman" w:hint="eastAsia"/>
                <w:kern w:val="0"/>
                <w:sz w:val="18"/>
                <w:szCs w:val="20"/>
              </w:rPr>
              <w:t>分，抽查3</w:t>
            </w:r>
            <w:r w:rsidRPr="00D2005D">
              <w:rPr>
                <w:rFonts w:ascii="宋体" w:hAnsi="Times New Roman"/>
                <w:kern w:val="0"/>
                <w:sz w:val="18"/>
                <w:szCs w:val="20"/>
              </w:rPr>
              <w:t xml:space="preserve"> </w:t>
            </w:r>
            <w:r w:rsidRPr="00D2005D">
              <w:rPr>
                <w:rFonts w:ascii="宋体" w:hAnsi="Times New Roman" w:hint="eastAsia"/>
                <w:kern w:val="0"/>
                <w:sz w:val="18"/>
                <w:szCs w:val="20"/>
              </w:rPr>
              <w:t>门课程。现场培训设备设施与课程大纲或实操仿真培训方案所要求的场景设置与操作程序不匹配的，扣1</w:t>
            </w:r>
            <w:r w:rsidRPr="00D2005D">
              <w:rPr>
                <w:rFonts w:ascii="宋体" w:hAnsi="Times New Roman"/>
                <w:kern w:val="0"/>
                <w:sz w:val="18"/>
                <w:szCs w:val="20"/>
              </w:rPr>
              <w:t>-</w:t>
            </w:r>
            <w:r w:rsidRPr="00D2005D">
              <w:rPr>
                <w:rFonts w:ascii="宋体" w:hAnsi="Times New Roman" w:hint="eastAsia"/>
                <w:kern w:val="0"/>
                <w:sz w:val="18"/>
                <w:szCs w:val="20"/>
              </w:rPr>
              <w:t>2</w:t>
            </w:r>
            <w:r w:rsidRPr="00D2005D">
              <w:rPr>
                <w:rFonts w:ascii="宋体" w:hAnsi="Times New Roman"/>
                <w:kern w:val="0"/>
                <w:sz w:val="18"/>
                <w:szCs w:val="20"/>
              </w:rPr>
              <w:t xml:space="preserve"> </w:t>
            </w:r>
            <w:r w:rsidRPr="00D2005D">
              <w:rPr>
                <w:rFonts w:ascii="宋体" w:hAnsi="Times New Roman" w:hint="eastAsia"/>
                <w:kern w:val="0"/>
                <w:sz w:val="18"/>
                <w:szCs w:val="20"/>
              </w:rPr>
              <w:t>分/项。</w:t>
            </w:r>
          </w:p>
        </w:tc>
        <w:tc>
          <w:tcPr>
            <w:tcW w:w="838" w:type="dxa"/>
            <w:vAlign w:val="center"/>
          </w:tcPr>
          <w:p w14:paraId="5A112976"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r>
      <w:tr w:rsidR="0037339B" w:rsidRPr="00D2005D" w14:paraId="2468EE88" w14:textId="77777777">
        <w:trPr>
          <w:jc w:val="center"/>
        </w:trPr>
        <w:tc>
          <w:tcPr>
            <w:tcW w:w="983" w:type="dxa"/>
            <w:vMerge/>
            <w:vAlign w:val="center"/>
          </w:tcPr>
          <w:p w14:paraId="3BFE8D0F"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991" w:type="dxa"/>
            <w:vMerge/>
            <w:vAlign w:val="center"/>
          </w:tcPr>
          <w:p w14:paraId="56683316"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3256" w:type="dxa"/>
            <w:vAlign w:val="center"/>
          </w:tcPr>
          <w:p w14:paraId="39A50C11" w14:textId="77777777" w:rsidR="0037339B" w:rsidRPr="00D2005D" w:rsidRDefault="00000000">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2.1.2 安全性要求</w:t>
            </w:r>
          </w:p>
          <w:p w14:paraId="43CF9E4A" w14:textId="77777777" w:rsidR="0037339B" w:rsidRPr="00D2005D" w:rsidRDefault="00000000">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实训基地的培训设备设施采取必要措施防止产生人员伤害或健康损害，并满足下列规定：</w:t>
            </w:r>
          </w:p>
          <w:p w14:paraId="1BEE3899" w14:textId="02D4D50A"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（1）实训基地的各类模拟实训装置未通入实际化学品物料，未产生危及人身安全的高温高压环境；</w:t>
            </w:r>
          </w:p>
          <w:p w14:paraId="4EBB434E" w14:textId="3C226B93"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（2）实</w:t>
            </w:r>
            <w:proofErr w:type="gramStart"/>
            <w:r w:rsidRPr="00D2005D">
              <w:rPr>
                <w:rFonts w:ascii="宋体" w:hAnsi="Times New Roman" w:hint="eastAsia"/>
                <w:kern w:val="0"/>
                <w:sz w:val="18"/>
                <w:szCs w:val="20"/>
              </w:rPr>
              <w:t>训设备</w:t>
            </w:r>
            <w:proofErr w:type="gramEnd"/>
            <w:r w:rsidRPr="00D2005D">
              <w:rPr>
                <w:rFonts w:ascii="宋体" w:hAnsi="Times New Roman" w:hint="eastAsia"/>
                <w:kern w:val="0"/>
                <w:sz w:val="18"/>
                <w:szCs w:val="20"/>
              </w:rPr>
              <w:t>设施中的运转部件设置防护罩、限位装置和急停按钮等安全防护装置；</w:t>
            </w:r>
          </w:p>
          <w:p w14:paraId="6EC56063" w14:textId="7A83596B"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（3）带电的实</w:t>
            </w:r>
            <w:proofErr w:type="gramStart"/>
            <w:r w:rsidRPr="00D2005D">
              <w:rPr>
                <w:rFonts w:ascii="宋体" w:hAnsi="Times New Roman" w:hint="eastAsia"/>
                <w:kern w:val="0"/>
                <w:sz w:val="18"/>
                <w:szCs w:val="20"/>
              </w:rPr>
              <w:t>训设备</w:t>
            </w:r>
            <w:proofErr w:type="gramEnd"/>
            <w:r w:rsidRPr="00D2005D">
              <w:rPr>
                <w:rFonts w:ascii="宋体" w:hAnsi="Times New Roman" w:hint="eastAsia"/>
                <w:kern w:val="0"/>
                <w:sz w:val="18"/>
                <w:szCs w:val="20"/>
              </w:rPr>
              <w:t>设置防触电、静电防护等安全保障设施；配电箱等电气设备具有漏电保护功能；</w:t>
            </w:r>
          </w:p>
          <w:p w14:paraId="781E5EF6" w14:textId="2C8FD9E3"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（4）控制台设手动紧急停车按钮，实现紧急情况下对整个模拟实训装置断电、断料和紧急停车的功能；</w:t>
            </w:r>
          </w:p>
          <w:p w14:paraId="1F0FBF5F" w14:textId="6AB0E0A8"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（5）实训场地实现视频</w:t>
            </w:r>
            <w:proofErr w:type="gramStart"/>
            <w:r w:rsidRPr="00D2005D">
              <w:rPr>
                <w:rFonts w:ascii="宋体" w:hAnsi="Times New Roman" w:hint="eastAsia"/>
                <w:kern w:val="0"/>
                <w:sz w:val="18"/>
                <w:szCs w:val="20"/>
              </w:rPr>
              <w:t>监控全</w:t>
            </w:r>
            <w:proofErr w:type="gramEnd"/>
            <w:r w:rsidRPr="00D2005D">
              <w:rPr>
                <w:rFonts w:ascii="宋体" w:hAnsi="Times New Roman" w:hint="eastAsia"/>
                <w:kern w:val="0"/>
                <w:sz w:val="18"/>
                <w:szCs w:val="20"/>
              </w:rPr>
              <w:t>覆盖，受限空间场所根据安全需求配置照明灯具、视频监控设备、语音预警系统、紧急报警装置、通风系统和气体检测仪等设备设施；</w:t>
            </w:r>
          </w:p>
          <w:p w14:paraId="611532B3" w14:textId="5CC53BAD"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（6）高度在2</w:t>
            </w:r>
            <w:r w:rsidRPr="00D2005D">
              <w:rPr>
                <w:rFonts w:ascii="宋体" w:hAnsi="Times New Roman"/>
                <w:kern w:val="0"/>
                <w:sz w:val="18"/>
                <w:szCs w:val="20"/>
              </w:rPr>
              <w:t xml:space="preserve"> </w:t>
            </w:r>
            <w:r w:rsidRPr="00D2005D">
              <w:rPr>
                <w:rFonts w:ascii="宋体" w:hAnsi="Times New Roman" w:hint="eastAsia"/>
                <w:kern w:val="0"/>
                <w:sz w:val="18"/>
                <w:szCs w:val="20"/>
              </w:rPr>
              <w:t>m及以上的模拟作业平台，以及模拟作业坑的周围设置满足GB 4053.3 要求的安全防护栏；</w:t>
            </w:r>
          </w:p>
          <w:p w14:paraId="2D50F88D" w14:textId="2F7765F3"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（7）脚手架搭建符合GB 55023相关要求；</w:t>
            </w:r>
          </w:p>
          <w:p w14:paraId="778CF432" w14:textId="7D88ED78"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（8）模拟实训装置操作平台进行承重测试，二层及以上平台在入口处设置物理隔离，并在显著位置标出平台最大承载人数，防止坍塌；</w:t>
            </w:r>
          </w:p>
          <w:p w14:paraId="01550A5E" w14:textId="1528834E"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t>（9）配备真火系统的实训基地定期对真火系统开展安全风险评估，并制定专项应急预案；</w:t>
            </w:r>
          </w:p>
          <w:p w14:paraId="1479EF30" w14:textId="09597E59" w:rsidR="0037339B" w:rsidRPr="00D2005D" w:rsidRDefault="009C5D0A">
            <w:pPr>
              <w:widowControl/>
              <w:autoSpaceDE w:val="0"/>
              <w:autoSpaceDN w:val="0"/>
              <w:adjustRightInd/>
              <w:spacing w:line="240" w:lineRule="auto"/>
              <w:rPr>
                <w:rFonts w:ascii="宋体" w:hAnsi="Times New Roman"/>
                <w:kern w:val="0"/>
                <w:sz w:val="18"/>
                <w:szCs w:val="20"/>
              </w:rPr>
            </w:pPr>
            <w:r w:rsidRPr="00D2005D">
              <w:rPr>
                <w:rFonts w:ascii="宋体" w:hAnsi="Times New Roman" w:hint="eastAsia"/>
                <w:kern w:val="0"/>
                <w:sz w:val="18"/>
                <w:szCs w:val="20"/>
              </w:rPr>
              <w:lastRenderedPageBreak/>
              <w:t>（10）实训基地内存在安全风险的设备、设施，在显著位置设置符合GB 2894规定的安全标志。</w:t>
            </w:r>
          </w:p>
        </w:tc>
        <w:tc>
          <w:tcPr>
            <w:tcW w:w="3256" w:type="dxa"/>
            <w:vMerge w:val="restart"/>
            <w:vAlign w:val="center"/>
          </w:tcPr>
          <w:p w14:paraId="02F77D26"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lastRenderedPageBreak/>
              <w:t>扣分项，发现重大安全隐患，或实训装置的设置可能导致严重错误安全认知或操作习惯的扣8</w:t>
            </w:r>
            <w:r w:rsidRPr="00D2005D">
              <w:rPr>
                <w:rFonts w:ascii="宋体" w:hAnsi="Times New Roman"/>
                <w:kern w:val="0"/>
                <w:sz w:val="18"/>
                <w:szCs w:val="20"/>
              </w:rPr>
              <w:t xml:space="preserve"> </w:t>
            </w:r>
            <w:r w:rsidRPr="00D2005D">
              <w:rPr>
                <w:rFonts w:ascii="宋体" w:hAnsi="Times New Roman" w:hint="eastAsia"/>
                <w:kern w:val="0"/>
                <w:sz w:val="18"/>
                <w:szCs w:val="20"/>
              </w:rPr>
              <w:t>分/项，发现一般安全隐患，或实训装置的设置可能导致一般错误安全认知或操作习惯的酌情扣分（建议扣1-2</w:t>
            </w:r>
            <w:r w:rsidRPr="00D2005D">
              <w:rPr>
                <w:rFonts w:ascii="宋体" w:hAnsi="Times New Roman"/>
                <w:kern w:val="0"/>
                <w:sz w:val="18"/>
                <w:szCs w:val="20"/>
              </w:rPr>
              <w:t xml:space="preserve"> </w:t>
            </w:r>
            <w:r w:rsidRPr="00D2005D">
              <w:rPr>
                <w:rFonts w:ascii="宋体" w:hAnsi="Times New Roman" w:hint="eastAsia"/>
                <w:kern w:val="0"/>
                <w:sz w:val="18"/>
                <w:szCs w:val="20"/>
              </w:rPr>
              <w:t>分/项），扣分最多不超过该评价项目总分（40</w:t>
            </w:r>
            <w:r w:rsidRPr="00D2005D">
              <w:rPr>
                <w:rFonts w:ascii="宋体" w:hAnsi="Times New Roman"/>
                <w:kern w:val="0"/>
                <w:sz w:val="18"/>
                <w:szCs w:val="20"/>
              </w:rPr>
              <w:t xml:space="preserve"> </w:t>
            </w:r>
            <w:r w:rsidRPr="00D2005D">
              <w:rPr>
                <w:rFonts w:ascii="宋体" w:hAnsi="Times New Roman" w:hint="eastAsia"/>
                <w:kern w:val="0"/>
                <w:sz w:val="18"/>
                <w:szCs w:val="20"/>
              </w:rPr>
              <w:t>分）。</w:t>
            </w:r>
          </w:p>
        </w:tc>
        <w:tc>
          <w:tcPr>
            <w:tcW w:w="838" w:type="dxa"/>
            <w:vAlign w:val="center"/>
          </w:tcPr>
          <w:p w14:paraId="6A428CE5"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r>
      <w:tr w:rsidR="0037339B" w:rsidRPr="00D2005D" w14:paraId="6ED06718" w14:textId="77777777">
        <w:trPr>
          <w:jc w:val="center"/>
        </w:trPr>
        <w:tc>
          <w:tcPr>
            <w:tcW w:w="983" w:type="dxa"/>
            <w:vMerge/>
            <w:vAlign w:val="center"/>
          </w:tcPr>
          <w:p w14:paraId="74A03C64"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991" w:type="dxa"/>
            <w:vMerge/>
            <w:vAlign w:val="center"/>
          </w:tcPr>
          <w:p w14:paraId="09BE4132"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3256" w:type="dxa"/>
            <w:vAlign w:val="center"/>
          </w:tcPr>
          <w:p w14:paraId="11FCBA5A" w14:textId="40660025" w:rsidR="0037339B" w:rsidRPr="00D2005D" w:rsidRDefault="00000000">
            <w:pPr>
              <w:widowControl/>
              <w:autoSpaceDE w:val="0"/>
              <w:autoSpaceDN w:val="0"/>
              <w:adjustRightInd/>
              <w:spacing w:line="240" w:lineRule="auto"/>
              <w:rPr>
                <w:rFonts w:ascii="宋体" w:hAnsi="Times New Roman"/>
                <w:kern w:val="0"/>
                <w:sz w:val="18"/>
                <w:szCs w:val="20"/>
              </w:rPr>
            </w:pPr>
            <w:r w:rsidRPr="00D2005D">
              <w:rPr>
                <w:rFonts w:ascii="宋体" w:hAnsi="Times New Roman"/>
                <w:kern w:val="0"/>
                <w:sz w:val="18"/>
                <w:szCs w:val="20"/>
              </w:rPr>
              <w:t xml:space="preserve">2.1.3 </w:t>
            </w:r>
            <w:r w:rsidRPr="00D2005D">
              <w:rPr>
                <w:rFonts w:ascii="宋体" w:hAnsi="Times New Roman" w:hint="eastAsia"/>
                <w:kern w:val="0"/>
                <w:sz w:val="18"/>
                <w:szCs w:val="20"/>
              </w:rPr>
              <w:t>工业一致性要求</w:t>
            </w:r>
            <w:r w:rsidRPr="00D2005D">
              <w:rPr>
                <w:rFonts w:ascii="宋体" w:hAnsi="Times New Roman"/>
                <w:kern w:val="0"/>
                <w:sz w:val="18"/>
                <w:szCs w:val="20"/>
              </w:rPr>
              <w:br/>
            </w:r>
            <w:r w:rsidRPr="00D2005D">
              <w:rPr>
                <w:rFonts w:ascii="宋体" w:hAnsi="Times New Roman" w:hint="eastAsia"/>
                <w:kern w:val="0"/>
                <w:sz w:val="18"/>
                <w:szCs w:val="20"/>
              </w:rPr>
              <w:t>培训设施中的化工核心设备、管道仪表、电气及安全设施的选型、设计与安装，符合国家及行业现行标准规范，真实再现典型化工装置的工艺流程与布局。未采用不符合</w:t>
            </w:r>
            <w:r w:rsidR="003E190B" w:rsidRPr="00D2005D">
              <w:rPr>
                <w:rFonts w:ascii="宋体" w:hAnsi="Times New Roman" w:hint="eastAsia"/>
                <w:kern w:val="0"/>
                <w:sz w:val="18"/>
                <w:szCs w:val="20"/>
              </w:rPr>
              <w:t>现行有关</w:t>
            </w:r>
            <w:r w:rsidRPr="00D2005D">
              <w:rPr>
                <w:rFonts w:ascii="宋体" w:hAnsi="Times New Roman" w:hint="eastAsia"/>
                <w:kern w:val="0"/>
                <w:sz w:val="18"/>
                <w:szCs w:val="20"/>
              </w:rPr>
              <w:t>国家</w:t>
            </w:r>
            <w:r w:rsidR="003E190B" w:rsidRPr="00D2005D">
              <w:rPr>
                <w:rFonts w:ascii="宋体" w:hAnsi="Times New Roman" w:hint="eastAsia"/>
                <w:kern w:val="0"/>
                <w:sz w:val="18"/>
                <w:szCs w:val="20"/>
              </w:rPr>
              <w:t>和</w:t>
            </w:r>
            <w:r w:rsidRPr="00D2005D">
              <w:rPr>
                <w:rFonts w:ascii="宋体" w:hAnsi="Times New Roman" w:hint="eastAsia"/>
                <w:kern w:val="0"/>
                <w:sz w:val="18"/>
                <w:szCs w:val="20"/>
              </w:rPr>
              <w:t>行业标准规范</w:t>
            </w:r>
            <w:r w:rsidR="003E190B" w:rsidRPr="00D2005D">
              <w:rPr>
                <w:rFonts w:ascii="宋体" w:hAnsi="Times New Roman" w:hint="eastAsia"/>
                <w:kern w:val="0"/>
                <w:sz w:val="18"/>
                <w:szCs w:val="20"/>
              </w:rPr>
              <w:t>规定</w:t>
            </w:r>
            <w:r w:rsidRPr="00D2005D">
              <w:rPr>
                <w:rFonts w:ascii="宋体" w:hAnsi="Times New Roman" w:hint="eastAsia"/>
                <w:kern w:val="0"/>
                <w:sz w:val="18"/>
                <w:szCs w:val="20"/>
              </w:rPr>
              <w:t>、可能导致错误安全认知与操作习惯的设计简化。</w:t>
            </w:r>
          </w:p>
        </w:tc>
        <w:tc>
          <w:tcPr>
            <w:tcW w:w="3256" w:type="dxa"/>
            <w:vMerge/>
            <w:vAlign w:val="center"/>
          </w:tcPr>
          <w:p w14:paraId="48230B6F" w14:textId="77777777" w:rsidR="0037339B" w:rsidRPr="00D2005D" w:rsidRDefault="0037339B">
            <w:pPr>
              <w:widowControl/>
              <w:autoSpaceDE w:val="0"/>
              <w:autoSpaceDN w:val="0"/>
              <w:adjustRightInd/>
              <w:spacing w:line="240" w:lineRule="auto"/>
              <w:jc w:val="left"/>
              <w:rPr>
                <w:rFonts w:ascii="宋体" w:hAnsi="Times New Roman"/>
                <w:kern w:val="0"/>
                <w:sz w:val="18"/>
                <w:szCs w:val="20"/>
              </w:rPr>
            </w:pPr>
          </w:p>
        </w:tc>
        <w:tc>
          <w:tcPr>
            <w:tcW w:w="838" w:type="dxa"/>
            <w:vAlign w:val="center"/>
          </w:tcPr>
          <w:p w14:paraId="1DBD6109"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r>
      <w:tr w:rsidR="0037339B" w:rsidRPr="00D2005D" w14:paraId="486F91E1" w14:textId="77777777">
        <w:trPr>
          <w:jc w:val="center"/>
        </w:trPr>
        <w:tc>
          <w:tcPr>
            <w:tcW w:w="983" w:type="dxa"/>
            <w:vMerge/>
            <w:vAlign w:val="center"/>
          </w:tcPr>
          <w:p w14:paraId="091E5C72"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991" w:type="dxa"/>
            <w:vMerge/>
            <w:vAlign w:val="center"/>
          </w:tcPr>
          <w:p w14:paraId="3E3A2BAE"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c>
          <w:tcPr>
            <w:tcW w:w="3256" w:type="dxa"/>
            <w:vAlign w:val="center"/>
          </w:tcPr>
          <w:p w14:paraId="62DDD1AB"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kern w:val="0"/>
                <w:sz w:val="18"/>
                <w:szCs w:val="20"/>
              </w:rPr>
              <w:t>2.1.4 智能化要求</w:t>
            </w:r>
            <w:r w:rsidRPr="00D2005D">
              <w:rPr>
                <w:rFonts w:ascii="宋体" w:hAnsi="Times New Roman"/>
                <w:kern w:val="0"/>
                <w:sz w:val="18"/>
                <w:szCs w:val="20"/>
              </w:rPr>
              <w:br/>
            </w:r>
            <w:r w:rsidRPr="00D2005D">
              <w:rPr>
                <w:rFonts w:ascii="宋体" w:hAnsi="Times New Roman" w:hint="eastAsia"/>
                <w:kern w:val="0"/>
                <w:sz w:val="18"/>
                <w:szCs w:val="20"/>
              </w:rPr>
              <w:t>实训基地建设并使用智能化实操培训设施，实现实操培训与考核全过程的智能化，包括：</w:t>
            </w:r>
          </w:p>
          <w:p w14:paraId="746FB857" w14:textId="115DB2C4" w:rsidR="0037339B" w:rsidRPr="00D2005D" w:rsidRDefault="009C5D0A">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（1）场景自动设置与调整；</w:t>
            </w:r>
          </w:p>
          <w:p w14:paraId="6C5A2D23" w14:textId="5C486AF1" w:rsidR="0037339B" w:rsidRPr="00D2005D" w:rsidRDefault="009C5D0A">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（2）人员实操行为自动检测与智能评判；</w:t>
            </w:r>
          </w:p>
          <w:p w14:paraId="28529F85" w14:textId="2B4B5593" w:rsidR="0037339B" w:rsidRPr="00D2005D" w:rsidRDefault="009C5D0A">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（3）培训软硬件设施一体化集中管控；</w:t>
            </w:r>
          </w:p>
          <w:p w14:paraId="31764782" w14:textId="1BAFC55F" w:rsidR="0037339B" w:rsidRPr="00D2005D" w:rsidRDefault="009C5D0A">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hint="eastAsia"/>
                <w:kern w:val="0"/>
                <w:sz w:val="18"/>
                <w:szCs w:val="20"/>
              </w:rPr>
              <w:t>（4）培训数据自动分析与实时查询。</w:t>
            </w:r>
          </w:p>
        </w:tc>
        <w:tc>
          <w:tcPr>
            <w:tcW w:w="3256" w:type="dxa"/>
            <w:vAlign w:val="center"/>
          </w:tcPr>
          <w:p w14:paraId="0EADD8AC" w14:textId="77777777" w:rsidR="0037339B" w:rsidRPr="00D2005D" w:rsidRDefault="00000000">
            <w:pPr>
              <w:widowControl/>
              <w:autoSpaceDE w:val="0"/>
              <w:autoSpaceDN w:val="0"/>
              <w:adjustRightInd/>
              <w:spacing w:line="240" w:lineRule="auto"/>
              <w:jc w:val="left"/>
              <w:rPr>
                <w:rFonts w:ascii="宋体" w:hAnsi="Times New Roman"/>
                <w:kern w:val="0"/>
                <w:sz w:val="18"/>
                <w:szCs w:val="20"/>
              </w:rPr>
            </w:pPr>
            <w:r w:rsidRPr="00D2005D">
              <w:rPr>
                <w:rFonts w:ascii="宋体" w:hAnsi="Times New Roman"/>
                <w:kern w:val="0"/>
                <w:sz w:val="18"/>
                <w:szCs w:val="20"/>
              </w:rPr>
              <w:t>满分</w:t>
            </w:r>
            <w:r w:rsidRPr="00D2005D">
              <w:rPr>
                <w:rFonts w:ascii="宋体" w:hAnsi="Times New Roman" w:hint="eastAsia"/>
                <w:kern w:val="0"/>
                <w:sz w:val="18"/>
                <w:szCs w:val="20"/>
              </w:rPr>
              <w:t>4</w:t>
            </w:r>
            <w:r w:rsidRPr="00D2005D">
              <w:rPr>
                <w:rFonts w:ascii="宋体" w:hAnsi="Times New Roman"/>
                <w:kern w:val="0"/>
                <w:sz w:val="18"/>
                <w:szCs w:val="20"/>
              </w:rPr>
              <w:t xml:space="preserve"> 分，未实现场景自动设置与调整扣</w:t>
            </w:r>
            <w:r w:rsidRPr="00D2005D">
              <w:rPr>
                <w:rFonts w:ascii="宋体" w:hAnsi="Times New Roman" w:hint="eastAsia"/>
                <w:kern w:val="0"/>
                <w:sz w:val="18"/>
                <w:szCs w:val="20"/>
              </w:rPr>
              <w:t xml:space="preserve">1 </w:t>
            </w:r>
            <w:r w:rsidRPr="00D2005D">
              <w:rPr>
                <w:rFonts w:ascii="宋体" w:hAnsi="Times New Roman"/>
                <w:kern w:val="0"/>
                <w:sz w:val="18"/>
                <w:szCs w:val="20"/>
              </w:rPr>
              <w:t>分，未实现实操行为自动检测与智能评判扣</w:t>
            </w:r>
            <w:r w:rsidRPr="00D2005D">
              <w:rPr>
                <w:rFonts w:ascii="宋体" w:hAnsi="Times New Roman" w:hint="eastAsia"/>
                <w:kern w:val="0"/>
                <w:sz w:val="18"/>
                <w:szCs w:val="20"/>
              </w:rPr>
              <w:t>1</w:t>
            </w:r>
            <w:r w:rsidRPr="00D2005D">
              <w:rPr>
                <w:rFonts w:ascii="宋体" w:hAnsi="Times New Roman"/>
                <w:kern w:val="0"/>
                <w:sz w:val="18"/>
                <w:szCs w:val="20"/>
              </w:rPr>
              <w:t xml:space="preserve"> 分，未实现集中</w:t>
            </w:r>
            <w:proofErr w:type="gramStart"/>
            <w:r w:rsidRPr="00D2005D">
              <w:rPr>
                <w:rFonts w:ascii="宋体" w:hAnsi="Times New Roman"/>
                <w:kern w:val="0"/>
                <w:sz w:val="18"/>
                <w:szCs w:val="20"/>
              </w:rPr>
              <w:t>管控扣</w:t>
            </w:r>
            <w:proofErr w:type="gramEnd"/>
            <w:r w:rsidRPr="00D2005D">
              <w:rPr>
                <w:rFonts w:ascii="宋体" w:hAnsi="Times New Roman"/>
                <w:kern w:val="0"/>
                <w:sz w:val="18"/>
                <w:szCs w:val="20"/>
              </w:rPr>
              <w:t>1 分，未实现培训数据自动分析与实时查询扣</w:t>
            </w:r>
            <w:r w:rsidRPr="00D2005D">
              <w:rPr>
                <w:rFonts w:ascii="宋体" w:hAnsi="Times New Roman" w:hint="eastAsia"/>
                <w:kern w:val="0"/>
                <w:sz w:val="18"/>
                <w:szCs w:val="20"/>
              </w:rPr>
              <w:t>1</w:t>
            </w:r>
            <w:r w:rsidRPr="00D2005D">
              <w:rPr>
                <w:rFonts w:ascii="宋体" w:hAnsi="Times New Roman"/>
                <w:kern w:val="0"/>
                <w:sz w:val="18"/>
                <w:szCs w:val="20"/>
              </w:rPr>
              <w:t xml:space="preserve"> 分。</w:t>
            </w:r>
          </w:p>
        </w:tc>
        <w:tc>
          <w:tcPr>
            <w:tcW w:w="838" w:type="dxa"/>
            <w:vAlign w:val="center"/>
          </w:tcPr>
          <w:p w14:paraId="2D553B51" w14:textId="77777777" w:rsidR="0037339B" w:rsidRPr="00D2005D" w:rsidRDefault="0037339B">
            <w:pPr>
              <w:widowControl/>
              <w:autoSpaceDE w:val="0"/>
              <w:autoSpaceDN w:val="0"/>
              <w:adjustRightInd/>
              <w:spacing w:line="240" w:lineRule="auto"/>
              <w:jc w:val="center"/>
              <w:rPr>
                <w:rFonts w:ascii="宋体" w:hAnsi="Times New Roman"/>
                <w:kern w:val="0"/>
                <w:sz w:val="18"/>
                <w:szCs w:val="20"/>
              </w:rPr>
            </w:pPr>
          </w:p>
        </w:tc>
      </w:tr>
      <w:tr w:rsidR="0037339B" w:rsidRPr="00D2005D" w14:paraId="7D5836C2" w14:textId="77777777">
        <w:trPr>
          <w:jc w:val="center"/>
        </w:trPr>
        <w:tc>
          <w:tcPr>
            <w:tcW w:w="983" w:type="dxa"/>
            <w:vMerge/>
            <w:vAlign w:val="center"/>
          </w:tcPr>
          <w:p w14:paraId="7AF47798"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restart"/>
            <w:vAlign w:val="center"/>
          </w:tcPr>
          <w:p w14:paraId="5422B41A" w14:textId="77777777" w:rsidR="0037339B" w:rsidRPr="00D2005D" w:rsidRDefault="00000000">
            <w:pPr>
              <w:widowControl/>
              <w:autoSpaceDE w:val="0"/>
              <w:autoSpaceDN w:val="0"/>
              <w:adjustRightInd/>
              <w:spacing w:line="240" w:lineRule="auto"/>
              <w:jc w:val="center"/>
              <w:rPr>
                <w:rFonts w:ascii="宋体" w:hAnsi="宋体" w:hint="eastAsia"/>
                <w:color w:val="000000"/>
                <w:kern w:val="0"/>
                <w:sz w:val="18"/>
                <w:szCs w:val="18"/>
              </w:rPr>
            </w:pPr>
            <w:r w:rsidRPr="00D2005D">
              <w:rPr>
                <w:rFonts w:ascii="宋体" w:hAnsi="宋体"/>
                <w:color w:val="000000"/>
                <w:kern w:val="0"/>
                <w:sz w:val="18"/>
                <w:szCs w:val="18"/>
              </w:rPr>
              <w:t xml:space="preserve">2.2 </w:t>
            </w:r>
          </w:p>
          <w:p w14:paraId="794643D1"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化工模拟实训装置</w:t>
            </w:r>
          </w:p>
        </w:tc>
        <w:tc>
          <w:tcPr>
            <w:tcW w:w="3256" w:type="dxa"/>
            <w:vAlign w:val="center"/>
          </w:tcPr>
          <w:p w14:paraId="5FA0C246" w14:textId="77777777" w:rsidR="0037339B" w:rsidRPr="00D2005D" w:rsidRDefault="00000000">
            <w:pPr>
              <w:spacing w:line="240" w:lineRule="auto"/>
              <w:contextualSpacing/>
              <w:rPr>
                <w:rFonts w:ascii="宋体" w:hAnsi="宋体" w:hint="eastAsia"/>
                <w:kern w:val="0"/>
                <w:sz w:val="18"/>
                <w:szCs w:val="18"/>
              </w:rPr>
            </w:pPr>
            <w:r w:rsidRPr="00D2005D">
              <w:rPr>
                <w:rFonts w:ascii="宋体" w:hAnsi="宋体"/>
                <w:kern w:val="0"/>
                <w:sz w:val="18"/>
                <w:szCs w:val="18"/>
              </w:rPr>
              <w:t>2.2.1 危险工艺模拟实训装置</w:t>
            </w:r>
            <w:r w:rsidRPr="00D2005D">
              <w:rPr>
                <w:rFonts w:ascii="宋体" w:hAnsi="宋体"/>
                <w:kern w:val="0"/>
                <w:sz w:val="18"/>
                <w:szCs w:val="18"/>
              </w:rPr>
              <w:br/>
              <w:t>1</w:t>
            </w:r>
            <w:r w:rsidRPr="00D2005D">
              <w:rPr>
                <w:rFonts w:ascii="宋体" w:hAnsi="宋体" w:hint="eastAsia"/>
                <w:kern w:val="0"/>
                <w:sz w:val="18"/>
                <w:szCs w:val="18"/>
              </w:rPr>
              <w:t>.</w:t>
            </w:r>
            <w:r w:rsidRPr="00D2005D">
              <w:rPr>
                <w:rFonts w:ascii="宋体" w:hAnsi="宋体"/>
                <w:kern w:val="0"/>
                <w:sz w:val="18"/>
                <w:szCs w:val="18"/>
              </w:rPr>
              <w:t>完备性</w:t>
            </w:r>
            <w:r w:rsidRPr="00D2005D">
              <w:rPr>
                <w:rFonts w:ascii="宋体" w:hAnsi="宋体"/>
                <w:kern w:val="0"/>
                <w:sz w:val="18"/>
                <w:szCs w:val="18"/>
              </w:rPr>
              <w:br/>
              <w:t>危险工艺模拟实训装置覆盖</w:t>
            </w:r>
            <w:r w:rsidRPr="00D2005D">
              <w:rPr>
                <w:rFonts w:ascii="宋体" w:hAnsi="宋体" w:hint="eastAsia"/>
                <w:kern w:val="0"/>
                <w:sz w:val="18"/>
                <w:szCs w:val="18"/>
              </w:rPr>
              <w:t>所服务化工园区</w:t>
            </w:r>
            <w:r w:rsidRPr="00D2005D">
              <w:rPr>
                <w:rFonts w:ascii="宋体" w:hAnsi="宋体"/>
                <w:kern w:val="0"/>
                <w:sz w:val="18"/>
                <w:szCs w:val="18"/>
              </w:rPr>
              <w:t>涉及的所有重点监管危险化工工艺。</w:t>
            </w:r>
            <w:r w:rsidRPr="00D2005D">
              <w:rPr>
                <w:rFonts w:ascii="宋体" w:hAnsi="宋体"/>
                <w:kern w:val="0"/>
                <w:sz w:val="18"/>
                <w:szCs w:val="18"/>
              </w:rPr>
              <w:br/>
              <w:t>2</w:t>
            </w:r>
            <w:r w:rsidRPr="00D2005D">
              <w:rPr>
                <w:rFonts w:ascii="宋体" w:hAnsi="宋体" w:hint="eastAsia"/>
                <w:kern w:val="0"/>
                <w:sz w:val="18"/>
                <w:szCs w:val="18"/>
              </w:rPr>
              <w:t>.</w:t>
            </w:r>
            <w:r w:rsidRPr="00D2005D">
              <w:rPr>
                <w:rFonts w:ascii="宋体" w:hAnsi="宋体"/>
                <w:kern w:val="0"/>
                <w:sz w:val="18"/>
                <w:szCs w:val="18"/>
              </w:rPr>
              <w:t>适用性</w:t>
            </w:r>
            <w:r w:rsidRPr="00D2005D">
              <w:rPr>
                <w:rFonts w:ascii="宋体" w:hAnsi="宋体" w:hint="eastAsia"/>
                <w:kern w:val="0"/>
                <w:sz w:val="18"/>
                <w:szCs w:val="18"/>
              </w:rPr>
              <w:t>要求</w:t>
            </w:r>
            <w:r w:rsidRPr="00D2005D">
              <w:rPr>
                <w:rFonts w:ascii="宋体" w:hAnsi="宋体"/>
                <w:kern w:val="0"/>
                <w:sz w:val="18"/>
                <w:szCs w:val="18"/>
              </w:rPr>
              <w:br/>
              <w:t>（1）</w:t>
            </w:r>
            <w:r w:rsidRPr="00D2005D">
              <w:rPr>
                <w:rFonts w:ascii="宋体" w:hAnsi="宋体" w:hint="eastAsia"/>
                <w:kern w:val="0"/>
                <w:sz w:val="18"/>
                <w:szCs w:val="18"/>
              </w:rPr>
              <w:t>满足工艺安全操作（</w:t>
            </w:r>
            <w:proofErr w:type="gramStart"/>
            <w:r w:rsidRPr="00D2005D">
              <w:rPr>
                <w:rFonts w:ascii="宋体" w:hAnsi="宋体" w:hint="eastAsia"/>
                <w:kern w:val="0"/>
                <w:sz w:val="18"/>
                <w:szCs w:val="18"/>
              </w:rPr>
              <w:t>含开停车</w:t>
            </w:r>
            <w:proofErr w:type="gramEnd"/>
            <w:r w:rsidRPr="00D2005D">
              <w:rPr>
                <w:rFonts w:ascii="宋体" w:hAnsi="宋体" w:hint="eastAsia"/>
                <w:kern w:val="0"/>
                <w:sz w:val="18"/>
                <w:szCs w:val="18"/>
              </w:rPr>
              <w:t>）、风险辨识、隐患排查、异常工况处置与事故应急处置等培训需求</w:t>
            </w:r>
            <w:r w:rsidRPr="00D2005D">
              <w:rPr>
                <w:rFonts w:ascii="宋体" w:hAnsi="宋体"/>
                <w:kern w:val="0"/>
                <w:sz w:val="18"/>
                <w:szCs w:val="18"/>
              </w:rPr>
              <w:t>；（0.</w:t>
            </w:r>
            <w:r w:rsidRPr="00D2005D">
              <w:rPr>
                <w:rFonts w:ascii="宋体" w:hAnsi="宋体" w:hint="eastAsia"/>
                <w:kern w:val="0"/>
                <w:sz w:val="18"/>
                <w:szCs w:val="18"/>
              </w:rPr>
              <w:t>1</w:t>
            </w:r>
            <w:r w:rsidRPr="00D2005D">
              <w:rPr>
                <w:rFonts w:ascii="宋体" w:hAnsi="宋体"/>
                <w:kern w:val="0"/>
                <w:sz w:val="18"/>
                <w:szCs w:val="18"/>
              </w:rPr>
              <w:t>）</w:t>
            </w:r>
            <w:r w:rsidRPr="00D2005D">
              <w:rPr>
                <w:rFonts w:ascii="宋体" w:hAnsi="宋体"/>
                <w:kern w:val="0"/>
                <w:sz w:val="18"/>
                <w:szCs w:val="18"/>
              </w:rPr>
              <w:br/>
              <w:t>（2）危险工艺模拟实训装置结合</w:t>
            </w:r>
            <w:r w:rsidRPr="00D2005D">
              <w:rPr>
                <w:rFonts w:ascii="宋体" w:hAnsi="宋体" w:hint="eastAsia"/>
                <w:kern w:val="0"/>
                <w:sz w:val="18"/>
                <w:szCs w:val="18"/>
              </w:rPr>
              <w:t>所服务化工园区</w:t>
            </w:r>
            <w:r w:rsidRPr="00D2005D">
              <w:rPr>
                <w:rFonts w:ascii="宋体" w:hAnsi="宋体"/>
                <w:kern w:val="0"/>
                <w:sz w:val="18"/>
                <w:szCs w:val="18"/>
              </w:rPr>
              <w:t>涉及的典型工艺进行配置，包含工艺全流程涉及的关键设备及重点工序；（0.</w:t>
            </w:r>
            <w:r w:rsidRPr="00D2005D">
              <w:rPr>
                <w:rFonts w:ascii="宋体" w:hAnsi="宋体" w:hint="eastAsia"/>
                <w:kern w:val="0"/>
                <w:sz w:val="18"/>
                <w:szCs w:val="18"/>
              </w:rPr>
              <w:t>3</w:t>
            </w:r>
            <w:r w:rsidRPr="00D2005D">
              <w:rPr>
                <w:rFonts w:ascii="宋体" w:hAnsi="宋体"/>
                <w:kern w:val="0"/>
                <w:sz w:val="18"/>
                <w:szCs w:val="18"/>
              </w:rPr>
              <w:t>）</w:t>
            </w:r>
            <w:r w:rsidRPr="00D2005D">
              <w:rPr>
                <w:rFonts w:ascii="宋体" w:hAnsi="宋体"/>
                <w:kern w:val="0"/>
                <w:sz w:val="18"/>
                <w:szCs w:val="18"/>
              </w:rPr>
              <w:br/>
              <w:t>（3）单套危险工艺模拟实训装置占地面积不低于15</w:t>
            </w:r>
            <w:r w:rsidRPr="00D2005D">
              <w:rPr>
                <w:rFonts w:ascii="宋体" w:hAnsi="宋体" w:hint="eastAsia"/>
                <w:kern w:val="0"/>
                <w:sz w:val="18"/>
                <w:szCs w:val="18"/>
              </w:rPr>
              <w:t xml:space="preserve"> </w:t>
            </w:r>
            <w:r w:rsidRPr="00D2005D">
              <w:rPr>
                <w:rFonts w:ascii="宋体" w:hAnsi="宋体"/>
                <w:kern w:val="0"/>
                <w:sz w:val="18"/>
                <w:szCs w:val="18"/>
              </w:rPr>
              <w:t>m</w:t>
            </w:r>
            <w:r w:rsidRPr="00D2005D">
              <w:rPr>
                <w:rFonts w:ascii="宋体" w:hAnsi="宋体"/>
                <w:kern w:val="0"/>
                <w:sz w:val="18"/>
                <w:szCs w:val="18"/>
                <w:vertAlign w:val="superscript"/>
              </w:rPr>
              <w:t>2</w:t>
            </w:r>
            <w:r w:rsidRPr="00D2005D">
              <w:rPr>
                <w:rFonts w:ascii="宋体" w:hAnsi="宋体"/>
                <w:kern w:val="0"/>
                <w:sz w:val="18"/>
                <w:szCs w:val="18"/>
              </w:rPr>
              <w:t>，采用多层操作平台布局且平台层高不低于2</w:t>
            </w:r>
            <w:r w:rsidRPr="00D2005D">
              <w:rPr>
                <w:rFonts w:ascii="宋体" w:hAnsi="宋体" w:hint="eastAsia"/>
                <w:kern w:val="0"/>
                <w:sz w:val="18"/>
                <w:szCs w:val="18"/>
              </w:rPr>
              <w:t xml:space="preserve"> </w:t>
            </w:r>
            <w:r w:rsidRPr="00D2005D">
              <w:rPr>
                <w:rFonts w:ascii="宋体" w:hAnsi="宋体"/>
                <w:kern w:val="0"/>
                <w:sz w:val="18"/>
                <w:szCs w:val="18"/>
              </w:rPr>
              <w:t>m；(0.05)</w:t>
            </w:r>
            <w:r w:rsidRPr="00D2005D">
              <w:rPr>
                <w:rFonts w:ascii="宋体" w:hAnsi="宋体"/>
                <w:kern w:val="0"/>
                <w:sz w:val="18"/>
                <w:szCs w:val="18"/>
              </w:rPr>
              <w:br/>
              <w:t>（4）</w:t>
            </w:r>
            <w:r w:rsidRPr="00D2005D">
              <w:rPr>
                <w:rFonts w:ascii="宋体" w:hAnsi="宋体" w:hint="eastAsia"/>
                <w:kern w:val="0"/>
                <w:sz w:val="18"/>
                <w:szCs w:val="18"/>
              </w:rPr>
              <w:t>危险工艺模拟实训装置模拟的工艺参数覆盖《重点监管危险化工工艺目录》相应工艺列明的重点监控工艺参数，并配套仿真控制软件：</w:t>
            </w:r>
          </w:p>
          <w:p w14:paraId="7E82A986" w14:textId="069C68B3"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① 配套仿真分布式控制系统（DCS）操作</w:t>
            </w:r>
            <w:r w:rsidRPr="00D2005D">
              <w:rPr>
                <w:rFonts w:ascii="宋体" w:hAnsi="宋体" w:hint="eastAsia"/>
                <w:kern w:val="0"/>
                <w:sz w:val="18"/>
                <w:szCs w:val="18"/>
              </w:rPr>
              <w:lastRenderedPageBreak/>
              <w:t>控制软件，并具备工艺参数实时仿真和异常工艺参数模拟功能；（0.1）</w:t>
            </w:r>
          </w:p>
          <w:p w14:paraId="2DB0BDE8" w14:textId="1D7865D8"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② 根据《重点监管危险化工工艺目录》安全控制的基本要求，配置仿真安全仪表系统（SIS）；（0.1）</w:t>
            </w:r>
            <w:r w:rsidRPr="00D2005D">
              <w:rPr>
                <w:rFonts w:ascii="宋体" w:hAnsi="宋体"/>
                <w:kern w:val="0"/>
                <w:sz w:val="18"/>
                <w:szCs w:val="18"/>
              </w:rPr>
              <w:br/>
              <w:t>（</w:t>
            </w:r>
            <w:r w:rsidRPr="00D2005D">
              <w:rPr>
                <w:rFonts w:ascii="宋体" w:hAnsi="宋体" w:hint="eastAsia"/>
                <w:kern w:val="0"/>
                <w:sz w:val="18"/>
                <w:szCs w:val="18"/>
              </w:rPr>
              <w:t>5</w:t>
            </w:r>
            <w:r w:rsidRPr="00D2005D">
              <w:rPr>
                <w:rFonts w:ascii="宋体" w:hAnsi="宋体"/>
                <w:kern w:val="0"/>
                <w:sz w:val="18"/>
                <w:szCs w:val="18"/>
              </w:rPr>
              <w:t>）</w:t>
            </w:r>
            <w:r w:rsidRPr="00D2005D">
              <w:rPr>
                <w:rFonts w:ascii="宋体" w:hAnsi="宋体" w:hint="eastAsia"/>
                <w:kern w:val="0"/>
                <w:sz w:val="18"/>
                <w:szCs w:val="18"/>
              </w:rPr>
              <w:t>危险工艺模拟实训装置预置装置运行、设备、电气、仪表等方面的异常工况、隐患及事故模拟情景，并满足：</w:t>
            </w:r>
          </w:p>
          <w:p w14:paraId="5A1587EE" w14:textId="5E4C0DE7"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① 预置的异常工况包括《化工企业生产过程异常工况安全处置准则（试行）》列明的异常工况，且单套工艺实训装置预置的异常工况数量不少于20 项；（0</w:t>
            </w:r>
            <w:r w:rsidRPr="00D2005D">
              <w:rPr>
                <w:rFonts w:ascii="宋体" w:hAnsi="宋体"/>
                <w:kern w:val="0"/>
                <w:sz w:val="18"/>
                <w:szCs w:val="18"/>
              </w:rPr>
              <w:t>.15</w:t>
            </w:r>
            <w:r w:rsidRPr="00D2005D">
              <w:rPr>
                <w:rFonts w:ascii="宋体" w:hAnsi="宋体" w:hint="eastAsia"/>
                <w:kern w:val="0"/>
                <w:sz w:val="18"/>
                <w:szCs w:val="18"/>
              </w:rPr>
              <w:t>）</w:t>
            </w:r>
          </w:p>
          <w:p w14:paraId="208DB2AA" w14:textId="738725BB"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② 可通过软件控制或现场布置等方式设置隐患模拟情景，且单套工艺实训装置能够设置的隐患模拟情景数量不少于10 项，并提供隐患情景清单</w:t>
            </w:r>
            <w:proofErr w:type="gramStart"/>
            <w:r w:rsidRPr="00D2005D">
              <w:rPr>
                <w:rFonts w:ascii="宋体" w:hAnsi="宋体" w:hint="eastAsia"/>
                <w:kern w:val="0"/>
                <w:sz w:val="18"/>
                <w:szCs w:val="18"/>
              </w:rPr>
              <w:t>及设置</w:t>
            </w:r>
            <w:proofErr w:type="gramEnd"/>
            <w:r w:rsidRPr="00D2005D">
              <w:rPr>
                <w:rFonts w:ascii="宋体" w:hAnsi="宋体" w:hint="eastAsia"/>
                <w:kern w:val="0"/>
                <w:sz w:val="18"/>
                <w:szCs w:val="18"/>
              </w:rPr>
              <w:t>方案；（0</w:t>
            </w:r>
            <w:r w:rsidRPr="00D2005D">
              <w:rPr>
                <w:rFonts w:ascii="宋体" w:hAnsi="宋体"/>
                <w:kern w:val="0"/>
                <w:sz w:val="18"/>
                <w:szCs w:val="18"/>
              </w:rPr>
              <w:t>.1</w:t>
            </w:r>
            <w:r w:rsidRPr="00D2005D">
              <w:rPr>
                <w:rFonts w:ascii="宋体" w:hAnsi="宋体" w:hint="eastAsia"/>
                <w:kern w:val="0"/>
                <w:sz w:val="18"/>
                <w:szCs w:val="18"/>
              </w:rPr>
              <w:t>）</w:t>
            </w:r>
          </w:p>
          <w:p w14:paraId="4E288F9A" w14:textId="4100A30E"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③ 单套工艺实训装置预置的事故模拟情景，不少于8 项。（0.1）</w:t>
            </w:r>
          </w:p>
        </w:tc>
        <w:tc>
          <w:tcPr>
            <w:tcW w:w="3256" w:type="dxa"/>
            <w:vAlign w:val="center"/>
          </w:tcPr>
          <w:p w14:paraId="71EC85B5"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w:t>
            </w:r>
            <w:r w:rsidRPr="00D2005D">
              <w:rPr>
                <w:rFonts w:ascii="宋体" w:hAnsi="宋体" w:hint="eastAsia"/>
                <w:color w:val="000000"/>
                <w:kern w:val="0"/>
                <w:sz w:val="18"/>
                <w:szCs w:val="18"/>
              </w:rPr>
              <w:t>12</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得分=完备性得分×适用性系数。</w:t>
            </w:r>
          </w:p>
          <w:p w14:paraId="6938BEEA" w14:textId="77777777" w:rsidR="0037339B" w:rsidRPr="00D2005D" w:rsidRDefault="00000000">
            <w:pPr>
              <w:widowControl/>
              <w:numPr>
                <w:ilvl w:val="0"/>
                <w:numId w:val="34"/>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7D208253"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危险工艺模拟实训装置类型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涉及的危险化工工艺类型</w:t>
            </w:r>
            <w:r w:rsidRPr="00D2005D">
              <w:rPr>
                <w:rFonts w:ascii="宋体" w:hAnsi="宋体"/>
                <w:color w:val="000000"/>
                <w:kern w:val="0"/>
                <w:sz w:val="18"/>
                <w:szCs w:val="18"/>
              </w:rPr>
              <w:t>的50%及以上，</w:t>
            </w:r>
            <w:r w:rsidRPr="00D2005D">
              <w:rPr>
                <w:rFonts w:ascii="宋体" w:hAnsi="宋体" w:hint="eastAsia"/>
                <w:color w:val="000000"/>
                <w:kern w:val="0"/>
                <w:sz w:val="18"/>
                <w:szCs w:val="18"/>
              </w:rPr>
              <w:t>完备性得分为12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7A45286B"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危险工艺模拟实训装置类型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涉及的危险化工工艺类型</w:t>
            </w:r>
            <w:r w:rsidRPr="00D2005D">
              <w:rPr>
                <w:rFonts w:ascii="宋体" w:hAnsi="宋体"/>
                <w:color w:val="000000"/>
                <w:kern w:val="0"/>
                <w:sz w:val="18"/>
                <w:szCs w:val="18"/>
              </w:rPr>
              <w:t>的20%以上且低于50%，</w:t>
            </w:r>
            <w:r w:rsidRPr="00D2005D">
              <w:rPr>
                <w:rFonts w:ascii="宋体" w:hAnsi="宋体" w:hint="eastAsia"/>
                <w:color w:val="000000"/>
                <w:kern w:val="0"/>
                <w:sz w:val="18"/>
                <w:szCs w:val="18"/>
              </w:rPr>
              <w:t>完备性得分为6</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3E54C0E1"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危险工艺模拟实训装置类型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涉及的危险化工工艺类型</w:t>
            </w:r>
            <w:r w:rsidRPr="00D2005D">
              <w:rPr>
                <w:rFonts w:ascii="宋体" w:hAnsi="宋体"/>
                <w:color w:val="000000"/>
                <w:kern w:val="0"/>
                <w:sz w:val="18"/>
                <w:szCs w:val="18"/>
              </w:rPr>
              <w:t>的20%以下，</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59CD1E7D" w14:textId="77777777" w:rsidR="0037339B" w:rsidRPr="00D2005D" w:rsidRDefault="00000000">
            <w:pPr>
              <w:widowControl/>
              <w:numPr>
                <w:ilvl w:val="0"/>
                <w:numId w:val="34"/>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适用性系数：</w:t>
            </w:r>
            <w:r w:rsidRPr="00D2005D">
              <w:rPr>
                <w:rFonts w:ascii="宋体" w:hAnsi="宋体" w:hint="eastAsia"/>
                <w:color w:val="000000"/>
                <w:kern w:val="0"/>
                <w:sz w:val="18"/>
                <w:szCs w:val="18"/>
              </w:rPr>
              <w:t>根据评估内容中对应的各项适应性要求进行评估：若完全满足，则该分项的适用性系数为括号中的数值；若不完全满足，则该分项的适用性系数酌情扣减；若完全不满足，则该分项的适用性系</w:t>
            </w:r>
            <w:r w:rsidRPr="00D2005D">
              <w:rPr>
                <w:rFonts w:ascii="宋体" w:hAnsi="宋体" w:hint="eastAsia"/>
                <w:color w:val="000000"/>
                <w:kern w:val="0"/>
                <w:sz w:val="18"/>
                <w:szCs w:val="18"/>
              </w:rPr>
              <w:lastRenderedPageBreak/>
              <w:t>数为0。总的适用性系数等于各分项适用性系数的</w:t>
            </w:r>
            <w:proofErr w:type="gramStart"/>
            <w:r w:rsidRPr="00D2005D">
              <w:rPr>
                <w:rFonts w:ascii="宋体" w:hAnsi="宋体" w:hint="eastAsia"/>
                <w:color w:val="000000"/>
                <w:kern w:val="0"/>
                <w:sz w:val="18"/>
                <w:szCs w:val="18"/>
              </w:rPr>
              <w:t>和</w:t>
            </w:r>
            <w:proofErr w:type="gramEnd"/>
            <w:r w:rsidRPr="00D2005D">
              <w:rPr>
                <w:rFonts w:ascii="宋体" w:hAnsi="宋体" w:hint="eastAsia"/>
                <w:color w:val="000000"/>
                <w:kern w:val="0"/>
                <w:sz w:val="18"/>
                <w:szCs w:val="18"/>
              </w:rPr>
              <w:t>。</w:t>
            </w:r>
          </w:p>
        </w:tc>
        <w:tc>
          <w:tcPr>
            <w:tcW w:w="838" w:type="dxa"/>
            <w:vAlign w:val="center"/>
          </w:tcPr>
          <w:p w14:paraId="28243D5A"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7D108599" w14:textId="77777777">
        <w:trPr>
          <w:jc w:val="center"/>
        </w:trPr>
        <w:tc>
          <w:tcPr>
            <w:tcW w:w="983" w:type="dxa"/>
            <w:vMerge/>
            <w:vAlign w:val="center"/>
          </w:tcPr>
          <w:p w14:paraId="661C7F70"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01B15468"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22737809" w14:textId="77777777" w:rsidR="0037339B" w:rsidRPr="00D2005D" w:rsidRDefault="00000000">
            <w:pPr>
              <w:spacing w:line="240" w:lineRule="auto"/>
              <w:contextualSpacing/>
              <w:rPr>
                <w:rFonts w:ascii="宋体" w:hAnsi="宋体" w:hint="eastAsia"/>
                <w:kern w:val="0"/>
                <w:sz w:val="18"/>
                <w:szCs w:val="18"/>
              </w:rPr>
            </w:pPr>
            <w:r w:rsidRPr="00D2005D">
              <w:rPr>
                <w:rFonts w:ascii="宋体" w:hAnsi="宋体"/>
                <w:kern w:val="0"/>
                <w:sz w:val="18"/>
                <w:szCs w:val="18"/>
              </w:rPr>
              <w:t>2.2.2 特殊作业模拟实训装置</w:t>
            </w:r>
            <w:r w:rsidRPr="00D2005D">
              <w:rPr>
                <w:rFonts w:ascii="宋体" w:hAnsi="宋体"/>
                <w:kern w:val="0"/>
                <w:sz w:val="18"/>
                <w:szCs w:val="18"/>
              </w:rPr>
              <w:br/>
              <w:t>1</w:t>
            </w:r>
            <w:r w:rsidRPr="00D2005D">
              <w:rPr>
                <w:rFonts w:ascii="宋体" w:hAnsi="宋体" w:hint="eastAsia"/>
                <w:kern w:val="0"/>
                <w:sz w:val="18"/>
                <w:szCs w:val="18"/>
              </w:rPr>
              <w:t>.</w:t>
            </w:r>
            <w:r w:rsidRPr="00D2005D">
              <w:rPr>
                <w:rFonts w:ascii="宋体" w:hAnsi="宋体"/>
                <w:kern w:val="0"/>
                <w:sz w:val="18"/>
                <w:szCs w:val="18"/>
              </w:rPr>
              <w:t>完备性</w:t>
            </w:r>
            <w:r w:rsidRPr="00D2005D">
              <w:rPr>
                <w:rFonts w:ascii="宋体" w:hAnsi="宋体"/>
                <w:kern w:val="0"/>
                <w:sz w:val="18"/>
                <w:szCs w:val="18"/>
              </w:rPr>
              <w:br/>
              <w:t>特殊作业模拟实训装置至少包含动火作业、受限空间作业、</w:t>
            </w:r>
            <w:proofErr w:type="gramStart"/>
            <w:r w:rsidRPr="00D2005D">
              <w:rPr>
                <w:rFonts w:ascii="宋体" w:hAnsi="宋体"/>
                <w:kern w:val="0"/>
                <w:sz w:val="18"/>
                <w:szCs w:val="18"/>
              </w:rPr>
              <w:t>盲板抽堵作业</w:t>
            </w:r>
            <w:proofErr w:type="gramEnd"/>
            <w:r w:rsidRPr="00D2005D">
              <w:rPr>
                <w:rFonts w:ascii="宋体" w:hAnsi="宋体"/>
                <w:kern w:val="0"/>
                <w:sz w:val="18"/>
                <w:szCs w:val="18"/>
              </w:rPr>
              <w:t>、高处作业、临时用电作业安全技能实训设施。</w:t>
            </w:r>
            <w:r w:rsidRPr="00D2005D">
              <w:rPr>
                <w:rFonts w:ascii="宋体" w:hAnsi="宋体"/>
                <w:kern w:val="0"/>
                <w:sz w:val="18"/>
                <w:szCs w:val="18"/>
              </w:rPr>
              <w:br/>
              <w:t>2</w:t>
            </w:r>
            <w:r w:rsidRPr="00D2005D">
              <w:rPr>
                <w:rFonts w:ascii="宋体" w:hAnsi="宋体" w:hint="eastAsia"/>
                <w:kern w:val="0"/>
                <w:sz w:val="18"/>
                <w:szCs w:val="18"/>
              </w:rPr>
              <w:t>.</w:t>
            </w:r>
            <w:r w:rsidRPr="00D2005D">
              <w:rPr>
                <w:rFonts w:ascii="宋体" w:hAnsi="宋体"/>
                <w:kern w:val="0"/>
                <w:sz w:val="18"/>
                <w:szCs w:val="18"/>
              </w:rPr>
              <w:t>适用性</w:t>
            </w:r>
            <w:r w:rsidRPr="00D2005D">
              <w:rPr>
                <w:rFonts w:ascii="宋体" w:hAnsi="宋体" w:hint="eastAsia"/>
                <w:kern w:val="0"/>
                <w:sz w:val="18"/>
                <w:szCs w:val="18"/>
              </w:rPr>
              <w:t>要求</w:t>
            </w:r>
            <w:r w:rsidRPr="00D2005D">
              <w:rPr>
                <w:rFonts w:ascii="宋体" w:hAnsi="宋体"/>
                <w:kern w:val="0"/>
                <w:sz w:val="18"/>
                <w:szCs w:val="18"/>
              </w:rPr>
              <w:br/>
              <w:t>（1）模拟实训装置构建特殊作业模拟场景，满足作业风险辨识、安全措施制定、作业审批、现场监护、安全作业、应急处置等培训需求；（0.3）</w:t>
            </w:r>
            <w:r w:rsidRPr="00D2005D">
              <w:rPr>
                <w:rFonts w:ascii="宋体" w:hAnsi="宋体"/>
                <w:kern w:val="0"/>
                <w:sz w:val="18"/>
                <w:szCs w:val="18"/>
              </w:rPr>
              <w:br/>
              <w:t>（2）</w:t>
            </w:r>
            <w:r w:rsidRPr="00D2005D">
              <w:rPr>
                <w:rFonts w:ascii="宋体" w:hAnsi="宋体" w:hint="eastAsia"/>
                <w:kern w:val="0"/>
                <w:sz w:val="18"/>
                <w:szCs w:val="18"/>
              </w:rPr>
              <w:t>特殊作业模拟实训装置符合GB 30871中各类特殊作业前、中、后的安全管控要求：（0</w:t>
            </w:r>
            <w:r w:rsidRPr="00D2005D">
              <w:rPr>
                <w:rFonts w:ascii="宋体" w:hAnsi="宋体"/>
                <w:kern w:val="0"/>
                <w:sz w:val="18"/>
                <w:szCs w:val="18"/>
              </w:rPr>
              <w:t>.4</w:t>
            </w:r>
            <w:r w:rsidRPr="00D2005D">
              <w:rPr>
                <w:rFonts w:ascii="宋体" w:hAnsi="宋体" w:hint="eastAsia"/>
                <w:kern w:val="0"/>
                <w:sz w:val="18"/>
                <w:szCs w:val="18"/>
              </w:rPr>
              <w:t>）</w:t>
            </w:r>
          </w:p>
          <w:p w14:paraId="637C9A76" w14:textId="4A1FE4E6"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① 动火作业模拟实训装置模拟焊接、切割等典型化工动火作业，并能实现至少在2 处不同位置模拟不同级别的动火作业场景；</w:t>
            </w:r>
          </w:p>
          <w:p w14:paraId="78DE3AE6" w14:textId="7FCAD1A8"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② 受限空间作业模拟实训装置模拟地上受限空间、地下受限空间或密闭设备等典型化工受限空间作业，人员能进入受限空间内部开展实训；</w:t>
            </w:r>
          </w:p>
          <w:p w14:paraId="7B0DFB4E" w14:textId="4FF3D20E"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lastRenderedPageBreak/>
              <w:t xml:space="preserve">③ </w:t>
            </w:r>
            <w:proofErr w:type="gramStart"/>
            <w:r w:rsidRPr="00D2005D">
              <w:rPr>
                <w:rFonts w:ascii="宋体" w:hAnsi="宋体" w:hint="eastAsia"/>
                <w:kern w:val="0"/>
                <w:sz w:val="18"/>
                <w:szCs w:val="18"/>
              </w:rPr>
              <w:t>盲板抽堵作业</w:t>
            </w:r>
            <w:proofErr w:type="gramEnd"/>
            <w:r w:rsidRPr="00D2005D">
              <w:rPr>
                <w:rFonts w:ascii="宋体" w:hAnsi="宋体" w:hint="eastAsia"/>
                <w:kern w:val="0"/>
                <w:sz w:val="18"/>
                <w:szCs w:val="18"/>
              </w:rPr>
              <w:t>模拟实训装置模拟化工设备、管道检维修等典型化工</w:t>
            </w:r>
            <w:proofErr w:type="gramStart"/>
            <w:r w:rsidRPr="00D2005D">
              <w:rPr>
                <w:rFonts w:ascii="宋体" w:hAnsi="宋体" w:hint="eastAsia"/>
                <w:kern w:val="0"/>
                <w:sz w:val="18"/>
                <w:szCs w:val="18"/>
              </w:rPr>
              <w:t>盲板抽堵作业</w:t>
            </w:r>
            <w:proofErr w:type="gramEnd"/>
            <w:r w:rsidRPr="00D2005D">
              <w:rPr>
                <w:rFonts w:ascii="宋体" w:hAnsi="宋体" w:hint="eastAsia"/>
                <w:kern w:val="0"/>
                <w:sz w:val="18"/>
                <w:szCs w:val="18"/>
              </w:rPr>
              <w:t>，并至少模拟2 种不同工况的</w:t>
            </w:r>
            <w:proofErr w:type="gramStart"/>
            <w:r w:rsidRPr="00D2005D">
              <w:rPr>
                <w:rFonts w:ascii="宋体" w:hAnsi="宋体" w:hint="eastAsia"/>
                <w:kern w:val="0"/>
                <w:sz w:val="18"/>
                <w:szCs w:val="18"/>
              </w:rPr>
              <w:t>盲板抽堵作业</w:t>
            </w:r>
            <w:proofErr w:type="gramEnd"/>
            <w:r w:rsidRPr="00D2005D">
              <w:rPr>
                <w:rFonts w:ascii="宋体" w:hAnsi="宋体" w:hint="eastAsia"/>
                <w:kern w:val="0"/>
                <w:sz w:val="18"/>
                <w:szCs w:val="18"/>
              </w:rPr>
              <w:t>场景；</w:t>
            </w:r>
          </w:p>
          <w:p w14:paraId="2B34E3A5" w14:textId="2AF87234"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④ 高处作业模拟实训装置模拟高空动火、高空吊装或脚手架作业等典型化工高处作业，模拟的作业面高度不低于2 m；</w:t>
            </w:r>
          </w:p>
          <w:p w14:paraId="34552800" w14:textId="61F95177"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⑤ 临时用电作业模拟实训装置模拟接引、拆除线路等典型临时用电作业步骤；</w:t>
            </w:r>
          </w:p>
          <w:p w14:paraId="6DE5DA57" w14:textId="4920F6E7" w:rsidR="0037339B" w:rsidRPr="00D2005D" w:rsidRDefault="00000000">
            <w:pPr>
              <w:spacing w:line="240" w:lineRule="auto"/>
              <w:contextualSpacing/>
              <w:rPr>
                <w:rFonts w:ascii="宋体" w:hAnsi="宋体" w:hint="eastAsia"/>
                <w:kern w:val="0"/>
                <w:sz w:val="18"/>
                <w:szCs w:val="18"/>
              </w:rPr>
            </w:pPr>
            <w:r w:rsidRPr="00D2005D">
              <w:rPr>
                <w:rFonts w:ascii="宋体" w:hAnsi="宋体"/>
                <w:kern w:val="0"/>
                <w:sz w:val="18"/>
                <w:szCs w:val="18"/>
              </w:rPr>
              <w:t>（</w:t>
            </w:r>
            <w:r w:rsidRPr="00D2005D">
              <w:rPr>
                <w:rFonts w:ascii="宋体" w:hAnsi="宋体" w:hint="eastAsia"/>
                <w:kern w:val="0"/>
                <w:sz w:val="18"/>
                <w:szCs w:val="18"/>
              </w:rPr>
              <w:t>3</w:t>
            </w:r>
            <w:r w:rsidRPr="00D2005D">
              <w:rPr>
                <w:rFonts w:ascii="宋体" w:hAnsi="宋体"/>
                <w:kern w:val="0"/>
                <w:sz w:val="18"/>
                <w:szCs w:val="18"/>
              </w:rPr>
              <w:t>）</w:t>
            </w:r>
            <w:r w:rsidRPr="00D2005D">
              <w:rPr>
                <w:rFonts w:ascii="宋体" w:hAnsi="宋体" w:hint="eastAsia"/>
                <w:kern w:val="0"/>
                <w:sz w:val="18"/>
                <w:szCs w:val="18"/>
              </w:rPr>
              <w:t>特殊作业模拟实训装置可通过软件控制或现场布置等方式，设置作业环境、作业现场布置、作业工器具、人员资质、作业许可、个体防护装备、安全控制措施、安全监护等方面的安全风险隐患和典型事故情景：</w:t>
            </w:r>
            <w:r w:rsidRPr="00D2005D">
              <w:rPr>
                <w:rFonts w:ascii="宋体" w:hAnsi="宋体"/>
                <w:kern w:val="0"/>
                <w:sz w:val="18"/>
                <w:szCs w:val="18"/>
              </w:rPr>
              <w:br/>
            </w:r>
            <w:r w:rsidR="009C5D0A" w:rsidRPr="00D2005D">
              <w:rPr>
                <w:rFonts w:ascii="宋体" w:hAnsi="宋体" w:hint="eastAsia"/>
                <w:kern w:val="0"/>
                <w:sz w:val="18"/>
                <w:szCs w:val="18"/>
              </w:rPr>
              <w:t>①</w:t>
            </w:r>
            <w:r w:rsidRPr="00D2005D">
              <w:rPr>
                <w:rFonts w:ascii="宋体" w:hAnsi="宋体" w:hint="eastAsia"/>
                <w:kern w:val="0"/>
                <w:sz w:val="18"/>
                <w:szCs w:val="18"/>
              </w:rPr>
              <w:t xml:space="preserve"> 特殊作业模拟实训装置中每类特殊作业包含的隐患模拟情景不少于15 项，并提供隐患情景清单</w:t>
            </w:r>
            <w:proofErr w:type="gramStart"/>
            <w:r w:rsidRPr="00D2005D">
              <w:rPr>
                <w:rFonts w:ascii="宋体" w:hAnsi="宋体" w:hint="eastAsia"/>
                <w:kern w:val="0"/>
                <w:sz w:val="18"/>
                <w:szCs w:val="18"/>
              </w:rPr>
              <w:t>及设置</w:t>
            </w:r>
            <w:proofErr w:type="gramEnd"/>
            <w:r w:rsidRPr="00D2005D">
              <w:rPr>
                <w:rFonts w:ascii="宋体" w:hAnsi="宋体" w:hint="eastAsia"/>
                <w:kern w:val="0"/>
                <w:sz w:val="18"/>
                <w:szCs w:val="18"/>
              </w:rPr>
              <w:t>方案；（0</w:t>
            </w:r>
            <w:r w:rsidRPr="00D2005D">
              <w:rPr>
                <w:rFonts w:ascii="宋体" w:hAnsi="宋体"/>
                <w:kern w:val="0"/>
                <w:sz w:val="18"/>
                <w:szCs w:val="18"/>
              </w:rPr>
              <w:t>.15</w:t>
            </w:r>
            <w:r w:rsidRPr="00D2005D">
              <w:rPr>
                <w:rFonts w:ascii="宋体" w:hAnsi="宋体" w:hint="eastAsia"/>
                <w:kern w:val="0"/>
                <w:sz w:val="18"/>
                <w:szCs w:val="18"/>
              </w:rPr>
              <w:t>）</w:t>
            </w:r>
          </w:p>
          <w:p w14:paraId="1B6F441D" w14:textId="3470B645"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②</w:t>
            </w:r>
            <w:r w:rsidRPr="00D2005D">
              <w:rPr>
                <w:rFonts w:ascii="宋体" w:hAnsi="宋体"/>
                <w:kern w:val="0"/>
                <w:sz w:val="18"/>
                <w:szCs w:val="18"/>
              </w:rPr>
              <w:t xml:space="preserve"> </w:t>
            </w:r>
            <w:r w:rsidRPr="00D2005D">
              <w:rPr>
                <w:rFonts w:ascii="宋体" w:hAnsi="宋体" w:hint="eastAsia"/>
                <w:kern w:val="0"/>
                <w:sz w:val="18"/>
                <w:szCs w:val="18"/>
              </w:rPr>
              <w:t>特殊作业模拟实训装置中每类特殊作业包含的事故模拟情景不宜少于2 项；（0</w:t>
            </w:r>
            <w:r w:rsidRPr="00D2005D">
              <w:rPr>
                <w:rFonts w:ascii="宋体" w:hAnsi="宋体"/>
                <w:kern w:val="0"/>
                <w:sz w:val="18"/>
                <w:szCs w:val="18"/>
              </w:rPr>
              <w:t>.1</w:t>
            </w:r>
            <w:r w:rsidRPr="00D2005D">
              <w:rPr>
                <w:rFonts w:ascii="宋体" w:hAnsi="宋体" w:hint="eastAsia"/>
                <w:kern w:val="0"/>
                <w:sz w:val="18"/>
                <w:szCs w:val="18"/>
              </w:rPr>
              <w:t>）</w:t>
            </w:r>
            <w:r w:rsidRPr="00D2005D">
              <w:rPr>
                <w:rFonts w:ascii="宋体" w:hAnsi="宋体"/>
                <w:kern w:val="0"/>
                <w:sz w:val="18"/>
                <w:szCs w:val="18"/>
              </w:rPr>
              <w:br/>
              <w:t>（</w:t>
            </w:r>
            <w:r w:rsidRPr="00D2005D">
              <w:rPr>
                <w:rFonts w:ascii="宋体" w:hAnsi="宋体" w:hint="eastAsia"/>
                <w:kern w:val="0"/>
                <w:sz w:val="18"/>
                <w:szCs w:val="18"/>
              </w:rPr>
              <w:t>4</w:t>
            </w:r>
            <w:r w:rsidRPr="00D2005D">
              <w:rPr>
                <w:rFonts w:ascii="宋体" w:hAnsi="宋体"/>
                <w:kern w:val="0"/>
                <w:sz w:val="18"/>
                <w:szCs w:val="18"/>
              </w:rPr>
              <w:t>）</w:t>
            </w:r>
            <w:r w:rsidRPr="00D2005D">
              <w:rPr>
                <w:rFonts w:ascii="宋体" w:hAnsi="宋体" w:hint="eastAsia"/>
                <w:kern w:val="0"/>
                <w:sz w:val="18"/>
                <w:szCs w:val="18"/>
              </w:rPr>
              <w:t>特殊作业模拟实训涵盖特殊作业电子票证办理、审批等实训</w:t>
            </w:r>
            <w:r w:rsidRPr="00D2005D">
              <w:rPr>
                <w:rFonts w:ascii="宋体" w:hAnsi="宋体"/>
                <w:kern w:val="0"/>
                <w:sz w:val="18"/>
                <w:szCs w:val="18"/>
              </w:rPr>
              <w:t>。（0.05）</w:t>
            </w:r>
          </w:p>
        </w:tc>
        <w:tc>
          <w:tcPr>
            <w:tcW w:w="3256" w:type="dxa"/>
            <w:vAlign w:val="center"/>
          </w:tcPr>
          <w:p w14:paraId="73546F1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w:t>
            </w:r>
            <w:r w:rsidRPr="00D2005D">
              <w:rPr>
                <w:rFonts w:ascii="宋体" w:hAnsi="宋体" w:hint="eastAsia"/>
                <w:color w:val="000000"/>
                <w:kern w:val="0"/>
                <w:sz w:val="18"/>
                <w:szCs w:val="18"/>
              </w:rPr>
              <w:t>5</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得分=完备性得分×适用性系数。</w:t>
            </w:r>
          </w:p>
          <w:p w14:paraId="4E8826CF" w14:textId="77777777" w:rsidR="0037339B" w:rsidRPr="00D2005D" w:rsidRDefault="00000000">
            <w:pPr>
              <w:widowControl/>
              <w:numPr>
                <w:ilvl w:val="0"/>
                <w:numId w:val="34"/>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6E5F34C2"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特殊作业模拟实训装置包含动火作业、受限空间作业、</w:t>
            </w:r>
            <w:proofErr w:type="gramStart"/>
            <w:r w:rsidRPr="00D2005D">
              <w:rPr>
                <w:rFonts w:ascii="宋体" w:hAnsi="宋体" w:hint="eastAsia"/>
                <w:color w:val="000000"/>
                <w:kern w:val="0"/>
                <w:sz w:val="18"/>
                <w:szCs w:val="18"/>
              </w:rPr>
              <w:t>盲板抽堵作业</w:t>
            </w:r>
            <w:proofErr w:type="gramEnd"/>
            <w:r w:rsidRPr="00D2005D">
              <w:rPr>
                <w:rFonts w:ascii="宋体" w:hAnsi="宋体" w:hint="eastAsia"/>
                <w:color w:val="000000"/>
                <w:kern w:val="0"/>
                <w:sz w:val="18"/>
                <w:szCs w:val="18"/>
              </w:rPr>
              <w:t>、高处作业、临时用电作业安全技能实</w:t>
            </w:r>
            <w:proofErr w:type="gramStart"/>
            <w:r w:rsidRPr="00D2005D">
              <w:rPr>
                <w:rFonts w:ascii="宋体" w:hAnsi="宋体" w:hint="eastAsia"/>
                <w:color w:val="000000"/>
                <w:kern w:val="0"/>
                <w:sz w:val="18"/>
                <w:szCs w:val="18"/>
              </w:rPr>
              <w:t>训设施</w:t>
            </w:r>
            <w:proofErr w:type="gramEnd"/>
            <w:r w:rsidRPr="00D2005D">
              <w:rPr>
                <w:rFonts w:ascii="宋体" w:hAnsi="宋体" w:hint="eastAsia"/>
                <w:color w:val="000000"/>
                <w:kern w:val="0"/>
                <w:sz w:val="18"/>
                <w:szCs w:val="18"/>
              </w:rPr>
              <w:t>中的全部5</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项，完备性得分为5</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1809E8B1"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特殊作业模拟实训装置包含动火作业、受限空间作业、</w:t>
            </w:r>
            <w:proofErr w:type="gramStart"/>
            <w:r w:rsidRPr="00D2005D">
              <w:rPr>
                <w:rFonts w:ascii="宋体" w:hAnsi="宋体" w:hint="eastAsia"/>
                <w:color w:val="000000"/>
                <w:kern w:val="0"/>
                <w:sz w:val="18"/>
                <w:szCs w:val="18"/>
              </w:rPr>
              <w:t>盲板抽堵作业</w:t>
            </w:r>
            <w:proofErr w:type="gramEnd"/>
            <w:r w:rsidRPr="00D2005D">
              <w:rPr>
                <w:rFonts w:ascii="宋体" w:hAnsi="宋体" w:hint="eastAsia"/>
                <w:color w:val="000000"/>
                <w:kern w:val="0"/>
                <w:sz w:val="18"/>
                <w:szCs w:val="18"/>
              </w:rPr>
              <w:t>、高处作业、临时用电作业安全技能实</w:t>
            </w:r>
            <w:proofErr w:type="gramStart"/>
            <w:r w:rsidRPr="00D2005D">
              <w:rPr>
                <w:rFonts w:ascii="宋体" w:hAnsi="宋体" w:hint="eastAsia"/>
                <w:color w:val="000000"/>
                <w:kern w:val="0"/>
                <w:sz w:val="18"/>
                <w:szCs w:val="18"/>
              </w:rPr>
              <w:t>训设施</w:t>
            </w:r>
            <w:proofErr w:type="gramEnd"/>
            <w:r w:rsidRPr="00D2005D">
              <w:rPr>
                <w:rFonts w:ascii="宋体" w:hAnsi="宋体" w:hint="eastAsia"/>
                <w:color w:val="000000"/>
                <w:kern w:val="0"/>
                <w:sz w:val="18"/>
                <w:szCs w:val="18"/>
              </w:rPr>
              <w:t>中的</w:t>
            </w:r>
            <w:r w:rsidRPr="00D2005D">
              <w:rPr>
                <w:rFonts w:ascii="宋体" w:hAnsi="宋体"/>
                <w:color w:val="000000"/>
                <w:kern w:val="0"/>
                <w:sz w:val="18"/>
                <w:szCs w:val="18"/>
              </w:rPr>
              <w:t>2</w:t>
            </w: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项，完备性得分为2.5</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44848D61"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特殊作业模拟实训装置包含动火作业、受限空间作业、</w:t>
            </w:r>
            <w:proofErr w:type="gramStart"/>
            <w:r w:rsidRPr="00D2005D">
              <w:rPr>
                <w:rFonts w:ascii="宋体" w:hAnsi="宋体" w:hint="eastAsia"/>
                <w:color w:val="000000"/>
                <w:kern w:val="0"/>
                <w:sz w:val="18"/>
                <w:szCs w:val="18"/>
              </w:rPr>
              <w:t>盲板抽堵作业</w:t>
            </w:r>
            <w:proofErr w:type="gramEnd"/>
            <w:r w:rsidRPr="00D2005D">
              <w:rPr>
                <w:rFonts w:ascii="宋体" w:hAnsi="宋体" w:hint="eastAsia"/>
                <w:color w:val="000000"/>
                <w:kern w:val="0"/>
                <w:sz w:val="18"/>
                <w:szCs w:val="18"/>
              </w:rPr>
              <w:t>、高处作业、临时用电作业安全技能实</w:t>
            </w:r>
            <w:proofErr w:type="gramStart"/>
            <w:r w:rsidRPr="00D2005D">
              <w:rPr>
                <w:rFonts w:ascii="宋体" w:hAnsi="宋体" w:hint="eastAsia"/>
                <w:color w:val="000000"/>
                <w:kern w:val="0"/>
                <w:sz w:val="18"/>
                <w:szCs w:val="18"/>
              </w:rPr>
              <w:t>训设施</w:t>
            </w:r>
            <w:proofErr w:type="gramEnd"/>
            <w:r w:rsidRPr="00D2005D">
              <w:rPr>
                <w:rFonts w:ascii="宋体" w:hAnsi="宋体" w:hint="eastAsia"/>
                <w:color w:val="000000"/>
                <w:kern w:val="0"/>
                <w:sz w:val="18"/>
                <w:szCs w:val="18"/>
              </w:rPr>
              <w:t>中的</w:t>
            </w:r>
            <w:r w:rsidRPr="00D2005D">
              <w:rPr>
                <w:rFonts w:ascii="宋体" w:hAnsi="宋体"/>
                <w:color w:val="000000"/>
                <w:kern w:val="0"/>
                <w:sz w:val="18"/>
                <w:szCs w:val="18"/>
              </w:rPr>
              <w:t xml:space="preserve">0-1 </w:t>
            </w:r>
            <w:r w:rsidRPr="00D2005D">
              <w:rPr>
                <w:rFonts w:ascii="宋体" w:hAnsi="宋体" w:hint="eastAsia"/>
                <w:color w:val="000000"/>
                <w:kern w:val="0"/>
                <w:sz w:val="18"/>
                <w:szCs w:val="18"/>
              </w:rPr>
              <w:t>项，完备性得分为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1AA6CE63" w14:textId="77777777" w:rsidR="0037339B" w:rsidRPr="00D2005D" w:rsidRDefault="00000000">
            <w:pPr>
              <w:widowControl/>
              <w:numPr>
                <w:ilvl w:val="0"/>
                <w:numId w:val="34"/>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适用性系数：</w:t>
            </w:r>
            <w:r w:rsidRPr="00D2005D">
              <w:rPr>
                <w:rFonts w:ascii="宋体" w:hAnsi="宋体" w:hint="eastAsia"/>
                <w:color w:val="000000"/>
                <w:kern w:val="0"/>
                <w:sz w:val="18"/>
                <w:szCs w:val="18"/>
              </w:rPr>
              <w:t>根据评估内容中对应的各项适应性要求进行评估：若完全满足，则该分项的适用性系数为</w:t>
            </w:r>
            <w:r w:rsidRPr="00D2005D">
              <w:rPr>
                <w:rFonts w:ascii="宋体" w:hAnsi="宋体" w:hint="eastAsia"/>
                <w:color w:val="000000"/>
                <w:kern w:val="0"/>
                <w:sz w:val="18"/>
                <w:szCs w:val="18"/>
              </w:rPr>
              <w:lastRenderedPageBreak/>
              <w:t>括号中的数值；若不完全满足，则该分项的适用性系数酌情扣减；若完全不满足，则该分项的适用性系数为0。总的适用性系数等于各分项适用性系数的</w:t>
            </w:r>
            <w:proofErr w:type="gramStart"/>
            <w:r w:rsidRPr="00D2005D">
              <w:rPr>
                <w:rFonts w:ascii="宋体" w:hAnsi="宋体" w:hint="eastAsia"/>
                <w:color w:val="000000"/>
                <w:kern w:val="0"/>
                <w:sz w:val="18"/>
                <w:szCs w:val="18"/>
              </w:rPr>
              <w:t>和</w:t>
            </w:r>
            <w:proofErr w:type="gramEnd"/>
            <w:r w:rsidRPr="00D2005D">
              <w:rPr>
                <w:rFonts w:ascii="宋体" w:hAnsi="宋体" w:hint="eastAsia"/>
                <w:color w:val="000000"/>
                <w:kern w:val="0"/>
                <w:sz w:val="18"/>
                <w:szCs w:val="18"/>
              </w:rPr>
              <w:t>。</w:t>
            </w:r>
          </w:p>
        </w:tc>
        <w:tc>
          <w:tcPr>
            <w:tcW w:w="838" w:type="dxa"/>
            <w:vAlign w:val="center"/>
          </w:tcPr>
          <w:p w14:paraId="5F6D4C32" w14:textId="77777777" w:rsidR="0037339B" w:rsidRPr="00D2005D" w:rsidRDefault="0037339B">
            <w:pPr>
              <w:contextualSpacing/>
              <w:jc w:val="left"/>
              <w:rPr>
                <w:rFonts w:ascii="宋体" w:hAnsi="宋体" w:hint="eastAsia"/>
                <w:color w:val="000000"/>
                <w:kern w:val="0"/>
                <w:sz w:val="18"/>
                <w:szCs w:val="18"/>
              </w:rPr>
            </w:pPr>
          </w:p>
        </w:tc>
      </w:tr>
      <w:tr w:rsidR="0037339B" w:rsidRPr="00D2005D" w14:paraId="75D837FE" w14:textId="77777777">
        <w:trPr>
          <w:jc w:val="center"/>
        </w:trPr>
        <w:tc>
          <w:tcPr>
            <w:tcW w:w="983" w:type="dxa"/>
            <w:vMerge/>
            <w:vAlign w:val="center"/>
          </w:tcPr>
          <w:p w14:paraId="67AD1406"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63623048"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452E564F" w14:textId="77777777" w:rsidR="0037339B" w:rsidRPr="00D2005D" w:rsidRDefault="00000000">
            <w:pPr>
              <w:spacing w:line="240" w:lineRule="auto"/>
              <w:contextualSpacing/>
              <w:rPr>
                <w:rFonts w:ascii="宋体" w:hAnsi="宋体" w:hint="eastAsia"/>
                <w:kern w:val="0"/>
                <w:sz w:val="18"/>
                <w:szCs w:val="18"/>
              </w:rPr>
            </w:pPr>
            <w:r w:rsidRPr="00D2005D">
              <w:rPr>
                <w:rFonts w:ascii="宋体" w:hAnsi="宋体"/>
                <w:kern w:val="0"/>
                <w:sz w:val="18"/>
                <w:szCs w:val="18"/>
              </w:rPr>
              <w:t>2.2.3 应急处置模拟实训装置</w:t>
            </w:r>
            <w:r w:rsidRPr="00D2005D">
              <w:rPr>
                <w:rFonts w:ascii="宋体" w:hAnsi="宋体"/>
                <w:kern w:val="0"/>
                <w:sz w:val="18"/>
                <w:szCs w:val="18"/>
              </w:rPr>
              <w:br/>
              <w:t>1</w:t>
            </w:r>
            <w:r w:rsidRPr="00D2005D">
              <w:rPr>
                <w:rFonts w:ascii="宋体" w:hAnsi="宋体" w:hint="eastAsia"/>
                <w:kern w:val="0"/>
                <w:sz w:val="18"/>
                <w:szCs w:val="18"/>
              </w:rPr>
              <w:t>.</w:t>
            </w:r>
            <w:r w:rsidRPr="00D2005D">
              <w:rPr>
                <w:rFonts w:ascii="宋体" w:hAnsi="宋体"/>
                <w:kern w:val="0"/>
                <w:sz w:val="18"/>
                <w:szCs w:val="18"/>
              </w:rPr>
              <w:t>完备性</w:t>
            </w:r>
            <w:r w:rsidRPr="00D2005D">
              <w:rPr>
                <w:rFonts w:ascii="宋体" w:hAnsi="宋体"/>
                <w:kern w:val="0"/>
                <w:sz w:val="18"/>
                <w:szCs w:val="18"/>
              </w:rPr>
              <w:br/>
              <w:t>应急处置模拟实训装置能够设置泄漏、火灾、爆炸、中毒、窒息、化学灼烫等事故场景。</w:t>
            </w:r>
            <w:r w:rsidRPr="00D2005D">
              <w:rPr>
                <w:rFonts w:ascii="宋体" w:hAnsi="宋体"/>
                <w:kern w:val="0"/>
                <w:sz w:val="18"/>
                <w:szCs w:val="18"/>
              </w:rPr>
              <w:br/>
              <w:t>2</w:t>
            </w:r>
            <w:r w:rsidRPr="00D2005D">
              <w:rPr>
                <w:rFonts w:ascii="宋体" w:hAnsi="宋体" w:hint="eastAsia"/>
                <w:kern w:val="0"/>
                <w:sz w:val="18"/>
                <w:szCs w:val="18"/>
              </w:rPr>
              <w:t>.</w:t>
            </w:r>
            <w:r w:rsidRPr="00D2005D">
              <w:rPr>
                <w:rFonts w:ascii="宋体" w:hAnsi="宋体"/>
                <w:kern w:val="0"/>
                <w:sz w:val="18"/>
                <w:szCs w:val="18"/>
              </w:rPr>
              <w:t>适用性</w:t>
            </w:r>
            <w:r w:rsidRPr="00D2005D">
              <w:rPr>
                <w:rFonts w:ascii="宋体" w:hAnsi="宋体" w:hint="eastAsia"/>
                <w:kern w:val="0"/>
                <w:sz w:val="18"/>
                <w:szCs w:val="18"/>
              </w:rPr>
              <w:t>要求</w:t>
            </w:r>
            <w:r w:rsidRPr="00D2005D">
              <w:rPr>
                <w:rFonts w:ascii="宋体" w:hAnsi="宋体"/>
                <w:kern w:val="0"/>
                <w:sz w:val="18"/>
                <w:szCs w:val="18"/>
              </w:rPr>
              <w:br/>
            </w:r>
            <w:r w:rsidRPr="00D2005D">
              <w:rPr>
                <w:rFonts w:ascii="宋体" w:hAnsi="宋体" w:hint="eastAsia"/>
                <w:kern w:val="0"/>
                <w:sz w:val="18"/>
                <w:szCs w:val="18"/>
              </w:rPr>
              <w:t>（1</w:t>
            </w:r>
            <w:r w:rsidRPr="00D2005D">
              <w:rPr>
                <w:rFonts w:ascii="宋体" w:hAnsi="宋体"/>
                <w:kern w:val="0"/>
                <w:sz w:val="18"/>
                <w:szCs w:val="18"/>
              </w:rPr>
              <w:t>）</w:t>
            </w:r>
            <w:r w:rsidRPr="00D2005D">
              <w:rPr>
                <w:rFonts w:ascii="宋体" w:hAnsi="宋体" w:hint="eastAsia"/>
                <w:kern w:val="0"/>
                <w:sz w:val="18"/>
                <w:szCs w:val="18"/>
              </w:rPr>
              <w:t>应急处置模拟实训装置能满足典型事故的应急预案编制、应急演练、现场处置等培训需求，开展下列实训：</w:t>
            </w:r>
            <w:r w:rsidRPr="00D2005D">
              <w:rPr>
                <w:rFonts w:ascii="宋体" w:hAnsi="宋体"/>
                <w:kern w:val="0"/>
                <w:sz w:val="18"/>
                <w:szCs w:val="18"/>
              </w:rPr>
              <w:t>（0.5）</w:t>
            </w:r>
          </w:p>
          <w:p w14:paraId="025502C2" w14:textId="48B74717"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① 应急响应；</w:t>
            </w:r>
          </w:p>
          <w:p w14:paraId="5DA9DEFA" w14:textId="1D537EF3"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② 危险点识别、险情侦查技能训练；</w:t>
            </w:r>
          </w:p>
          <w:p w14:paraId="674F6133" w14:textId="735E223F"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③ 关阀断料、（带压）堵漏、火灾扑救及其他事故处置技能训练；</w:t>
            </w:r>
          </w:p>
          <w:p w14:paraId="45F4FB57" w14:textId="07BDF22D"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④ 事故状态下自救、互救及救护技能训练；</w:t>
            </w:r>
          </w:p>
          <w:p w14:paraId="6820F584" w14:textId="68E6D5A5"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⑤ 突发危险情况下逃生路线选择及紧急避险技能训练；</w:t>
            </w:r>
          </w:p>
          <w:p w14:paraId="620E21E7" w14:textId="1ED362D7" w:rsidR="0037339B" w:rsidRPr="00D2005D" w:rsidRDefault="009C5D0A">
            <w:pPr>
              <w:spacing w:line="240" w:lineRule="auto"/>
              <w:contextualSpacing/>
              <w:rPr>
                <w:rFonts w:ascii="宋体" w:hAnsi="宋体" w:hint="eastAsia"/>
                <w:kern w:val="0"/>
                <w:sz w:val="18"/>
                <w:szCs w:val="18"/>
              </w:rPr>
            </w:pPr>
            <w:bookmarkStart w:id="142" w:name="OLE_LINK13"/>
            <w:r w:rsidRPr="00D2005D">
              <w:rPr>
                <w:rFonts w:ascii="宋体" w:hAnsi="宋体" w:hint="eastAsia"/>
                <w:kern w:val="0"/>
                <w:sz w:val="18"/>
                <w:szCs w:val="18"/>
              </w:rPr>
              <w:lastRenderedPageBreak/>
              <w:t xml:space="preserve">⑥ </w:t>
            </w:r>
            <w:bookmarkEnd w:id="142"/>
            <w:r w:rsidRPr="00D2005D">
              <w:rPr>
                <w:rFonts w:ascii="宋体" w:hAnsi="宋体" w:hint="eastAsia"/>
                <w:kern w:val="0"/>
                <w:sz w:val="18"/>
                <w:szCs w:val="18"/>
              </w:rPr>
              <w:t>事故处置心理素质训练；</w:t>
            </w:r>
          </w:p>
          <w:p w14:paraId="0B3B37F5" w14:textId="50C099FC" w:rsidR="0037339B" w:rsidRPr="00D2005D" w:rsidRDefault="009C5D0A">
            <w:pPr>
              <w:spacing w:line="240" w:lineRule="auto"/>
              <w:contextualSpacing/>
              <w:rPr>
                <w:rFonts w:ascii="宋体" w:hAnsi="宋体" w:hint="eastAsia"/>
                <w:kern w:val="0"/>
                <w:sz w:val="18"/>
                <w:szCs w:val="18"/>
              </w:rPr>
            </w:pPr>
            <w:r w:rsidRPr="00D2005D">
              <w:rPr>
                <w:rFonts w:ascii="宋体" w:hAnsi="宋体" w:hint="eastAsia"/>
                <w:kern w:val="0"/>
                <w:sz w:val="18"/>
                <w:szCs w:val="18"/>
              </w:rPr>
              <w:t>⑦</w:t>
            </w:r>
            <w:r w:rsidRPr="00D2005D">
              <w:rPr>
                <w:rFonts w:ascii="宋体" w:hAnsi="宋体"/>
                <w:kern w:val="0"/>
                <w:sz w:val="18"/>
                <w:szCs w:val="18"/>
              </w:rPr>
              <w:t xml:space="preserve"> </w:t>
            </w:r>
            <w:r w:rsidRPr="00D2005D">
              <w:rPr>
                <w:rFonts w:ascii="宋体" w:hAnsi="宋体" w:hint="eastAsia"/>
                <w:kern w:val="0"/>
                <w:sz w:val="18"/>
                <w:szCs w:val="18"/>
              </w:rPr>
              <w:t>消防设施训练；</w:t>
            </w:r>
            <w:r w:rsidRPr="00D2005D">
              <w:rPr>
                <w:rFonts w:ascii="宋体" w:hAnsi="宋体"/>
                <w:kern w:val="0"/>
                <w:sz w:val="18"/>
                <w:szCs w:val="18"/>
              </w:rPr>
              <w:br/>
              <w:t>（2）应急处置模拟实训装置泄漏模拟点不少于5</w:t>
            </w:r>
            <w:r w:rsidRPr="00D2005D">
              <w:rPr>
                <w:rFonts w:ascii="宋体" w:hAnsi="宋体" w:hint="eastAsia"/>
                <w:kern w:val="0"/>
                <w:sz w:val="18"/>
                <w:szCs w:val="18"/>
              </w:rPr>
              <w:t xml:space="preserve"> </w:t>
            </w:r>
            <w:r w:rsidRPr="00D2005D">
              <w:rPr>
                <w:rFonts w:ascii="宋体" w:hAnsi="宋体"/>
                <w:kern w:val="0"/>
                <w:sz w:val="18"/>
                <w:szCs w:val="18"/>
              </w:rPr>
              <w:t>处，火灾模拟点不少于3</w:t>
            </w:r>
            <w:r w:rsidRPr="00D2005D">
              <w:rPr>
                <w:rFonts w:ascii="宋体" w:hAnsi="宋体" w:hint="eastAsia"/>
                <w:kern w:val="0"/>
                <w:sz w:val="18"/>
                <w:szCs w:val="18"/>
              </w:rPr>
              <w:t xml:space="preserve"> </w:t>
            </w:r>
            <w:r w:rsidRPr="00D2005D">
              <w:rPr>
                <w:rFonts w:ascii="宋体" w:hAnsi="宋体"/>
                <w:kern w:val="0"/>
                <w:sz w:val="18"/>
                <w:szCs w:val="18"/>
              </w:rPr>
              <w:t>处</w:t>
            </w:r>
            <w:r w:rsidRPr="00D2005D">
              <w:rPr>
                <w:rFonts w:ascii="宋体" w:hAnsi="宋体" w:hint="eastAsia"/>
                <w:kern w:val="0"/>
                <w:sz w:val="18"/>
                <w:szCs w:val="18"/>
              </w:rPr>
              <w:t>；</w:t>
            </w:r>
            <w:r w:rsidRPr="00D2005D">
              <w:rPr>
                <w:rFonts w:ascii="宋体" w:hAnsi="宋体"/>
                <w:kern w:val="0"/>
                <w:sz w:val="18"/>
                <w:szCs w:val="18"/>
              </w:rPr>
              <w:t>（0.3）</w:t>
            </w:r>
            <w:r w:rsidRPr="00D2005D">
              <w:rPr>
                <w:rFonts w:ascii="宋体" w:hAnsi="宋体"/>
                <w:kern w:val="0"/>
                <w:sz w:val="18"/>
                <w:szCs w:val="18"/>
              </w:rPr>
              <w:br/>
              <w:t>（3）堵漏实训装置采用水和压缩空气作为泄漏模拟介质，能模拟真实化工装置泄漏情况，配置不同类型和规格的堵漏工具，满足常见堵漏处置方式实训。堵漏实训装置的技术、控制与监测、安全与环保等要求符合</w:t>
            </w:r>
            <w:r w:rsidRPr="00D2005D">
              <w:rPr>
                <w:rFonts w:ascii="宋体" w:hAnsi="宋体" w:hint="eastAsia"/>
                <w:kern w:val="0"/>
                <w:sz w:val="18"/>
                <w:szCs w:val="18"/>
              </w:rPr>
              <w:t>XF</w:t>
            </w:r>
            <w:r w:rsidRPr="00D2005D">
              <w:rPr>
                <w:rFonts w:ascii="宋体" w:hAnsi="宋体"/>
                <w:kern w:val="0"/>
                <w:sz w:val="18"/>
                <w:szCs w:val="18"/>
              </w:rPr>
              <w:t xml:space="preserve"> 941的规定</w:t>
            </w:r>
            <w:r w:rsidRPr="00D2005D">
              <w:rPr>
                <w:rFonts w:ascii="宋体" w:hAnsi="宋体" w:hint="eastAsia"/>
                <w:kern w:val="0"/>
                <w:sz w:val="18"/>
                <w:szCs w:val="18"/>
              </w:rPr>
              <w:t>；</w:t>
            </w:r>
            <w:r w:rsidRPr="00D2005D">
              <w:rPr>
                <w:rFonts w:ascii="宋体" w:hAnsi="宋体"/>
                <w:kern w:val="0"/>
                <w:sz w:val="18"/>
                <w:szCs w:val="18"/>
              </w:rPr>
              <w:t>（0.1）</w:t>
            </w:r>
            <w:r w:rsidRPr="00D2005D">
              <w:rPr>
                <w:rFonts w:ascii="宋体" w:hAnsi="宋体"/>
                <w:kern w:val="0"/>
                <w:sz w:val="18"/>
                <w:szCs w:val="18"/>
              </w:rPr>
              <w:br/>
              <w:t>（4）真火实训装置采用天然气等环保物料作为燃烧介质，可在模拟实训装置的不同部位设置真火点，能模拟气体火灾、液体火灾、流淌火、地沟火、爆炸等一种或多种事故场景。真火实训装置的技术、控制与监测、安全与环保等要求符合</w:t>
            </w:r>
            <w:r w:rsidRPr="00D2005D">
              <w:rPr>
                <w:rFonts w:ascii="宋体" w:hAnsi="宋体" w:hint="eastAsia"/>
                <w:kern w:val="0"/>
                <w:sz w:val="18"/>
                <w:szCs w:val="18"/>
              </w:rPr>
              <w:t>XF</w:t>
            </w:r>
            <w:r w:rsidRPr="00D2005D">
              <w:rPr>
                <w:rFonts w:ascii="宋体" w:hAnsi="宋体"/>
                <w:kern w:val="0"/>
                <w:sz w:val="18"/>
                <w:szCs w:val="18"/>
              </w:rPr>
              <w:t xml:space="preserve"> 941的规定。（0.1）</w:t>
            </w:r>
          </w:p>
        </w:tc>
        <w:tc>
          <w:tcPr>
            <w:tcW w:w="3256" w:type="dxa"/>
            <w:vAlign w:val="center"/>
          </w:tcPr>
          <w:p w14:paraId="11E18CD0"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满分2</w:t>
            </w:r>
            <w:r w:rsidRPr="00D2005D">
              <w:rPr>
                <w:rFonts w:ascii="宋体" w:hAnsi="宋体" w:hint="eastAsia"/>
                <w:color w:val="000000"/>
                <w:kern w:val="0"/>
                <w:sz w:val="18"/>
                <w:szCs w:val="18"/>
              </w:rPr>
              <w:t xml:space="preserve"> </w:t>
            </w:r>
            <w:r w:rsidRPr="00D2005D">
              <w:rPr>
                <w:rFonts w:ascii="宋体" w:hAnsi="宋体"/>
                <w:color w:val="000000"/>
                <w:kern w:val="0"/>
                <w:sz w:val="18"/>
                <w:szCs w:val="18"/>
              </w:rPr>
              <w:t>分，</w:t>
            </w:r>
            <w:r w:rsidRPr="00D2005D">
              <w:rPr>
                <w:rFonts w:ascii="宋体" w:hAnsi="宋体" w:hint="eastAsia"/>
                <w:color w:val="000000"/>
                <w:kern w:val="0"/>
                <w:sz w:val="18"/>
                <w:szCs w:val="18"/>
              </w:rPr>
              <w:t>得分=完备性得分×适用性系数。</w:t>
            </w:r>
          </w:p>
          <w:p w14:paraId="69FE39C4" w14:textId="77777777" w:rsidR="0037339B" w:rsidRPr="00D2005D" w:rsidRDefault="00000000">
            <w:pPr>
              <w:widowControl/>
              <w:numPr>
                <w:ilvl w:val="0"/>
                <w:numId w:val="34"/>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175A3E72"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应急处置模拟实训装置模拟的事故类型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涉及事故类型的</w:t>
            </w:r>
            <w:r w:rsidRPr="00D2005D">
              <w:rPr>
                <w:rFonts w:ascii="宋体" w:hAnsi="宋体"/>
                <w:color w:val="000000"/>
                <w:kern w:val="0"/>
                <w:sz w:val="18"/>
                <w:szCs w:val="18"/>
              </w:rPr>
              <w:t>50%及以上，</w:t>
            </w:r>
            <w:r w:rsidRPr="00D2005D">
              <w:rPr>
                <w:rFonts w:ascii="宋体" w:hAnsi="宋体" w:hint="eastAsia"/>
                <w:color w:val="000000"/>
                <w:kern w:val="0"/>
                <w:sz w:val="18"/>
                <w:szCs w:val="18"/>
              </w:rPr>
              <w:t>完备性得分为2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682EBD74"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应急处置模拟实训装置模拟的事故类型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涉及事故类型的</w:t>
            </w:r>
            <w:r w:rsidRPr="00D2005D">
              <w:rPr>
                <w:rFonts w:ascii="宋体" w:hAnsi="宋体"/>
                <w:color w:val="000000"/>
                <w:kern w:val="0"/>
                <w:sz w:val="18"/>
                <w:szCs w:val="18"/>
              </w:rPr>
              <w:t>20%以上且低于50%，</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1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1F3EEB87" w14:textId="77777777" w:rsidR="0037339B" w:rsidRPr="00D2005D" w:rsidRDefault="00000000">
            <w:pPr>
              <w:widowControl/>
              <w:numPr>
                <w:ilvl w:val="0"/>
                <w:numId w:val="35"/>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应急处置模拟实训装置模拟的事故类型</w:t>
            </w:r>
            <w:r w:rsidRPr="00D2005D">
              <w:rPr>
                <w:rFonts w:ascii="宋体" w:hAnsi="宋体"/>
                <w:color w:val="000000"/>
                <w:kern w:val="0"/>
                <w:sz w:val="18"/>
                <w:szCs w:val="18"/>
              </w:rPr>
              <w:t>覆盖园区</w:t>
            </w:r>
            <w:r w:rsidRPr="00D2005D">
              <w:rPr>
                <w:rFonts w:ascii="宋体" w:hAnsi="宋体" w:hint="eastAsia"/>
                <w:color w:val="000000"/>
                <w:kern w:val="0"/>
                <w:sz w:val="18"/>
                <w:szCs w:val="18"/>
              </w:rPr>
              <w:t>涉及事故类型的</w:t>
            </w:r>
            <w:r w:rsidRPr="00D2005D">
              <w:rPr>
                <w:rFonts w:ascii="宋体" w:hAnsi="宋体"/>
                <w:color w:val="000000"/>
                <w:kern w:val="0"/>
                <w:sz w:val="18"/>
                <w:szCs w:val="18"/>
              </w:rPr>
              <w:t>20%以下，</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p>
          <w:p w14:paraId="35894AAA" w14:textId="77777777" w:rsidR="0037339B" w:rsidRPr="00D2005D" w:rsidRDefault="00000000">
            <w:pPr>
              <w:widowControl/>
              <w:numPr>
                <w:ilvl w:val="0"/>
                <w:numId w:val="36"/>
              </w:numPr>
              <w:autoSpaceDE w:val="0"/>
              <w:autoSpaceDN w:val="0"/>
              <w:adjustRightInd/>
              <w:spacing w:line="240" w:lineRule="auto"/>
              <w:jc w:val="left"/>
              <w:rPr>
                <w:rFonts w:ascii="宋体" w:hAnsi="宋体" w:hint="eastAsia"/>
                <w:kern w:val="0"/>
                <w:sz w:val="18"/>
                <w:szCs w:val="18"/>
              </w:rPr>
            </w:pPr>
            <w:r w:rsidRPr="00D2005D">
              <w:rPr>
                <w:rFonts w:ascii="宋体" w:hAnsi="宋体" w:hint="eastAsia"/>
                <w:color w:val="000000"/>
                <w:kern w:val="0"/>
                <w:sz w:val="18"/>
                <w:szCs w:val="18"/>
              </w:rPr>
              <w:t>适用性系数：根据评估内容中对应的各项适应性要求进行评估：若完全满足，则该分项的适用性系数为括号中的数值；若不完全满足，则</w:t>
            </w:r>
            <w:r w:rsidRPr="00D2005D">
              <w:rPr>
                <w:rFonts w:ascii="宋体" w:hAnsi="宋体" w:hint="eastAsia"/>
                <w:color w:val="000000"/>
                <w:kern w:val="0"/>
                <w:sz w:val="18"/>
                <w:szCs w:val="18"/>
              </w:rPr>
              <w:lastRenderedPageBreak/>
              <w:t>该分项的适用性系数酌情扣减；若完全不满足，则该分项的适用性系数为</w:t>
            </w:r>
            <w:r w:rsidRPr="00D2005D">
              <w:rPr>
                <w:rFonts w:ascii="宋体" w:hAnsi="宋体"/>
                <w:color w:val="000000"/>
                <w:kern w:val="0"/>
                <w:sz w:val="18"/>
                <w:szCs w:val="18"/>
              </w:rPr>
              <w:t>0</w:t>
            </w:r>
            <w:r w:rsidRPr="00D2005D">
              <w:rPr>
                <w:rFonts w:ascii="宋体" w:hAnsi="宋体" w:hint="eastAsia"/>
                <w:color w:val="000000"/>
                <w:kern w:val="0"/>
                <w:sz w:val="18"/>
                <w:szCs w:val="18"/>
              </w:rPr>
              <w:t>。总的适用性系数等于各分项适用性系数的</w:t>
            </w:r>
            <w:proofErr w:type="gramStart"/>
            <w:r w:rsidRPr="00D2005D">
              <w:rPr>
                <w:rFonts w:ascii="宋体" w:hAnsi="宋体" w:hint="eastAsia"/>
                <w:color w:val="000000"/>
                <w:kern w:val="0"/>
                <w:sz w:val="18"/>
                <w:szCs w:val="18"/>
              </w:rPr>
              <w:t>和</w:t>
            </w:r>
            <w:proofErr w:type="gramEnd"/>
            <w:r w:rsidRPr="00D2005D">
              <w:rPr>
                <w:rFonts w:ascii="宋体" w:hAnsi="宋体" w:hint="eastAsia"/>
                <w:color w:val="000000"/>
                <w:kern w:val="0"/>
                <w:sz w:val="18"/>
                <w:szCs w:val="18"/>
              </w:rPr>
              <w:t>。</w:t>
            </w:r>
          </w:p>
        </w:tc>
        <w:tc>
          <w:tcPr>
            <w:tcW w:w="838" w:type="dxa"/>
            <w:vAlign w:val="center"/>
          </w:tcPr>
          <w:p w14:paraId="35A6089E"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5D183C0A" w14:textId="77777777">
        <w:trPr>
          <w:jc w:val="center"/>
        </w:trPr>
        <w:tc>
          <w:tcPr>
            <w:tcW w:w="983" w:type="dxa"/>
            <w:vMerge/>
            <w:vAlign w:val="center"/>
          </w:tcPr>
          <w:p w14:paraId="6814132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23337AD8"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00DB7EFB"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kern w:val="0"/>
                <w:sz w:val="18"/>
                <w:szCs w:val="18"/>
              </w:rPr>
              <w:t xml:space="preserve">2.2.4 </w:t>
            </w:r>
            <w:r w:rsidRPr="00D2005D">
              <w:rPr>
                <w:rFonts w:ascii="宋体" w:hAnsi="宋体"/>
                <w:color w:val="000000"/>
                <w:kern w:val="0"/>
                <w:sz w:val="18"/>
                <w:szCs w:val="18"/>
              </w:rPr>
              <w:t>化工设备操作及自动化控制模拟实训装置</w:t>
            </w:r>
          </w:p>
          <w:p w14:paraId="125DCE95"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color w:val="000000"/>
                <w:kern w:val="0"/>
                <w:sz w:val="18"/>
                <w:szCs w:val="18"/>
              </w:rPr>
              <w:t>1</w:t>
            </w:r>
            <w:r w:rsidRPr="00D2005D">
              <w:rPr>
                <w:rFonts w:ascii="宋体" w:hAnsi="宋体" w:hint="eastAsia"/>
                <w:color w:val="000000"/>
                <w:kern w:val="0"/>
                <w:sz w:val="18"/>
                <w:szCs w:val="18"/>
              </w:rPr>
              <w:t>.</w:t>
            </w:r>
            <w:r w:rsidRPr="00D2005D">
              <w:rPr>
                <w:rFonts w:ascii="宋体" w:hAnsi="宋体"/>
                <w:color w:val="000000"/>
                <w:kern w:val="0"/>
                <w:sz w:val="18"/>
                <w:szCs w:val="18"/>
              </w:rPr>
              <w:t>完备性</w:t>
            </w:r>
          </w:p>
          <w:p w14:paraId="0D769D0C"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化工设备及自动化控制模拟实训装置至少配置下列典型化工设备及自动化控制设备、系统：</w:t>
            </w:r>
          </w:p>
          <w:p w14:paraId="571FA121" w14:textId="66553847"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（1）反应设备：管式反应器、釜式反应器；</w:t>
            </w:r>
          </w:p>
          <w:p w14:paraId="760F0C06" w14:textId="54F85BD9"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（2）换热设备：管壳式换热器、板式换热器；</w:t>
            </w:r>
          </w:p>
          <w:p w14:paraId="13C289DB" w14:textId="1509685F"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（3）分离设备：精馏塔、吸收塔、结晶器；</w:t>
            </w:r>
          </w:p>
          <w:p w14:paraId="61F5A406" w14:textId="5A5EFFD2"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（4）储存设备：</w:t>
            </w:r>
            <w:proofErr w:type="gramStart"/>
            <w:r w:rsidRPr="00D2005D">
              <w:rPr>
                <w:rFonts w:ascii="宋体" w:hAnsi="宋体" w:hint="eastAsia"/>
                <w:color w:val="000000"/>
                <w:kern w:val="0"/>
                <w:sz w:val="18"/>
                <w:szCs w:val="18"/>
              </w:rPr>
              <w:t>固定顶</w:t>
            </w:r>
            <w:proofErr w:type="gramEnd"/>
            <w:r w:rsidRPr="00D2005D">
              <w:rPr>
                <w:rFonts w:ascii="宋体" w:hAnsi="宋体" w:hint="eastAsia"/>
                <w:color w:val="000000"/>
                <w:kern w:val="0"/>
                <w:sz w:val="18"/>
                <w:szCs w:val="18"/>
              </w:rPr>
              <w:t>储罐、浮顶罐、球形储罐；</w:t>
            </w:r>
          </w:p>
          <w:p w14:paraId="0863DA12" w14:textId="5BA68AF4"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（5）输送设备：离心泵、往复式压缩机；</w:t>
            </w:r>
          </w:p>
          <w:p w14:paraId="1ECF2B30" w14:textId="005C5EA6"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（6）安全附件及管阀件：安全阀、单向阀、闸阀、调节阀、爆破片；</w:t>
            </w:r>
          </w:p>
          <w:p w14:paraId="78A08219" w14:textId="7CA6A3AB"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（7）化工自动化仪表：温度、流量、物位、压力等仪表；</w:t>
            </w:r>
          </w:p>
          <w:p w14:paraId="1F6BB827" w14:textId="12C400E3" w:rsidR="0037339B" w:rsidRPr="00D2005D" w:rsidRDefault="009C5D0A">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（8）自动化控制系统：分布式控制系统（DCS）、安全仪表系统（SIS）。</w:t>
            </w:r>
          </w:p>
          <w:p w14:paraId="6A0EA2E2"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color w:val="000000"/>
                <w:kern w:val="0"/>
                <w:sz w:val="18"/>
                <w:szCs w:val="18"/>
              </w:rPr>
              <w:t>2</w:t>
            </w:r>
            <w:r w:rsidRPr="00D2005D">
              <w:rPr>
                <w:rFonts w:ascii="宋体" w:hAnsi="宋体" w:hint="eastAsia"/>
                <w:color w:val="000000"/>
                <w:kern w:val="0"/>
                <w:sz w:val="18"/>
                <w:szCs w:val="18"/>
              </w:rPr>
              <w:t>.</w:t>
            </w:r>
            <w:r w:rsidRPr="00D2005D">
              <w:rPr>
                <w:rFonts w:ascii="宋体" w:hAnsi="宋体"/>
                <w:color w:val="000000"/>
                <w:kern w:val="0"/>
                <w:sz w:val="18"/>
                <w:szCs w:val="18"/>
              </w:rPr>
              <w:t>适用性</w:t>
            </w:r>
            <w:r w:rsidRPr="00D2005D">
              <w:rPr>
                <w:rFonts w:ascii="宋体" w:hAnsi="宋体" w:hint="eastAsia"/>
                <w:color w:val="000000"/>
                <w:kern w:val="0"/>
                <w:sz w:val="18"/>
                <w:szCs w:val="18"/>
              </w:rPr>
              <w:t>要求</w:t>
            </w:r>
            <w:r w:rsidRPr="00D2005D">
              <w:rPr>
                <w:rFonts w:ascii="宋体" w:hAnsi="宋体"/>
                <w:color w:val="000000"/>
                <w:kern w:val="0"/>
                <w:sz w:val="18"/>
                <w:szCs w:val="18"/>
              </w:rPr>
              <w:br/>
            </w:r>
            <w:r w:rsidRPr="00D2005D">
              <w:rPr>
                <w:rFonts w:ascii="宋体" w:hAnsi="宋体" w:hint="eastAsia"/>
                <w:color w:val="000000"/>
                <w:kern w:val="0"/>
                <w:sz w:val="18"/>
                <w:szCs w:val="18"/>
              </w:rPr>
              <w:t>化工设备及自动化控制模拟实训装置应满足下列功能要求：</w:t>
            </w:r>
          </w:p>
          <w:p w14:paraId="6D74F904"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（1）典型设备结构学习、功能安全、设备</w:t>
            </w:r>
            <w:r w:rsidRPr="00D2005D">
              <w:rPr>
                <w:rFonts w:ascii="宋体" w:hAnsi="宋体" w:hint="eastAsia"/>
                <w:color w:val="000000"/>
                <w:kern w:val="0"/>
                <w:sz w:val="18"/>
                <w:szCs w:val="18"/>
              </w:rPr>
              <w:lastRenderedPageBreak/>
              <w:t>完整性等培训；（0</w:t>
            </w:r>
            <w:r w:rsidRPr="00D2005D">
              <w:rPr>
                <w:rFonts w:ascii="宋体" w:hAnsi="宋体"/>
                <w:color w:val="000000"/>
                <w:kern w:val="0"/>
                <w:sz w:val="18"/>
                <w:szCs w:val="18"/>
              </w:rPr>
              <w:t>.25</w:t>
            </w:r>
            <w:r w:rsidRPr="00D2005D">
              <w:rPr>
                <w:rFonts w:ascii="宋体" w:hAnsi="宋体" w:hint="eastAsia"/>
                <w:color w:val="000000"/>
                <w:kern w:val="0"/>
                <w:sz w:val="18"/>
                <w:szCs w:val="18"/>
              </w:rPr>
              <w:t>）</w:t>
            </w:r>
          </w:p>
          <w:p w14:paraId="2A50BC9B"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（2）典型设备安全操作等培训；（0</w:t>
            </w:r>
            <w:r w:rsidRPr="00D2005D">
              <w:rPr>
                <w:rFonts w:ascii="宋体" w:hAnsi="宋体"/>
                <w:color w:val="000000"/>
                <w:kern w:val="0"/>
                <w:sz w:val="18"/>
                <w:szCs w:val="18"/>
              </w:rPr>
              <w:t>.25</w:t>
            </w:r>
            <w:r w:rsidRPr="00D2005D">
              <w:rPr>
                <w:rFonts w:ascii="宋体" w:hAnsi="宋体" w:hint="eastAsia"/>
                <w:color w:val="000000"/>
                <w:kern w:val="0"/>
                <w:sz w:val="18"/>
                <w:szCs w:val="18"/>
              </w:rPr>
              <w:t>）</w:t>
            </w:r>
          </w:p>
          <w:p w14:paraId="6E007455" w14:textId="77777777" w:rsidR="0037339B" w:rsidRPr="00D2005D" w:rsidRDefault="00000000">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（3）典型设备巡回检查、常见故障诊断等培训；（0</w:t>
            </w:r>
            <w:r w:rsidRPr="00D2005D">
              <w:rPr>
                <w:rFonts w:ascii="宋体" w:hAnsi="宋体"/>
                <w:color w:val="000000"/>
                <w:kern w:val="0"/>
                <w:sz w:val="18"/>
                <w:szCs w:val="18"/>
              </w:rPr>
              <w:t>.25</w:t>
            </w:r>
            <w:r w:rsidRPr="00D2005D">
              <w:rPr>
                <w:rFonts w:ascii="宋体" w:hAnsi="宋体" w:hint="eastAsia"/>
                <w:color w:val="000000"/>
                <w:kern w:val="0"/>
                <w:sz w:val="18"/>
                <w:szCs w:val="18"/>
              </w:rPr>
              <w:t>）</w:t>
            </w:r>
            <w:r w:rsidRPr="00D2005D">
              <w:rPr>
                <w:rFonts w:ascii="宋体" w:hAnsi="宋体"/>
                <w:color w:val="000000"/>
                <w:kern w:val="0"/>
                <w:sz w:val="18"/>
                <w:szCs w:val="18"/>
              </w:rPr>
              <w:br/>
            </w:r>
            <w:r w:rsidRPr="00D2005D">
              <w:rPr>
                <w:rFonts w:ascii="宋体" w:hAnsi="宋体" w:hint="eastAsia"/>
                <w:color w:val="000000"/>
                <w:kern w:val="0"/>
                <w:sz w:val="18"/>
                <w:szCs w:val="18"/>
              </w:rPr>
              <w:t>（4）典型设备拆装、维护保养等培训。（0</w:t>
            </w:r>
            <w:r w:rsidRPr="00D2005D">
              <w:rPr>
                <w:rFonts w:ascii="宋体" w:hAnsi="宋体"/>
                <w:color w:val="000000"/>
                <w:kern w:val="0"/>
                <w:sz w:val="18"/>
                <w:szCs w:val="18"/>
              </w:rPr>
              <w:t>.25</w:t>
            </w:r>
            <w:r w:rsidRPr="00D2005D">
              <w:rPr>
                <w:rFonts w:ascii="宋体" w:hAnsi="宋体" w:hint="eastAsia"/>
                <w:color w:val="000000"/>
                <w:kern w:val="0"/>
                <w:sz w:val="18"/>
                <w:szCs w:val="18"/>
              </w:rPr>
              <w:t>）</w:t>
            </w:r>
          </w:p>
        </w:tc>
        <w:tc>
          <w:tcPr>
            <w:tcW w:w="3256" w:type="dxa"/>
            <w:vAlign w:val="center"/>
          </w:tcPr>
          <w:p w14:paraId="2BE3B99F"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w:t>
            </w:r>
            <w:r w:rsidRPr="00D2005D">
              <w:rPr>
                <w:rFonts w:ascii="宋体" w:hAnsi="宋体" w:hint="eastAsia"/>
                <w:color w:val="000000"/>
                <w:kern w:val="0"/>
                <w:sz w:val="18"/>
                <w:szCs w:val="18"/>
              </w:rPr>
              <w:t xml:space="preserve">3 </w:t>
            </w:r>
            <w:r w:rsidRPr="00D2005D">
              <w:rPr>
                <w:rFonts w:ascii="宋体" w:hAnsi="宋体"/>
                <w:color w:val="000000"/>
                <w:kern w:val="0"/>
                <w:sz w:val="18"/>
                <w:szCs w:val="18"/>
              </w:rPr>
              <w:t>分</w:t>
            </w:r>
            <w:r w:rsidRPr="00D2005D">
              <w:rPr>
                <w:rFonts w:ascii="宋体" w:hAnsi="宋体" w:hint="eastAsia"/>
                <w:color w:val="000000"/>
                <w:kern w:val="0"/>
                <w:sz w:val="18"/>
                <w:szCs w:val="18"/>
              </w:rPr>
              <w:t>，得分=完备性得分×适用性系数。</w:t>
            </w:r>
          </w:p>
          <w:p w14:paraId="5A7F8D16" w14:textId="77777777" w:rsidR="0037339B" w:rsidRPr="00D2005D" w:rsidRDefault="00000000">
            <w:pPr>
              <w:widowControl/>
              <w:numPr>
                <w:ilvl w:val="0"/>
                <w:numId w:val="37"/>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完备性得分：</w:t>
            </w:r>
          </w:p>
          <w:p w14:paraId="46EC5706"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化工设备操作及自动化控制模拟实训装置</w:t>
            </w:r>
            <w:r w:rsidRPr="00D2005D">
              <w:rPr>
                <w:rFonts w:ascii="宋体" w:hAnsi="宋体"/>
                <w:color w:val="000000"/>
                <w:kern w:val="0"/>
                <w:sz w:val="18"/>
                <w:szCs w:val="18"/>
              </w:rPr>
              <w:t>覆盖园区需求的50%及以上，</w:t>
            </w:r>
            <w:r w:rsidRPr="00D2005D">
              <w:rPr>
                <w:rFonts w:ascii="宋体" w:hAnsi="宋体" w:hint="eastAsia"/>
                <w:color w:val="000000"/>
                <w:kern w:val="0"/>
                <w:sz w:val="18"/>
                <w:szCs w:val="18"/>
              </w:rPr>
              <w:t>完备性得分为3</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6A99AF1A"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化工设备操作及自动化控制模拟实训装置</w:t>
            </w:r>
            <w:r w:rsidRPr="00D2005D">
              <w:rPr>
                <w:rFonts w:ascii="宋体" w:hAnsi="宋体"/>
                <w:color w:val="000000"/>
                <w:kern w:val="0"/>
                <w:sz w:val="18"/>
                <w:szCs w:val="18"/>
              </w:rPr>
              <w:t>覆盖园区需求</w:t>
            </w:r>
            <w:r w:rsidRPr="00D2005D">
              <w:rPr>
                <w:rFonts w:ascii="宋体" w:hAnsi="宋体" w:hint="eastAsia"/>
                <w:color w:val="000000"/>
                <w:kern w:val="0"/>
                <w:sz w:val="18"/>
                <w:szCs w:val="18"/>
              </w:rPr>
              <w:t>的</w:t>
            </w:r>
            <w:r w:rsidRPr="00D2005D">
              <w:rPr>
                <w:rFonts w:ascii="宋体" w:hAnsi="宋体"/>
                <w:color w:val="000000"/>
                <w:kern w:val="0"/>
                <w:sz w:val="18"/>
                <w:szCs w:val="18"/>
              </w:rPr>
              <w:t>20%以上且低于50%，</w:t>
            </w:r>
            <w:r w:rsidRPr="00D2005D">
              <w:rPr>
                <w:rFonts w:ascii="宋体" w:hAnsi="宋体" w:hint="eastAsia"/>
                <w:color w:val="000000"/>
                <w:kern w:val="0"/>
                <w:sz w:val="18"/>
                <w:szCs w:val="18"/>
              </w:rPr>
              <w:t>完备性得分为1.5</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p>
          <w:p w14:paraId="60087BC6"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化工设备操作及自动化控制模拟实训装置</w:t>
            </w:r>
            <w:r w:rsidRPr="00D2005D">
              <w:rPr>
                <w:rFonts w:ascii="宋体" w:hAnsi="宋体"/>
                <w:color w:val="000000"/>
                <w:kern w:val="0"/>
                <w:sz w:val="18"/>
                <w:szCs w:val="18"/>
              </w:rPr>
              <w:t>覆盖园区需求</w:t>
            </w:r>
            <w:r w:rsidRPr="00D2005D">
              <w:rPr>
                <w:rFonts w:ascii="宋体" w:hAnsi="宋体" w:hint="eastAsia"/>
                <w:color w:val="000000"/>
                <w:kern w:val="0"/>
                <w:sz w:val="18"/>
                <w:szCs w:val="18"/>
              </w:rPr>
              <w:t>的</w:t>
            </w:r>
            <w:r w:rsidRPr="00D2005D">
              <w:rPr>
                <w:rFonts w:ascii="宋体" w:hAnsi="宋体"/>
                <w:color w:val="000000"/>
                <w:kern w:val="0"/>
                <w:sz w:val="18"/>
                <w:szCs w:val="18"/>
              </w:rPr>
              <w:t>20%以下，</w:t>
            </w:r>
            <w:r w:rsidRPr="00D2005D">
              <w:rPr>
                <w:rFonts w:ascii="宋体" w:hAnsi="宋体" w:hint="eastAsia"/>
                <w:color w:val="000000"/>
                <w:kern w:val="0"/>
                <w:sz w:val="18"/>
                <w:szCs w:val="18"/>
              </w:rPr>
              <w:t>完备性得分为0</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p>
          <w:p w14:paraId="549DBA6E" w14:textId="77777777" w:rsidR="0037339B" w:rsidRPr="00D2005D" w:rsidRDefault="00000000">
            <w:pPr>
              <w:widowControl/>
              <w:numPr>
                <w:ilvl w:val="0"/>
                <w:numId w:val="37"/>
              </w:numPr>
              <w:adjustRightInd/>
              <w:spacing w:line="240" w:lineRule="auto"/>
              <w:contextualSpacing/>
              <w:jc w:val="left"/>
              <w:textAlignment w:val="baseline"/>
              <w:rPr>
                <w:rFonts w:hAnsi="宋体" w:hint="eastAsia"/>
                <w:szCs w:val="18"/>
              </w:rPr>
            </w:pPr>
            <w:r w:rsidRPr="00D2005D">
              <w:rPr>
                <w:rFonts w:ascii="宋体" w:hAnsi="宋体" w:hint="eastAsia"/>
                <w:color w:val="000000"/>
                <w:kern w:val="0"/>
                <w:sz w:val="18"/>
                <w:szCs w:val="18"/>
              </w:rPr>
              <w:t>适用性系数：根据评估内容中对应的各项适应性要求进行评估：若完全满足，则该分项的适用性系数为括号中的数值；若不完全满足，则该分项的适用性系数酌情扣减；若完全不满足，则该分项的适用性系数为</w:t>
            </w:r>
            <w:r w:rsidRPr="00D2005D">
              <w:rPr>
                <w:rFonts w:ascii="宋体" w:hAnsi="宋体"/>
                <w:color w:val="000000"/>
                <w:kern w:val="0"/>
                <w:sz w:val="18"/>
                <w:szCs w:val="18"/>
              </w:rPr>
              <w:t>0</w:t>
            </w:r>
            <w:r w:rsidRPr="00D2005D">
              <w:rPr>
                <w:rFonts w:ascii="宋体" w:hAnsi="宋体" w:hint="eastAsia"/>
                <w:color w:val="000000"/>
                <w:kern w:val="0"/>
                <w:sz w:val="18"/>
                <w:szCs w:val="18"/>
              </w:rPr>
              <w:t>。总的适用性系数等于各分项适用性系数的</w:t>
            </w:r>
            <w:proofErr w:type="gramStart"/>
            <w:r w:rsidRPr="00D2005D">
              <w:rPr>
                <w:rFonts w:ascii="宋体" w:hAnsi="宋体" w:hint="eastAsia"/>
                <w:color w:val="000000"/>
                <w:kern w:val="0"/>
                <w:sz w:val="18"/>
                <w:szCs w:val="18"/>
              </w:rPr>
              <w:t>和</w:t>
            </w:r>
            <w:proofErr w:type="gramEnd"/>
            <w:r w:rsidRPr="00D2005D">
              <w:rPr>
                <w:rFonts w:ascii="宋体" w:hAnsi="宋体" w:hint="eastAsia"/>
                <w:color w:val="000000"/>
                <w:kern w:val="0"/>
                <w:sz w:val="18"/>
                <w:szCs w:val="18"/>
              </w:rPr>
              <w:t>。</w:t>
            </w:r>
          </w:p>
        </w:tc>
        <w:tc>
          <w:tcPr>
            <w:tcW w:w="838" w:type="dxa"/>
            <w:vAlign w:val="center"/>
          </w:tcPr>
          <w:p w14:paraId="7BD83DE6"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439199D0" w14:textId="77777777">
        <w:trPr>
          <w:jc w:val="center"/>
        </w:trPr>
        <w:tc>
          <w:tcPr>
            <w:tcW w:w="983" w:type="dxa"/>
            <w:vMerge/>
            <w:vAlign w:val="center"/>
          </w:tcPr>
          <w:p w14:paraId="130F466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restart"/>
            <w:vAlign w:val="center"/>
          </w:tcPr>
          <w:p w14:paraId="6976A978" w14:textId="77777777" w:rsidR="0037339B" w:rsidRPr="00D2005D" w:rsidRDefault="00000000">
            <w:pPr>
              <w:widowControl/>
              <w:autoSpaceDE w:val="0"/>
              <w:autoSpaceDN w:val="0"/>
              <w:adjustRightInd/>
              <w:spacing w:line="240" w:lineRule="auto"/>
              <w:jc w:val="center"/>
              <w:rPr>
                <w:rFonts w:ascii="宋体" w:hAnsi="宋体" w:hint="eastAsia"/>
                <w:color w:val="000000"/>
                <w:kern w:val="0"/>
                <w:sz w:val="18"/>
                <w:szCs w:val="18"/>
              </w:rPr>
            </w:pPr>
            <w:r w:rsidRPr="00D2005D">
              <w:rPr>
                <w:rFonts w:ascii="宋体" w:hAnsi="宋体"/>
                <w:color w:val="000000"/>
                <w:kern w:val="0"/>
                <w:sz w:val="18"/>
                <w:szCs w:val="18"/>
              </w:rPr>
              <w:t xml:space="preserve">2.3 </w:t>
            </w:r>
          </w:p>
          <w:p w14:paraId="05AE7F63"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安全体验和教育设施</w:t>
            </w:r>
          </w:p>
        </w:tc>
        <w:tc>
          <w:tcPr>
            <w:tcW w:w="3256" w:type="dxa"/>
            <w:vAlign w:val="center"/>
          </w:tcPr>
          <w:p w14:paraId="392AA001"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2.3.1 事故警示教育设施</w:t>
            </w:r>
          </w:p>
          <w:p w14:paraId="7F844473"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1.完备性</w:t>
            </w:r>
          </w:p>
          <w:p w14:paraId="6D534A7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包含与所服务化工园区及企业涉及的危险化学品、危险化工工艺、关键设备相关的典型事故案例。</w:t>
            </w:r>
            <w:r w:rsidRPr="00D2005D">
              <w:rPr>
                <w:rFonts w:ascii="宋体" w:hAnsi="宋体"/>
                <w:color w:val="000000"/>
                <w:kern w:val="0"/>
                <w:sz w:val="18"/>
                <w:szCs w:val="18"/>
              </w:rPr>
              <w:br/>
            </w:r>
            <w:r w:rsidRPr="00D2005D">
              <w:rPr>
                <w:rFonts w:ascii="宋体" w:hAnsi="宋体" w:hint="eastAsia"/>
                <w:color w:val="000000"/>
                <w:kern w:val="0"/>
                <w:sz w:val="18"/>
                <w:szCs w:val="18"/>
              </w:rPr>
              <w:t>2.</w:t>
            </w:r>
            <w:r w:rsidRPr="00D2005D">
              <w:rPr>
                <w:rFonts w:ascii="宋体" w:hAnsi="宋体"/>
                <w:color w:val="000000"/>
                <w:kern w:val="0"/>
                <w:sz w:val="18"/>
                <w:szCs w:val="18"/>
              </w:rPr>
              <w:t>适用性</w:t>
            </w:r>
            <w:r w:rsidRPr="00D2005D">
              <w:rPr>
                <w:rFonts w:ascii="宋体" w:hAnsi="宋体" w:hint="eastAsia"/>
                <w:color w:val="000000"/>
                <w:kern w:val="0"/>
                <w:sz w:val="18"/>
                <w:szCs w:val="18"/>
              </w:rPr>
              <w:t>要求</w:t>
            </w:r>
            <w:r w:rsidRPr="00D2005D">
              <w:rPr>
                <w:rFonts w:ascii="宋体" w:hAnsi="宋体"/>
                <w:color w:val="000000"/>
                <w:kern w:val="0"/>
                <w:sz w:val="18"/>
                <w:szCs w:val="18"/>
              </w:rPr>
              <w:br/>
            </w:r>
            <w:r w:rsidRPr="00D2005D">
              <w:rPr>
                <w:rFonts w:ascii="宋体" w:hAnsi="宋体" w:hint="eastAsia"/>
                <w:color w:val="000000"/>
                <w:kern w:val="0"/>
                <w:sz w:val="18"/>
                <w:szCs w:val="18"/>
              </w:rPr>
              <w:t>采用宣传图画、展板（含数字化展板）、多媒体演示装备、虚拟现实体验设备等，满足事故过程、事故后果、原因分析、事故教训等培训需求。</w:t>
            </w:r>
          </w:p>
        </w:tc>
        <w:tc>
          <w:tcPr>
            <w:tcW w:w="3256" w:type="dxa"/>
            <w:vAlign w:val="center"/>
          </w:tcPr>
          <w:p w14:paraId="21B07C7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满分2 分，</w:t>
            </w:r>
            <w:r w:rsidRPr="00D2005D">
              <w:rPr>
                <w:rFonts w:ascii="宋体" w:hAnsi="宋体" w:hint="eastAsia"/>
                <w:color w:val="000000"/>
                <w:kern w:val="0"/>
                <w:sz w:val="18"/>
                <w:szCs w:val="18"/>
              </w:rPr>
              <w:t>得分=完备性得分×适用性系数。</w:t>
            </w:r>
          </w:p>
          <w:p w14:paraId="2F24EDB9"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02A09E3C"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事故警示教育设施</w:t>
            </w:r>
            <w:r w:rsidRPr="00D2005D">
              <w:rPr>
                <w:rFonts w:ascii="宋体" w:hAnsi="宋体" w:hint="eastAsia"/>
                <w:color w:val="000000"/>
                <w:kern w:val="0"/>
                <w:sz w:val="18"/>
                <w:szCs w:val="18"/>
              </w:rPr>
              <w:t>培训内容</w:t>
            </w:r>
            <w:r w:rsidRPr="00D2005D">
              <w:rPr>
                <w:rFonts w:ascii="宋体" w:hAnsi="宋体"/>
                <w:color w:val="000000"/>
                <w:kern w:val="0"/>
                <w:sz w:val="18"/>
                <w:szCs w:val="18"/>
              </w:rPr>
              <w:t>覆盖园区</w:t>
            </w:r>
            <w:r w:rsidRPr="00D2005D">
              <w:rPr>
                <w:rFonts w:ascii="宋体" w:hAnsi="宋体" w:hint="eastAsia"/>
                <w:color w:val="000000"/>
                <w:kern w:val="0"/>
                <w:sz w:val="18"/>
                <w:szCs w:val="18"/>
              </w:rPr>
              <w:t>需求</w:t>
            </w:r>
            <w:r w:rsidRPr="00D2005D">
              <w:rPr>
                <w:rFonts w:ascii="宋体" w:hAnsi="宋体"/>
                <w:color w:val="000000"/>
                <w:kern w:val="0"/>
                <w:sz w:val="18"/>
                <w:szCs w:val="18"/>
              </w:rPr>
              <w:t>的50%及以上，</w:t>
            </w:r>
            <w:r w:rsidRPr="00D2005D">
              <w:rPr>
                <w:rFonts w:ascii="宋体" w:hAnsi="宋体" w:hint="eastAsia"/>
                <w:color w:val="000000"/>
                <w:kern w:val="0"/>
                <w:sz w:val="18"/>
                <w:szCs w:val="18"/>
              </w:rPr>
              <w:t>完备性得分为2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p>
          <w:p w14:paraId="23FB9C51" w14:textId="77777777" w:rsidR="0037339B" w:rsidRPr="00D2005D" w:rsidRDefault="00000000">
            <w:pPr>
              <w:numPr>
                <w:ilvl w:val="0"/>
                <w:numId w:val="38"/>
              </w:numPr>
              <w:spacing w:line="240" w:lineRule="auto"/>
              <w:ind w:left="442" w:hanging="442"/>
              <w:rPr>
                <w:rFonts w:ascii="宋体" w:hAnsi="宋体" w:hint="eastAsia"/>
                <w:color w:val="000000"/>
                <w:kern w:val="0"/>
                <w:sz w:val="18"/>
                <w:szCs w:val="18"/>
              </w:rPr>
            </w:pPr>
            <w:r w:rsidRPr="00D2005D">
              <w:rPr>
                <w:rFonts w:ascii="宋体" w:hAnsi="宋体"/>
                <w:color w:val="000000"/>
                <w:kern w:val="0"/>
                <w:sz w:val="18"/>
                <w:szCs w:val="18"/>
              </w:rPr>
              <w:t>事故警示教育设施</w:t>
            </w:r>
            <w:r w:rsidRPr="00D2005D">
              <w:rPr>
                <w:rFonts w:ascii="宋体" w:hAnsi="宋体" w:hint="eastAsia"/>
                <w:color w:val="000000"/>
                <w:kern w:val="0"/>
                <w:sz w:val="18"/>
                <w:szCs w:val="18"/>
              </w:rPr>
              <w:t>培训内容</w:t>
            </w:r>
            <w:r w:rsidRPr="00D2005D">
              <w:rPr>
                <w:rFonts w:ascii="宋体" w:hAnsi="宋体"/>
                <w:color w:val="000000"/>
                <w:kern w:val="0"/>
                <w:sz w:val="18"/>
                <w:szCs w:val="18"/>
              </w:rPr>
              <w:t>覆盖园区需求的20%以上且低于50%，</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1 </w:t>
            </w:r>
            <w:r w:rsidRPr="00D2005D">
              <w:rPr>
                <w:rFonts w:ascii="宋体" w:hAnsi="宋体" w:hint="eastAsia"/>
                <w:color w:val="000000"/>
                <w:kern w:val="0"/>
                <w:sz w:val="18"/>
                <w:szCs w:val="18"/>
              </w:rPr>
              <w:t>分；</w:t>
            </w:r>
          </w:p>
          <w:p w14:paraId="64F99D26"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事故警示教育设施培训内容</w:t>
            </w:r>
            <w:r w:rsidRPr="00D2005D">
              <w:rPr>
                <w:rFonts w:ascii="宋体" w:hAnsi="宋体"/>
                <w:color w:val="000000"/>
                <w:kern w:val="0"/>
                <w:sz w:val="18"/>
                <w:szCs w:val="18"/>
              </w:rPr>
              <w:t>覆盖园区需求的20%以下，</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p>
          <w:p w14:paraId="16A6B6A8"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适用性系数：</w:t>
            </w:r>
            <w:r w:rsidRPr="00D2005D">
              <w:rPr>
                <w:rFonts w:ascii="宋体" w:hAnsi="宋体" w:hint="eastAsia"/>
                <w:color w:val="000000"/>
                <w:kern w:val="0"/>
                <w:sz w:val="18"/>
                <w:szCs w:val="18"/>
              </w:rPr>
              <w:t>根据评估内容中对应的适应性要求进行评估：若完全满足，则适用性系数为1；若不完全满足，则适用性系数酌情扣减；若完全不满足，则适用性系数为0。</w:t>
            </w:r>
          </w:p>
        </w:tc>
        <w:tc>
          <w:tcPr>
            <w:tcW w:w="838" w:type="dxa"/>
            <w:vAlign w:val="center"/>
          </w:tcPr>
          <w:p w14:paraId="0A33A10C"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4A550BAD" w14:textId="77777777">
        <w:trPr>
          <w:jc w:val="center"/>
        </w:trPr>
        <w:tc>
          <w:tcPr>
            <w:tcW w:w="983" w:type="dxa"/>
            <w:vMerge/>
            <w:vAlign w:val="center"/>
          </w:tcPr>
          <w:p w14:paraId="791CDA6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314A0DB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19EB0C14"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2.3.2</w:t>
            </w:r>
            <w:r w:rsidRPr="00D2005D">
              <w:rPr>
                <w:rFonts w:ascii="宋体" w:hAnsi="宋体" w:hint="eastAsia"/>
                <w:color w:val="000000"/>
                <w:kern w:val="0"/>
                <w:sz w:val="18"/>
                <w:szCs w:val="18"/>
              </w:rPr>
              <w:t xml:space="preserve"> 个体防护及医疗急救教育设施</w:t>
            </w:r>
            <w:r w:rsidRPr="00D2005D">
              <w:rPr>
                <w:rFonts w:ascii="宋体" w:hAnsi="宋体"/>
                <w:color w:val="000000"/>
                <w:kern w:val="0"/>
                <w:sz w:val="18"/>
                <w:szCs w:val="18"/>
              </w:rPr>
              <w:br/>
              <w:t>1</w:t>
            </w:r>
            <w:r w:rsidRPr="00D2005D">
              <w:rPr>
                <w:rFonts w:ascii="宋体" w:hAnsi="宋体" w:hint="eastAsia"/>
                <w:color w:val="000000"/>
                <w:kern w:val="0"/>
                <w:sz w:val="18"/>
                <w:szCs w:val="18"/>
              </w:rPr>
              <w:t>.</w:t>
            </w:r>
            <w:r w:rsidRPr="00D2005D">
              <w:rPr>
                <w:rFonts w:ascii="宋体" w:hAnsi="宋体"/>
                <w:color w:val="000000"/>
                <w:kern w:val="0"/>
                <w:sz w:val="18"/>
                <w:szCs w:val="18"/>
              </w:rPr>
              <w:t>完备性</w:t>
            </w:r>
            <w:r w:rsidRPr="00D2005D">
              <w:rPr>
                <w:rFonts w:ascii="宋体" w:hAnsi="宋体"/>
                <w:color w:val="000000"/>
                <w:kern w:val="0"/>
                <w:sz w:val="18"/>
                <w:szCs w:val="18"/>
              </w:rPr>
              <w:br/>
            </w:r>
            <w:r w:rsidRPr="00D2005D">
              <w:rPr>
                <w:rFonts w:ascii="宋体" w:hAnsi="宋体" w:hint="eastAsia"/>
                <w:color w:val="000000"/>
                <w:kern w:val="0"/>
                <w:sz w:val="18"/>
                <w:szCs w:val="18"/>
              </w:rPr>
              <w:t>（1）针对所服务园区涉及的典型有毒有害气体、毒性及腐蚀性物质，以及设备检维修作业中常见的事故伤害类型，配置典型的个体防护用品，包含GB 39800.1中规定的以下类型：</w:t>
            </w:r>
          </w:p>
          <w:p w14:paraId="1CF42D5B" w14:textId="429C74AE"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① 呼吸防护用品：长管呼吸器、自给开路式压缩空气呼吸器、正压式空气呼吸器、自吸过滤式防毒面具；</w:t>
            </w:r>
          </w:p>
          <w:p w14:paraId="753C8369" w14:textId="03464BA5"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② 防护服装：化学防护服；</w:t>
            </w:r>
          </w:p>
          <w:p w14:paraId="7A9050E4" w14:textId="42C641E3"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 xml:space="preserve">③ </w:t>
            </w:r>
            <w:proofErr w:type="gramStart"/>
            <w:r w:rsidRPr="00D2005D">
              <w:rPr>
                <w:rFonts w:ascii="宋体" w:hAnsi="宋体" w:hint="eastAsia"/>
                <w:color w:val="000000"/>
                <w:kern w:val="0"/>
                <w:sz w:val="18"/>
                <w:szCs w:val="18"/>
              </w:rPr>
              <w:t>眼面防护</w:t>
            </w:r>
            <w:proofErr w:type="gramEnd"/>
            <w:r w:rsidRPr="00D2005D">
              <w:rPr>
                <w:rFonts w:ascii="宋体" w:hAnsi="宋体" w:hint="eastAsia"/>
                <w:color w:val="000000"/>
                <w:kern w:val="0"/>
                <w:sz w:val="18"/>
                <w:szCs w:val="18"/>
              </w:rPr>
              <w:t>用品：焊接眼护具；</w:t>
            </w:r>
          </w:p>
          <w:p w14:paraId="28A6A33E" w14:textId="2D19B477"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④ 坠落防护用品：安全带、安全绳、水平生命线装置；</w:t>
            </w:r>
          </w:p>
          <w:p w14:paraId="3B030033" w14:textId="180CE738"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⑤ 头部防护用品：安全帽；</w:t>
            </w:r>
          </w:p>
          <w:p w14:paraId="1A19DBA0" w14:textId="199A06C0"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⑥ 听力防护用品：耳塞；</w:t>
            </w:r>
          </w:p>
          <w:p w14:paraId="7787021A" w14:textId="4D847F88"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⑦ 手部防护用品：防护手套；</w:t>
            </w:r>
          </w:p>
          <w:p w14:paraId="693DB116" w14:textId="13263B92"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lastRenderedPageBreak/>
              <w:t>⑧ 足部防护用品：安全鞋；</w:t>
            </w:r>
          </w:p>
          <w:p w14:paraId="0BA54D11"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（2）配置模拟假人、自动体外除颤器（AED）、止血和包扎器具等急救训练模型或急救设备。</w:t>
            </w:r>
          </w:p>
          <w:p w14:paraId="3FC0C971" w14:textId="77777777" w:rsidR="0037339B" w:rsidRPr="00D2005D" w:rsidRDefault="00000000">
            <w:pPr>
              <w:spacing w:line="240" w:lineRule="auto"/>
              <w:contextualSpacing/>
              <w:jc w:val="left"/>
              <w:rPr>
                <w:rFonts w:ascii="宋体" w:hAnsi="宋体" w:hint="eastAsia"/>
                <w:kern w:val="0"/>
                <w:sz w:val="18"/>
                <w:szCs w:val="18"/>
              </w:rPr>
            </w:pPr>
            <w:r w:rsidRPr="00D2005D">
              <w:rPr>
                <w:rFonts w:ascii="宋体" w:hAnsi="宋体"/>
                <w:kern w:val="0"/>
                <w:sz w:val="18"/>
                <w:szCs w:val="18"/>
              </w:rPr>
              <w:t>2</w:t>
            </w:r>
            <w:r w:rsidRPr="00D2005D">
              <w:rPr>
                <w:rFonts w:ascii="宋体" w:hAnsi="宋体" w:hint="eastAsia"/>
                <w:kern w:val="0"/>
                <w:sz w:val="18"/>
                <w:szCs w:val="18"/>
              </w:rPr>
              <w:t>.</w:t>
            </w:r>
            <w:r w:rsidRPr="00D2005D">
              <w:rPr>
                <w:rFonts w:ascii="宋体" w:hAnsi="宋体"/>
                <w:kern w:val="0"/>
                <w:sz w:val="18"/>
                <w:szCs w:val="18"/>
              </w:rPr>
              <w:t>适用性</w:t>
            </w:r>
            <w:r w:rsidRPr="00D2005D">
              <w:rPr>
                <w:rFonts w:ascii="宋体" w:hAnsi="宋体" w:hint="eastAsia"/>
                <w:kern w:val="0"/>
                <w:sz w:val="18"/>
                <w:szCs w:val="18"/>
              </w:rPr>
              <w:t>要求</w:t>
            </w:r>
            <w:r w:rsidRPr="00D2005D">
              <w:rPr>
                <w:rFonts w:ascii="宋体" w:hAnsi="宋体"/>
                <w:kern w:val="0"/>
                <w:sz w:val="18"/>
                <w:szCs w:val="18"/>
              </w:rPr>
              <w:br/>
            </w:r>
            <w:r w:rsidRPr="00D2005D">
              <w:rPr>
                <w:rFonts w:ascii="宋体" w:hAnsi="宋体" w:hint="eastAsia"/>
                <w:kern w:val="0"/>
                <w:sz w:val="18"/>
                <w:szCs w:val="18"/>
              </w:rPr>
              <w:t>（1）个体防护教育设施</w:t>
            </w:r>
            <w:r w:rsidRPr="00D2005D">
              <w:rPr>
                <w:rFonts w:ascii="宋体" w:hAnsi="宋体"/>
                <w:kern w:val="0"/>
                <w:sz w:val="18"/>
                <w:szCs w:val="18"/>
              </w:rPr>
              <w:t>满足个体防护装备工作原理、适用场合、使用方法等培训需求</w:t>
            </w:r>
            <w:r w:rsidRPr="00D2005D">
              <w:rPr>
                <w:rFonts w:ascii="宋体" w:hAnsi="宋体" w:hint="eastAsia"/>
                <w:kern w:val="0"/>
                <w:sz w:val="18"/>
                <w:szCs w:val="18"/>
              </w:rPr>
              <w:t>；（0.</w:t>
            </w:r>
            <w:r w:rsidRPr="00D2005D">
              <w:rPr>
                <w:rFonts w:ascii="宋体" w:hAnsi="宋体"/>
                <w:kern w:val="0"/>
                <w:sz w:val="18"/>
                <w:szCs w:val="18"/>
              </w:rPr>
              <w:t>6</w:t>
            </w:r>
            <w:r w:rsidRPr="00D2005D">
              <w:rPr>
                <w:rFonts w:ascii="宋体" w:hAnsi="宋体" w:hint="eastAsia"/>
                <w:kern w:val="0"/>
                <w:sz w:val="18"/>
                <w:szCs w:val="18"/>
              </w:rPr>
              <w:t>）</w:t>
            </w:r>
          </w:p>
          <w:p w14:paraId="51A89E5A"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（2）医疗救护教育设施满足心肺复苏、创伤止血、伤口包扎、骨折固定、伤员搬运、自动体外除颤器（AED）使用等事故现场急救技能培训需求。（0.</w:t>
            </w:r>
            <w:r w:rsidRPr="00D2005D">
              <w:rPr>
                <w:rFonts w:ascii="宋体" w:hAnsi="宋体"/>
                <w:color w:val="000000"/>
                <w:kern w:val="0"/>
                <w:sz w:val="18"/>
                <w:szCs w:val="18"/>
              </w:rPr>
              <w:t>4</w:t>
            </w:r>
            <w:r w:rsidRPr="00D2005D">
              <w:rPr>
                <w:rFonts w:ascii="宋体" w:hAnsi="宋体" w:hint="eastAsia"/>
                <w:color w:val="000000"/>
                <w:kern w:val="0"/>
                <w:sz w:val="18"/>
                <w:szCs w:val="18"/>
              </w:rPr>
              <w:t>）</w:t>
            </w:r>
          </w:p>
        </w:tc>
        <w:tc>
          <w:tcPr>
            <w:tcW w:w="3256" w:type="dxa"/>
            <w:vAlign w:val="center"/>
          </w:tcPr>
          <w:p w14:paraId="7AC380D9"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满分2 分，</w:t>
            </w:r>
            <w:r w:rsidRPr="00D2005D">
              <w:rPr>
                <w:rFonts w:ascii="宋体" w:hAnsi="宋体" w:hint="eastAsia"/>
                <w:color w:val="000000"/>
                <w:kern w:val="0"/>
                <w:sz w:val="18"/>
                <w:szCs w:val="18"/>
              </w:rPr>
              <w:t>得分=完备性得分×适用性系数。</w:t>
            </w:r>
          </w:p>
          <w:p w14:paraId="61167909"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4666323E"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配置个体防护用品类型及医疗急救训练模型或急救设备的类型均覆盖园区需求的50%及以上，完备性得分为2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p>
          <w:p w14:paraId="53FA9B1B" w14:textId="77777777" w:rsidR="0037339B" w:rsidRPr="00D2005D" w:rsidRDefault="00000000">
            <w:pPr>
              <w:numPr>
                <w:ilvl w:val="0"/>
                <w:numId w:val="38"/>
              </w:numPr>
              <w:spacing w:line="240" w:lineRule="auto"/>
              <w:ind w:left="442" w:hanging="442"/>
              <w:rPr>
                <w:rFonts w:ascii="宋体" w:hAnsi="宋体" w:hint="eastAsia"/>
                <w:color w:val="000000"/>
                <w:kern w:val="0"/>
                <w:sz w:val="18"/>
                <w:szCs w:val="18"/>
              </w:rPr>
            </w:pPr>
            <w:r w:rsidRPr="00D2005D">
              <w:rPr>
                <w:rFonts w:ascii="宋体" w:hAnsi="宋体" w:hint="eastAsia"/>
                <w:color w:val="000000"/>
                <w:kern w:val="0"/>
                <w:sz w:val="18"/>
                <w:szCs w:val="18"/>
              </w:rPr>
              <w:t>配置个体防护用品类型或医疗急救训练模型或急救设备的类型覆盖园区需求的</w:t>
            </w:r>
            <w:r w:rsidRPr="00D2005D">
              <w:rPr>
                <w:rFonts w:ascii="宋体" w:hAnsi="宋体"/>
                <w:color w:val="000000"/>
                <w:kern w:val="0"/>
                <w:sz w:val="18"/>
                <w:szCs w:val="18"/>
              </w:rPr>
              <w:t>20%以上且低于50%，</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1 </w:t>
            </w:r>
            <w:r w:rsidRPr="00D2005D">
              <w:rPr>
                <w:rFonts w:ascii="宋体" w:hAnsi="宋体" w:hint="eastAsia"/>
                <w:color w:val="000000"/>
                <w:kern w:val="0"/>
                <w:sz w:val="18"/>
                <w:szCs w:val="18"/>
              </w:rPr>
              <w:t>分；</w:t>
            </w:r>
          </w:p>
          <w:p w14:paraId="42F5F3FC"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配置个体防护用品类型及医疗急救训练模型或急救设备的类型覆盖园区需求均低于</w:t>
            </w:r>
            <w:r w:rsidRPr="00D2005D">
              <w:rPr>
                <w:rFonts w:ascii="宋体" w:hAnsi="宋体"/>
                <w:color w:val="000000"/>
                <w:kern w:val="0"/>
                <w:sz w:val="18"/>
                <w:szCs w:val="18"/>
              </w:rPr>
              <w:t>20%，</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p>
          <w:p w14:paraId="05A7BE90"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适用性系数：</w:t>
            </w:r>
            <w:r w:rsidRPr="00D2005D">
              <w:rPr>
                <w:rFonts w:ascii="宋体" w:hAnsi="宋体" w:hint="eastAsia"/>
                <w:color w:val="000000"/>
                <w:kern w:val="0"/>
                <w:sz w:val="18"/>
                <w:szCs w:val="18"/>
              </w:rPr>
              <w:t>根据评估内容中对应的各项适应性要求进行评估：若完</w:t>
            </w:r>
            <w:r w:rsidRPr="00D2005D">
              <w:rPr>
                <w:rFonts w:ascii="宋体" w:hAnsi="宋体" w:hint="eastAsia"/>
                <w:color w:val="000000"/>
                <w:kern w:val="0"/>
                <w:sz w:val="18"/>
                <w:szCs w:val="18"/>
              </w:rPr>
              <w:lastRenderedPageBreak/>
              <w:t>全满足，则该分项的适用性系数为括号中的数值；若不完全满足，则该分项的适用性系数酌情扣减；若完全不满足，则该分项的适用性系数为</w:t>
            </w:r>
            <w:r w:rsidRPr="00D2005D">
              <w:rPr>
                <w:rFonts w:ascii="宋体" w:hAnsi="宋体"/>
                <w:color w:val="000000"/>
                <w:kern w:val="0"/>
                <w:sz w:val="18"/>
                <w:szCs w:val="18"/>
              </w:rPr>
              <w:t>0</w:t>
            </w:r>
            <w:r w:rsidRPr="00D2005D">
              <w:rPr>
                <w:rFonts w:ascii="宋体" w:hAnsi="宋体" w:hint="eastAsia"/>
                <w:color w:val="000000"/>
                <w:kern w:val="0"/>
                <w:sz w:val="18"/>
                <w:szCs w:val="18"/>
              </w:rPr>
              <w:t>。总的适用性系数等于各分项适用性系数的</w:t>
            </w:r>
            <w:proofErr w:type="gramStart"/>
            <w:r w:rsidRPr="00D2005D">
              <w:rPr>
                <w:rFonts w:ascii="宋体" w:hAnsi="宋体" w:hint="eastAsia"/>
                <w:color w:val="000000"/>
                <w:kern w:val="0"/>
                <w:sz w:val="18"/>
                <w:szCs w:val="18"/>
              </w:rPr>
              <w:t>和</w:t>
            </w:r>
            <w:proofErr w:type="gramEnd"/>
            <w:r w:rsidRPr="00D2005D">
              <w:rPr>
                <w:rFonts w:ascii="宋体" w:hAnsi="宋体" w:hint="eastAsia"/>
                <w:color w:val="000000"/>
                <w:kern w:val="0"/>
                <w:sz w:val="18"/>
                <w:szCs w:val="18"/>
              </w:rPr>
              <w:t>。</w:t>
            </w:r>
          </w:p>
        </w:tc>
        <w:tc>
          <w:tcPr>
            <w:tcW w:w="838" w:type="dxa"/>
            <w:vAlign w:val="center"/>
          </w:tcPr>
          <w:p w14:paraId="0ED6869B"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15BB6132" w14:textId="77777777">
        <w:trPr>
          <w:jc w:val="center"/>
        </w:trPr>
        <w:tc>
          <w:tcPr>
            <w:tcW w:w="983" w:type="dxa"/>
            <w:vMerge/>
            <w:vAlign w:val="center"/>
          </w:tcPr>
          <w:p w14:paraId="6DD8862F"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513752BB"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7C45290E"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w:t>
            </w:r>
            <w:r w:rsidRPr="00D2005D">
              <w:rPr>
                <w:rFonts w:ascii="宋体" w:hAnsi="宋体"/>
                <w:color w:val="000000"/>
                <w:kern w:val="0"/>
                <w:sz w:val="18"/>
                <w:szCs w:val="18"/>
              </w:rPr>
              <w:t xml:space="preserve">.3.3 </w:t>
            </w:r>
            <w:r w:rsidRPr="00D2005D">
              <w:rPr>
                <w:rFonts w:ascii="宋体" w:hAnsi="宋体" w:hint="eastAsia"/>
                <w:color w:val="000000"/>
                <w:kern w:val="0"/>
                <w:sz w:val="18"/>
                <w:szCs w:val="18"/>
              </w:rPr>
              <w:t>工伤预防教育设施</w:t>
            </w:r>
            <w:r w:rsidRPr="00D2005D">
              <w:rPr>
                <w:rFonts w:ascii="宋体" w:hAnsi="宋体"/>
                <w:color w:val="000000"/>
                <w:kern w:val="0"/>
                <w:sz w:val="18"/>
                <w:szCs w:val="18"/>
              </w:rPr>
              <w:br/>
              <w:t>1</w:t>
            </w:r>
            <w:r w:rsidRPr="00D2005D">
              <w:rPr>
                <w:rFonts w:ascii="宋体" w:hAnsi="宋体" w:hint="eastAsia"/>
                <w:color w:val="000000"/>
                <w:kern w:val="0"/>
                <w:sz w:val="18"/>
                <w:szCs w:val="18"/>
              </w:rPr>
              <w:t>.</w:t>
            </w:r>
            <w:r w:rsidRPr="00D2005D">
              <w:rPr>
                <w:rFonts w:ascii="宋体" w:hAnsi="宋体"/>
                <w:color w:val="000000"/>
                <w:kern w:val="0"/>
                <w:sz w:val="18"/>
                <w:szCs w:val="18"/>
              </w:rPr>
              <w:t>完备性</w:t>
            </w:r>
            <w:r w:rsidRPr="00D2005D">
              <w:rPr>
                <w:rFonts w:ascii="宋体" w:hAnsi="宋体"/>
                <w:color w:val="000000"/>
                <w:kern w:val="0"/>
                <w:sz w:val="18"/>
                <w:szCs w:val="18"/>
              </w:rPr>
              <w:br/>
            </w:r>
            <w:r w:rsidRPr="00D2005D">
              <w:rPr>
                <w:rFonts w:ascii="宋体" w:hAnsi="宋体" w:hint="eastAsia"/>
                <w:color w:val="000000"/>
                <w:kern w:val="0"/>
                <w:sz w:val="18"/>
                <w:szCs w:val="18"/>
              </w:rPr>
              <w:t>事故伤害模拟场景包含GB 6441中规定的灼烫、火灾、容器爆炸、中毒和窒息、高处坠落、触电伤害、物体打击等类型。</w:t>
            </w:r>
          </w:p>
          <w:p w14:paraId="458BCE71"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w:t>
            </w:r>
            <w:r w:rsidRPr="00D2005D">
              <w:rPr>
                <w:rFonts w:ascii="宋体" w:hAnsi="宋体"/>
                <w:kern w:val="0"/>
                <w:sz w:val="18"/>
                <w:szCs w:val="18"/>
              </w:rPr>
              <w:t>适用性</w:t>
            </w:r>
            <w:r w:rsidRPr="00D2005D">
              <w:rPr>
                <w:rFonts w:ascii="宋体" w:hAnsi="宋体" w:hint="eastAsia"/>
                <w:kern w:val="0"/>
                <w:sz w:val="18"/>
                <w:szCs w:val="18"/>
              </w:rPr>
              <w:t>要求</w:t>
            </w:r>
            <w:r w:rsidRPr="00D2005D">
              <w:rPr>
                <w:rFonts w:ascii="宋体" w:hAnsi="宋体"/>
                <w:kern w:val="0"/>
                <w:sz w:val="18"/>
                <w:szCs w:val="18"/>
              </w:rPr>
              <w:br/>
            </w:r>
            <w:r w:rsidRPr="00D2005D">
              <w:rPr>
                <w:rFonts w:ascii="宋体" w:hAnsi="宋体" w:hint="eastAsia"/>
                <w:color w:val="000000"/>
                <w:kern w:val="0"/>
                <w:sz w:val="18"/>
                <w:szCs w:val="18"/>
              </w:rPr>
              <w:t>采用实物（模型）展示、体感体验或虚拟现实体验等方式，构建事故伤害模拟场景，满足伤害体验、原因分析、防护措施等培训需求。</w:t>
            </w:r>
          </w:p>
        </w:tc>
        <w:tc>
          <w:tcPr>
            <w:tcW w:w="3256" w:type="dxa"/>
            <w:vAlign w:val="center"/>
          </w:tcPr>
          <w:p w14:paraId="4324BD13"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满分2 分，</w:t>
            </w:r>
            <w:r w:rsidRPr="00D2005D">
              <w:rPr>
                <w:rFonts w:ascii="宋体" w:hAnsi="宋体" w:hint="eastAsia"/>
                <w:color w:val="000000"/>
                <w:kern w:val="0"/>
                <w:sz w:val="18"/>
                <w:szCs w:val="18"/>
              </w:rPr>
              <w:t>得分=完备性得分×适用性系数。</w:t>
            </w:r>
          </w:p>
          <w:p w14:paraId="570AFFB7"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完备性</w:t>
            </w:r>
            <w:r w:rsidRPr="00D2005D">
              <w:rPr>
                <w:rFonts w:ascii="宋体" w:hAnsi="宋体" w:hint="eastAsia"/>
                <w:color w:val="000000"/>
                <w:kern w:val="0"/>
                <w:sz w:val="18"/>
                <w:szCs w:val="18"/>
              </w:rPr>
              <w:t>得分</w:t>
            </w:r>
            <w:r w:rsidRPr="00D2005D">
              <w:rPr>
                <w:rFonts w:ascii="宋体" w:hAnsi="宋体"/>
                <w:color w:val="000000"/>
                <w:kern w:val="0"/>
                <w:sz w:val="18"/>
                <w:szCs w:val="18"/>
              </w:rPr>
              <w:t>：</w:t>
            </w:r>
          </w:p>
          <w:p w14:paraId="275EF1E2"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工伤预防教育设施模拟的事故伤害场景</w:t>
            </w:r>
            <w:r w:rsidRPr="00D2005D">
              <w:rPr>
                <w:rFonts w:ascii="宋体" w:hAnsi="宋体"/>
                <w:color w:val="000000"/>
                <w:kern w:val="0"/>
                <w:sz w:val="18"/>
                <w:szCs w:val="18"/>
              </w:rPr>
              <w:t>覆盖园区需求的50%及以上，</w:t>
            </w:r>
            <w:r w:rsidRPr="00D2005D">
              <w:rPr>
                <w:rFonts w:ascii="宋体" w:hAnsi="宋体" w:hint="eastAsia"/>
                <w:color w:val="000000"/>
                <w:kern w:val="0"/>
                <w:sz w:val="18"/>
                <w:szCs w:val="18"/>
              </w:rPr>
              <w:t>完备性得分为2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5C3378C0"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工伤预防教育设施模拟的事故伤害场景</w:t>
            </w:r>
            <w:r w:rsidRPr="00D2005D">
              <w:rPr>
                <w:rFonts w:ascii="宋体" w:hAnsi="宋体"/>
                <w:color w:val="000000"/>
                <w:kern w:val="0"/>
                <w:sz w:val="18"/>
                <w:szCs w:val="18"/>
              </w:rPr>
              <w:t>覆盖园区需求的20%以上且低于50%，</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1 </w:t>
            </w:r>
            <w:r w:rsidRPr="00D2005D">
              <w:rPr>
                <w:rFonts w:ascii="宋体" w:hAnsi="宋体" w:hint="eastAsia"/>
                <w:color w:val="000000"/>
                <w:kern w:val="0"/>
                <w:sz w:val="18"/>
                <w:szCs w:val="18"/>
              </w:rPr>
              <w:t>分；</w:t>
            </w:r>
          </w:p>
          <w:p w14:paraId="3E1FD4E6" w14:textId="77777777" w:rsidR="0037339B" w:rsidRPr="00D2005D" w:rsidRDefault="00000000">
            <w:pPr>
              <w:widowControl/>
              <w:numPr>
                <w:ilvl w:val="0"/>
                <w:numId w:val="38"/>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hint="eastAsia"/>
                <w:color w:val="000000"/>
                <w:kern w:val="0"/>
                <w:sz w:val="18"/>
                <w:szCs w:val="18"/>
              </w:rPr>
              <w:t>工伤预防教育设施模拟的事故伤害场景</w:t>
            </w:r>
            <w:r w:rsidRPr="00D2005D">
              <w:rPr>
                <w:rFonts w:ascii="宋体" w:hAnsi="宋体"/>
                <w:color w:val="000000"/>
                <w:kern w:val="0"/>
                <w:sz w:val="18"/>
                <w:szCs w:val="18"/>
              </w:rPr>
              <w:t>覆盖园区需求的20%以下，</w:t>
            </w:r>
            <w:r w:rsidRPr="00D2005D">
              <w:rPr>
                <w:rFonts w:ascii="宋体" w:hAnsi="宋体" w:hint="eastAsia"/>
                <w:color w:val="000000"/>
                <w:kern w:val="0"/>
                <w:sz w:val="18"/>
                <w:szCs w:val="18"/>
              </w:rPr>
              <w:t>完备性得分为</w:t>
            </w:r>
            <w:r w:rsidRPr="00D2005D">
              <w:rPr>
                <w:rFonts w:ascii="宋体" w:hAnsi="宋体"/>
                <w:color w:val="000000"/>
                <w:kern w:val="0"/>
                <w:sz w:val="18"/>
                <w:szCs w:val="18"/>
              </w:rPr>
              <w:t xml:space="preserve">0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p w14:paraId="75EB71F0" w14:textId="77777777" w:rsidR="0037339B" w:rsidRPr="00D2005D" w:rsidRDefault="00000000">
            <w:pPr>
              <w:widowControl/>
              <w:numPr>
                <w:ilvl w:val="0"/>
                <w:numId w:val="39"/>
              </w:numPr>
              <w:adjustRightInd/>
              <w:spacing w:line="240" w:lineRule="auto"/>
              <w:contextualSpacing/>
              <w:jc w:val="left"/>
              <w:textAlignment w:val="baseline"/>
              <w:rPr>
                <w:rFonts w:ascii="宋体" w:hAnsi="宋体" w:hint="eastAsia"/>
                <w:color w:val="000000"/>
                <w:kern w:val="0"/>
                <w:sz w:val="18"/>
                <w:szCs w:val="18"/>
              </w:rPr>
            </w:pPr>
            <w:r w:rsidRPr="00D2005D">
              <w:rPr>
                <w:rFonts w:ascii="宋体" w:hAnsi="宋体"/>
                <w:color w:val="000000"/>
                <w:kern w:val="0"/>
                <w:sz w:val="18"/>
                <w:szCs w:val="18"/>
              </w:rPr>
              <w:t>适用性系数：</w:t>
            </w:r>
            <w:r w:rsidRPr="00D2005D">
              <w:rPr>
                <w:rFonts w:ascii="宋体" w:hAnsi="宋体" w:hint="eastAsia"/>
                <w:color w:val="000000"/>
                <w:kern w:val="0"/>
                <w:sz w:val="18"/>
                <w:szCs w:val="18"/>
              </w:rPr>
              <w:t>根据评估内容中对应的适应性要求进行评估：若完全满足，则适用性系数为1；若不完全满足，则适用性系数酌情扣减；若完全不满足，则适用性系数为0。</w:t>
            </w:r>
          </w:p>
        </w:tc>
        <w:tc>
          <w:tcPr>
            <w:tcW w:w="838" w:type="dxa"/>
            <w:vAlign w:val="center"/>
          </w:tcPr>
          <w:p w14:paraId="6EF68F5D"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15ACCDC6" w14:textId="77777777">
        <w:trPr>
          <w:jc w:val="center"/>
        </w:trPr>
        <w:tc>
          <w:tcPr>
            <w:tcW w:w="983" w:type="dxa"/>
            <w:vMerge/>
            <w:vAlign w:val="center"/>
          </w:tcPr>
          <w:p w14:paraId="48520AF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restart"/>
            <w:vAlign w:val="center"/>
          </w:tcPr>
          <w:p w14:paraId="0792D57F" w14:textId="77777777" w:rsidR="0037339B" w:rsidRPr="00D2005D" w:rsidRDefault="00000000">
            <w:pPr>
              <w:widowControl/>
              <w:autoSpaceDE w:val="0"/>
              <w:autoSpaceDN w:val="0"/>
              <w:adjustRightInd/>
              <w:spacing w:line="240" w:lineRule="auto"/>
              <w:jc w:val="center"/>
              <w:rPr>
                <w:rFonts w:ascii="宋体" w:hAnsi="宋体" w:hint="eastAsia"/>
                <w:color w:val="000000"/>
                <w:kern w:val="0"/>
                <w:sz w:val="18"/>
                <w:szCs w:val="18"/>
              </w:rPr>
            </w:pPr>
            <w:r w:rsidRPr="00D2005D">
              <w:rPr>
                <w:rFonts w:ascii="宋体" w:hAnsi="宋体"/>
                <w:color w:val="000000"/>
                <w:kern w:val="0"/>
                <w:sz w:val="18"/>
                <w:szCs w:val="18"/>
              </w:rPr>
              <w:t xml:space="preserve">2.4 </w:t>
            </w:r>
          </w:p>
          <w:p w14:paraId="57C5F53B"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理论培训设施</w:t>
            </w:r>
          </w:p>
        </w:tc>
        <w:tc>
          <w:tcPr>
            <w:tcW w:w="3256" w:type="dxa"/>
            <w:vAlign w:val="center"/>
          </w:tcPr>
          <w:p w14:paraId="0DD173BA"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2.4.1 办公场所</w:t>
            </w:r>
            <w:r w:rsidRPr="00D2005D">
              <w:rPr>
                <w:rFonts w:ascii="宋体" w:hAnsi="宋体"/>
                <w:color w:val="000000"/>
                <w:kern w:val="0"/>
                <w:sz w:val="18"/>
                <w:szCs w:val="18"/>
              </w:rPr>
              <w:br/>
            </w:r>
            <w:r w:rsidRPr="00D2005D">
              <w:rPr>
                <w:rFonts w:ascii="宋体" w:hAnsi="宋体" w:hint="eastAsia"/>
                <w:color w:val="000000"/>
                <w:kern w:val="0"/>
                <w:sz w:val="18"/>
                <w:szCs w:val="18"/>
              </w:rPr>
              <w:t>实训基地设置办公场所，配备满足人员日常办公需要的办公设备设施。</w:t>
            </w:r>
          </w:p>
        </w:tc>
        <w:tc>
          <w:tcPr>
            <w:tcW w:w="3256" w:type="dxa"/>
            <w:vAlign w:val="center"/>
          </w:tcPr>
          <w:p w14:paraId="3E02D283"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满分0.5 分，办公条件不足的，扣0.5 分</w:t>
            </w:r>
          </w:p>
        </w:tc>
        <w:tc>
          <w:tcPr>
            <w:tcW w:w="838" w:type="dxa"/>
            <w:vAlign w:val="center"/>
          </w:tcPr>
          <w:p w14:paraId="49A668A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5D24AD8A" w14:textId="77777777">
        <w:trPr>
          <w:jc w:val="center"/>
        </w:trPr>
        <w:tc>
          <w:tcPr>
            <w:tcW w:w="983" w:type="dxa"/>
            <w:vMerge/>
            <w:vAlign w:val="center"/>
          </w:tcPr>
          <w:p w14:paraId="1C388D81"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47BB29A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665C8D72"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2.4.2 培训场所</w:t>
            </w:r>
            <w:r w:rsidRPr="00D2005D">
              <w:rPr>
                <w:rFonts w:ascii="宋体" w:hAnsi="宋体"/>
                <w:color w:val="000000"/>
                <w:kern w:val="0"/>
                <w:sz w:val="18"/>
                <w:szCs w:val="18"/>
              </w:rPr>
              <w:br/>
            </w:r>
            <w:r w:rsidRPr="00D2005D">
              <w:rPr>
                <w:rFonts w:ascii="宋体" w:hAnsi="宋体" w:hint="eastAsia"/>
                <w:color w:val="000000"/>
                <w:kern w:val="0"/>
                <w:sz w:val="18"/>
                <w:szCs w:val="18"/>
              </w:rPr>
              <w:t>理论课程的培训场所设置固定、独立和相对集中的教室，满足同期60 人以上（含60人）的培训需求</w:t>
            </w:r>
            <w:r w:rsidRPr="00D2005D">
              <w:rPr>
                <w:rFonts w:ascii="宋体" w:hAnsi="宋体"/>
                <w:color w:val="000000"/>
                <w:kern w:val="0"/>
                <w:sz w:val="18"/>
                <w:szCs w:val="18"/>
              </w:rPr>
              <w:t>，学员人均使用面积不少于1.5 m</w:t>
            </w:r>
            <w:r w:rsidRPr="00D2005D">
              <w:rPr>
                <w:rFonts w:ascii="宋体" w:hAnsi="宋体"/>
                <w:color w:val="000000"/>
                <w:kern w:val="0"/>
                <w:sz w:val="18"/>
                <w:szCs w:val="18"/>
                <w:vertAlign w:val="superscript"/>
              </w:rPr>
              <w:t>2</w:t>
            </w:r>
            <w:r w:rsidRPr="00D2005D">
              <w:rPr>
                <w:rFonts w:ascii="宋体" w:hAnsi="宋体"/>
                <w:color w:val="000000"/>
                <w:kern w:val="0"/>
                <w:sz w:val="18"/>
                <w:szCs w:val="18"/>
              </w:rPr>
              <w:t>。</w:t>
            </w:r>
          </w:p>
        </w:tc>
        <w:tc>
          <w:tcPr>
            <w:tcW w:w="3256" w:type="dxa"/>
            <w:vAlign w:val="center"/>
          </w:tcPr>
          <w:p w14:paraId="3843746F"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分，培训场所面积不足的，扣1分。</w:t>
            </w:r>
          </w:p>
        </w:tc>
        <w:tc>
          <w:tcPr>
            <w:tcW w:w="838" w:type="dxa"/>
            <w:vAlign w:val="center"/>
          </w:tcPr>
          <w:p w14:paraId="0727138C"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3D4C9405" w14:textId="77777777">
        <w:trPr>
          <w:jc w:val="center"/>
        </w:trPr>
        <w:tc>
          <w:tcPr>
            <w:tcW w:w="983" w:type="dxa"/>
            <w:vMerge/>
            <w:vAlign w:val="center"/>
          </w:tcPr>
          <w:p w14:paraId="5E4CA9F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5978BF3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3F9339F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2.4.3 多媒体设备设施</w:t>
            </w:r>
            <w:r w:rsidRPr="00D2005D">
              <w:rPr>
                <w:rFonts w:ascii="宋体" w:hAnsi="宋体"/>
                <w:color w:val="000000"/>
                <w:kern w:val="0"/>
                <w:sz w:val="18"/>
                <w:szCs w:val="18"/>
              </w:rPr>
              <w:br/>
              <w:t>理论课程的培训场所配备有联网和存储功能的监控设备，对培训全过程进行监控和</w:t>
            </w:r>
            <w:r w:rsidRPr="00D2005D">
              <w:rPr>
                <w:rFonts w:ascii="宋体" w:hAnsi="宋体"/>
                <w:color w:val="000000"/>
                <w:kern w:val="0"/>
                <w:sz w:val="18"/>
                <w:szCs w:val="18"/>
              </w:rPr>
              <w:lastRenderedPageBreak/>
              <w:t>录像，并配置有电脑、显示屏或投影仪、音箱等多媒体教学设备。</w:t>
            </w:r>
          </w:p>
        </w:tc>
        <w:tc>
          <w:tcPr>
            <w:tcW w:w="3256" w:type="dxa"/>
            <w:vAlign w:val="center"/>
          </w:tcPr>
          <w:p w14:paraId="35E6F1DE"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满分0.5 分，多媒体设备缺失或监控设备不满足要求的，扣0.5 分。</w:t>
            </w:r>
          </w:p>
        </w:tc>
        <w:tc>
          <w:tcPr>
            <w:tcW w:w="838" w:type="dxa"/>
            <w:vAlign w:val="center"/>
          </w:tcPr>
          <w:p w14:paraId="0815991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451D5B30" w14:textId="77777777">
        <w:trPr>
          <w:jc w:val="center"/>
        </w:trPr>
        <w:tc>
          <w:tcPr>
            <w:tcW w:w="983" w:type="dxa"/>
            <w:vMerge w:val="restart"/>
            <w:vAlign w:val="center"/>
          </w:tcPr>
          <w:p w14:paraId="2486B691"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hint="eastAsia"/>
                <w:color w:val="000000"/>
                <w:kern w:val="0"/>
                <w:sz w:val="18"/>
                <w:szCs w:val="18"/>
              </w:rPr>
              <w:t>3</w:t>
            </w:r>
            <w:r w:rsidRPr="00D2005D">
              <w:rPr>
                <w:rFonts w:ascii="宋体" w:hAnsi="宋体"/>
                <w:color w:val="000000"/>
                <w:kern w:val="0"/>
                <w:sz w:val="18"/>
                <w:szCs w:val="18"/>
              </w:rPr>
              <w:t>.管理和师资团队</w:t>
            </w:r>
            <w:r w:rsidRPr="00D2005D">
              <w:rPr>
                <w:rFonts w:ascii="宋体" w:hAnsi="宋体"/>
                <w:color w:val="000000"/>
                <w:kern w:val="0"/>
                <w:sz w:val="18"/>
                <w:szCs w:val="18"/>
              </w:rPr>
              <w:br/>
              <w:t>（</w:t>
            </w:r>
            <w:r w:rsidRPr="00D2005D">
              <w:rPr>
                <w:rFonts w:ascii="宋体" w:hAnsi="宋体" w:hint="eastAsia"/>
                <w:color w:val="000000"/>
                <w:kern w:val="0"/>
                <w:sz w:val="18"/>
                <w:szCs w:val="18"/>
              </w:rPr>
              <w:t>15</w:t>
            </w:r>
            <w:r w:rsidRPr="00D2005D">
              <w:rPr>
                <w:rFonts w:ascii="宋体" w:hAnsi="宋体"/>
                <w:color w:val="000000"/>
                <w:kern w:val="0"/>
                <w:sz w:val="18"/>
                <w:szCs w:val="18"/>
              </w:rPr>
              <w:t>分）</w:t>
            </w:r>
          </w:p>
        </w:tc>
        <w:tc>
          <w:tcPr>
            <w:tcW w:w="991" w:type="dxa"/>
            <w:vAlign w:val="center"/>
          </w:tcPr>
          <w:p w14:paraId="3D0811F4"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3</w:t>
            </w:r>
            <w:r w:rsidRPr="00D2005D">
              <w:rPr>
                <w:rFonts w:ascii="宋体" w:hAnsi="宋体"/>
                <w:color w:val="000000"/>
                <w:kern w:val="0"/>
                <w:sz w:val="18"/>
                <w:szCs w:val="18"/>
              </w:rPr>
              <w:t xml:space="preserve">.1 </w:t>
            </w:r>
          </w:p>
          <w:p w14:paraId="3CAF904A"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管理团队</w:t>
            </w:r>
          </w:p>
        </w:tc>
        <w:tc>
          <w:tcPr>
            <w:tcW w:w="3256" w:type="dxa"/>
            <w:vAlign w:val="center"/>
          </w:tcPr>
          <w:p w14:paraId="0AB6254B" w14:textId="77777777" w:rsidR="0037339B" w:rsidRPr="00D2005D" w:rsidRDefault="00243094">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1.实训基地配备3名及以上专职管理人员，并指定设备资产、安全、业务拓展等专员。</w:t>
            </w:r>
          </w:p>
          <w:p w14:paraId="7699FBD7" w14:textId="535A5169" w:rsidR="00243094" w:rsidRPr="00D2005D" w:rsidRDefault="00243094">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2.实训基地配备专职人员或委托专业服务机构，负责设备设施的日常维护、保养、检查、检修等工作。</w:t>
            </w:r>
          </w:p>
        </w:tc>
        <w:tc>
          <w:tcPr>
            <w:tcW w:w="3256" w:type="dxa"/>
            <w:vAlign w:val="center"/>
          </w:tcPr>
          <w:p w14:paraId="409F3F47" w14:textId="50B1671C"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w:t>
            </w:r>
            <w:r w:rsidR="00243094" w:rsidRPr="00D2005D">
              <w:rPr>
                <w:rFonts w:ascii="宋体" w:hAnsi="宋体" w:hint="eastAsia"/>
                <w:color w:val="000000"/>
                <w:kern w:val="0"/>
                <w:sz w:val="18"/>
                <w:szCs w:val="18"/>
              </w:rPr>
              <w:t>5</w:t>
            </w:r>
            <w:r w:rsidRPr="00D2005D">
              <w:rPr>
                <w:rFonts w:ascii="宋体" w:hAnsi="宋体"/>
                <w:color w:val="000000"/>
                <w:kern w:val="0"/>
                <w:sz w:val="18"/>
                <w:szCs w:val="18"/>
              </w:rPr>
              <w:t xml:space="preserve"> 分，专职管理人员</w:t>
            </w:r>
            <w:r w:rsidRPr="00D2005D">
              <w:rPr>
                <w:rFonts w:ascii="宋体" w:hAnsi="宋体" w:hint="eastAsia"/>
                <w:color w:val="000000"/>
                <w:kern w:val="0"/>
                <w:sz w:val="18"/>
                <w:szCs w:val="18"/>
              </w:rPr>
              <w:t>数量不足的，扣</w:t>
            </w:r>
            <w:r w:rsidRPr="00D2005D">
              <w:rPr>
                <w:rFonts w:ascii="宋体" w:hAnsi="宋体"/>
                <w:color w:val="000000"/>
                <w:kern w:val="0"/>
                <w:sz w:val="18"/>
                <w:szCs w:val="18"/>
              </w:rPr>
              <w:t>1 分</w:t>
            </w:r>
            <w:r w:rsidRPr="00D2005D">
              <w:rPr>
                <w:rFonts w:ascii="宋体" w:hAnsi="宋体" w:hint="eastAsia"/>
                <w:color w:val="000000"/>
                <w:kern w:val="0"/>
                <w:sz w:val="18"/>
                <w:szCs w:val="18"/>
              </w:rPr>
              <w:t>/人，未指定专员的，扣1</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分/项</w:t>
            </w:r>
            <w:r w:rsidR="00243094" w:rsidRPr="00D2005D">
              <w:rPr>
                <w:rFonts w:ascii="宋体" w:hAnsi="宋体" w:hint="eastAsia"/>
                <w:color w:val="000000"/>
                <w:kern w:val="0"/>
                <w:sz w:val="18"/>
                <w:szCs w:val="18"/>
              </w:rPr>
              <w:t>；无专职人员且未委托专业服务机构开展实训基地运维的，扣2 分。</w:t>
            </w:r>
          </w:p>
        </w:tc>
        <w:tc>
          <w:tcPr>
            <w:tcW w:w="838" w:type="dxa"/>
            <w:vAlign w:val="center"/>
          </w:tcPr>
          <w:p w14:paraId="7997313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12BD04CD" w14:textId="77777777">
        <w:trPr>
          <w:jc w:val="center"/>
        </w:trPr>
        <w:tc>
          <w:tcPr>
            <w:tcW w:w="983" w:type="dxa"/>
            <w:vMerge/>
            <w:vAlign w:val="center"/>
          </w:tcPr>
          <w:p w14:paraId="7D22494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7DADDC5A"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3</w:t>
            </w:r>
            <w:r w:rsidRPr="00D2005D">
              <w:rPr>
                <w:rFonts w:ascii="宋体" w:hAnsi="宋体"/>
                <w:color w:val="000000"/>
                <w:kern w:val="0"/>
                <w:sz w:val="18"/>
                <w:szCs w:val="18"/>
              </w:rPr>
              <w:t xml:space="preserve">.2 </w:t>
            </w:r>
          </w:p>
          <w:p w14:paraId="5459837A"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师资队伍</w:t>
            </w:r>
          </w:p>
        </w:tc>
        <w:tc>
          <w:tcPr>
            <w:tcW w:w="3256" w:type="dxa"/>
            <w:vAlign w:val="center"/>
          </w:tcPr>
          <w:p w14:paraId="1395B5E1" w14:textId="77777777" w:rsidR="009C5D0A"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w:t>
            </w:r>
            <w:r w:rsidRPr="00D2005D">
              <w:rPr>
                <w:rFonts w:ascii="宋体" w:hAnsi="宋体"/>
                <w:color w:val="000000"/>
                <w:kern w:val="0"/>
                <w:sz w:val="18"/>
                <w:szCs w:val="18"/>
              </w:rPr>
              <w:t>.2.1 师资</w:t>
            </w:r>
            <w:r w:rsidRPr="00D2005D">
              <w:rPr>
                <w:rFonts w:ascii="宋体" w:hAnsi="宋体" w:hint="eastAsia"/>
                <w:color w:val="000000"/>
                <w:kern w:val="0"/>
                <w:sz w:val="18"/>
                <w:szCs w:val="18"/>
              </w:rPr>
              <w:t>任职条件</w:t>
            </w:r>
            <w:r w:rsidRPr="00D2005D">
              <w:rPr>
                <w:rFonts w:ascii="宋体" w:hAnsi="宋体"/>
                <w:color w:val="000000"/>
                <w:kern w:val="0"/>
                <w:sz w:val="18"/>
                <w:szCs w:val="18"/>
              </w:rPr>
              <w:br/>
            </w:r>
            <w:r w:rsidR="009C5D0A" w:rsidRPr="00D2005D">
              <w:rPr>
                <w:rFonts w:ascii="宋体" w:hAnsi="宋体" w:hint="eastAsia"/>
                <w:color w:val="000000"/>
                <w:kern w:val="0"/>
                <w:sz w:val="18"/>
                <w:szCs w:val="18"/>
              </w:rPr>
              <w:t>1.理论教师</w:t>
            </w:r>
          </w:p>
          <w:p w14:paraId="17B3A901" w14:textId="4A254A06"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实训基地的专兼职理论教师应具有5年及以上化工企业安全生产管理、技术或操作岗位工作经验，或5年及以上化工安全领域的教育培训、咨询服务或安全监管工作经历，并满足下列条件之一：</w:t>
            </w:r>
          </w:p>
          <w:p w14:paraId="20548385" w14:textId="6DDFCDC9"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（1）具有讲授课程相关专业本科及以上学历；</w:t>
            </w:r>
          </w:p>
          <w:p w14:paraId="1ABA3882" w14:textId="24181B41"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（2）具有讲授课程相关专业高级及以上专业技术职称；</w:t>
            </w:r>
          </w:p>
          <w:p w14:paraId="705020E1" w14:textId="6A9A0E9C"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（3）具有讲授课程相关专业类别中级注册安全工程师资格。</w:t>
            </w:r>
          </w:p>
          <w:p w14:paraId="07EAC401" w14:textId="12A6F8E1" w:rsidR="009C5D0A"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2.实操教师</w:t>
            </w:r>
          </w:p>
          <w:p w14:paraId="4EDB77B6"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的专兼职实操教师应具有5年及以上化工企业一线操作、设备维修或生产技术岗位工作经验，或5年及以上化工安全领域的教育培训、咨询服务或安全监管工作经历，熟练掌握相关设备与工艺的实际操作，并满足下列条件之一：</w:t>
            </w:r>
          </w:p>
          <w:p w14:paraId="6DEE2B5F" w14:textId="328E03FA"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（1）具有讲授课程相关专业大专及以上学历；</w:t>
            </w:r>
          </w:p>
          <w:p w14:paraId="54AB3F8B" w14:textId="1ECAAFA7"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（2）具有讲授课程相关专业一级技师及以上职业技能等级；</w:t>
            </w:r>
          </w:p>
          <w:p w14:paraId="01826BF6" w14:textId="17A0E948"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（3）具有讲授课程相关专业中级及以上专业技术职称；</w:t>
            </w:r>
          </w:p>
          <w:p w14:paraId="4EFC03A8" w14:textId="286A56BA"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（4）具有讲授课程相关专业类别注册安全工程师资格。</w:t>
            </w:r>
          </w:p>
          <w:p w14:paraId="4D37991F"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3.2.2 专职教师要求</w:t>
            </w:r>
          </w:p>
          <w:p w14:paraId="3C4D618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1.认定条件</w:t>
            </w:r>
          </w:p>
          <w:p w14:paraId="1F0A637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主要从事日常培训、教学研究、教学辅助等工作，满足师资任职条件，且在实训基</w:t>
            </w:r>
            <w:r w:rsidRPr="00D2005D">
              <w:rPr>
                <w:rFonts w:ascii="宋体" w:hAnsi="宋体" w:hint="eastAsia"/>
                <w:color w:val="000000"/>
                <w:kern w:val="0"/>
                <w:sz w:val="18"/>
                <w:szCs w:val="18"/>
              </w:rPr>
              <w:lastRenderedPageBreak/>
              <w:t>地年均培训课时量不少于120</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课时的教师可认定为专职教师。</w:t>
            </w:r>
          </w:p>
          <w:p w14:paraId="6F730115"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2.专职教师数量</w:t>
            </w:r>
          </w:p>
          <w:p w14:paraId="26741113" w14:textId="177F07C2" w:rsidR="0037339B" w:rsidRPr="00D2005D" w:rsidRDefault="00000000" w:rsidP="003A44A4">
            <w:pPr>
              <w:spacing w:line="240" w:lineRule="auto"/>
              <w:contextualSpacing/>
              <w:rPr>
                <w:rFonts w:ascii="宋体" w:hAnsi="宋体" w:hint="eastAsia"/>
                <w:color w:val="000000"/>
                <w:kern w:val="0"/>
                <w:sz w:val="18"/>
                <w:szCs w:val="18"/>
              </w:rPr>
            </w:pPr>
            <w:r w:rsidRPr="00D2005D">
              <w:rPr>
                <w:rFonts w:ascii="宋体" w:hAnsi="宋体" w:hint="eastAsia"/>
                <w:color w:val="000000"/>
                <w:kern w:val="0"/>
                <w:sz w:val="18"/>
                <w:szCs w:val="18"/>
              </w:rPr>
              <w:t>实训基地建立满足培训需求、结构合理、相对稳定的专职教师队伍。专职教师数量不少于同一时间段内参加实操仿真培训的最大学员数量的2.5%，且满足以下要求：</w:t>
            </w:r>
          </w:p>
          <w:p w14:paraId="300619BC" w14:textId="04CD6C57" w:rsidR="0037339B" w:rsidRPr="00D2005D" w:rsidRDefault="009C5D0A">
            <w:pPr>
              <w:spacing w:line="240" w:lineRule="auto"/>
              <w:contextualSpacing/>
              <w:jc w:val="left"/>
              <w:rPr>
                <w:rFonts w:ascii="宋体" w:hAnsi="宋体" w:hint="eastAsia"/>
                <w:kern w:val="0"/>
                <w:sz w:val="18"/>
                <w:szCs w:val="18"/>
              </w:rPr>
            </w:pPr>
            <w:r w:rsidRPr="00D2005D">
              <w:rPr>
                <w:rFonts w:ascii="宋体" w:hAnsi="宋体" w:hint="eastAsia"/>
                <w:kern w:val="0"/>
                <w:sz w:val="18"/>
                <w:szCs w:val="18"/>
              </w:rPr>
              <w:t>（1）实训基地所服务化工园区的化工从业人员总数不超过10</w:t>
            </w:r>
            <w:r w:rsidRPr="00D2005D">
              <w:rPr>
                <w:rFonts w:ascii="宋体" w:hAnsi="宋体"/>
                <w:kern w:val="0"/>
                <w:sz w:val="18"/>
                <w:szCs w:val="18"/>
              </w:rPr>
              <w:t xml:space="preserve">000 </w:t>
            </w:r>
            <w:r w:rsidRPr="00D2005D">
              <w:rPr>
                <w:rFonts w:ascii="宋体" w:hAnsi="宋体" w:hint="eastAsia"/>
                <w:kern w:val="0"/>
                <w:sz w:val="18"/>
                <w:szCs w:val="18"/>
              </w:rPr>
              <w:t>人时，专职教师人数不少于3</w:t>
            </w:r>
            <w:r w:rsidRPr="00D2005D">
              <w:rPr>
                <w:rFonts w:ascii="宋体" w:hAnsi="宋体"/>
                <w:kern w:val="0"/>
                <w:sz w:val="18"/>
                <w:szCs w:val="18"/>
              </w:rPr>
              <w:t xml:space="preserve"> </w:t>
            </w:r>
            <w:r w:rsidRPr="00D2005D">
              <w:rPr>
                <w:rFonts w:ascii="宋体" w:hAnsi="宋体" w:hint="eastAsia"/>
                <w:kern w:val="0"/>
                <w:sz w:val="18"/>
                <w:szCs w:val="18"/>
              </w:rPr>
              <w:t>人；</w:t>
            </w:r>
          </w:p>
          <w:p w14:paraId="2A6E8616" w14:textId="70BFFA0B"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kern w:val="0"/>
                <w:sz w:val="18"/>
                <w:szCs w:val="18"/>
              </w:rPr>
              <w:t>（2）实训基地所服务化工园区的化工从业人员总数超过10</w:t>
            </w:r>
            <w:r w:rsidRPr="00D2005D">
              <w:rPr>
                <w:rFonts w:ascii="宋体" w:hAnsi="宋体"/>
                <w:kern w:val="0"/>
                <w:sz w:val="18"/>
                <w:szCs w:val="18"/>
              </w:rPr>
              <w:t xml:space="preserve">000 </w:t>
            </w:r>
            <w:r w:rsidRPr="00D2005D">
              <w:rPr>
                <w:rFonts w:ascii="宋体" w:hAnsi="宋体" w:hint="eastAsia"/>
                <w:kern w:val="0"/>
                <w:sz w:val="18"/>
                <w:szCs w:val="18"/>
              </w:rPr>
              <w:t>人时，专职教师人数不少于5</w:t>
            </w:r>
            <w:r w:rsidRPr="00D2005D">
              <w:rPr>
                <w:rFonts w:ascii="宋体" w:hAnsi="宋体"/>
                <w:kern w:val="0"/>
                <w:sz w:val="18"/>
                <w:szCs w:val="18"/>
              </w:rPr>
              <w:t xml:space="preserve"> </w:t>
            </w:r>
            <w:r w:rsidRPr="00D2005D">
              <w:rPr>
                <w:rFonts w:ascii="宋体" w:hAnsi="宋体" w:hint="eastAsia"/>
                <w:kern w:val="0"/>
                <w:sz w:val="18"/>
                <w:szCs w:val="18"/>
              </w:rPr>
              <w:t>人。</w:t>
            </w:r>
          </w:p>
        </w:tc>
        <w:tc>
          <w:tcPr>
            <w:tcW w:w="3256" w:type="dxa"/>
            <w:vAlign w:val="center"/>
          </w:tcPr>
          <w:p w14:paraId="346F9E8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w:t>
            </w:r>
            <w:r w:rsidRPr="00D2005D">
              <w:rPr>
                <w:rFonts w:ascii="宋体" w:hAnsi="宋体" w:hint="eastAsia"/>
                <w:color w:val="000000"/>
                <w:kern w:val="0"/>
                <w:sz w:val="18"/>
                <w:szCs w:val="18"/>
              </w:rPr>
              <w:t>10</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实训基地满足任职条件的专职教师每缺1</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人，扣2</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分，最多扣10</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w:t>
            </w:r>
            <w:r w:rsidRPr="00D2005D">
              <w:rPr>
                <w:rFonts w:ascii="宋体" w:hAnsi="宋体"/>
                <w:color w:val="000000"/>
                <w:kern w:val="0"/>
                <w:sz w:val="18"/>
                <w:szCs w:val="18"/>
              </w:rPr>
              <w:t>。</w:t>
            </w:r>
          </w:p>
        </w:tc>
        <w:tc>
          <w:tcPr>
            <w:tcW w:w="838" w:type="dxa"/>
            <w:vAlign w:val="center"/>
          </w:tcPr>
          <w:p w14:paraId="5CC2800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200295DC" w14:textId="77777777">
        <w:trPr>
          <w:jc w:val="center"/>
        </w:trPr>
        <w:tc>
          <w:tcPr>
            <w:tcW w:w="983" w:type="dxa"/>
            <w:vMerge w:val="restart"/>
            <w:vAlign w:val="center"/>
          </w:tcPr>
          <w:p w14:paraId="6DD82977"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.运营</w:t>
            </w:r>
            <w:r w:rsidRPr="00D2005D">
              <w:rPr>
                <w:rFonts w:ascii="宋体" w:hAnsi="宋体" w:hint="eastAsia"/>
                <w:color w:val="000000"/>
                <w:kern w:val="0"/>
                <w:sz w:val="18"/>
                <w:szCs w:val="18"/>
              </w:rPr>
              <w:t>管理</w:t>
            </w:r>
            <w:r w:rsidRPr="00D2005D">
              <w:rPr>
                <w:rFonts w:ascii="宋体" w:hAnsi="宋体"/>
                <w:color w:val="000000"/>
                <w:kern w:val="0"/>
                <w:sz w:val="18"/>
                <w:szCs w:val="18"/>
              </w:rPr>
              <w:br/>
              <w:t>（10分）</w:t>
            </w:r>
          </w:p>
        </w:tc>
        <w:tc>
          <w:tcPr>
            <w:tcW w:w="991" w:type="dxa"/>
            <w:vAlign w:val="center"/>
          </w:tcPr>
          <w:p w14:paraId="05976DD1"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.1 </w:t>
            </w:r>
          </w:p>
          <w:p w14:paraId="7F9EBFDD"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管理</w:t>
            </w:r>
            <w:r w:rsidRPr="00D2005D">
              <w:rPr>
                <w:rFonts w:ascii="宋体" w:hAnsi="宋体"/>
                <w:color w:val="000000"/>
                <w:kern w:val="0"/>
                <w:sz w:val="18"/>
                <w:szCs w:val="18"/>
              </w:rPr>
              <w:t>制度</w:t>
            </w:r>
          </w:p>
        </w:tc>
        <w:tc>
          <w:tcPr>
            <w:tcW w:w="3256" w:type="dxa"/>
            <w:vAlign w:val="center"/>
          </w:tcPr>
          <w:p w14:paraId="56668F2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实训基地建立健全管理制度，以规范其运营活动。包括：</w:t>
            </w:r>
          </w:p>
          <w:p w14:paraId="6BF17DEF" w14:textId="16166457"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（1）各岗位工作职责；</w:t>
            </w:r>
          </w:p>
          <w:p w14:paraId="3DFC4E4C" w14:textId="00FF838D"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（2）培训教学管理；</w:t>
            </w:r>
          </w:p>
          <w:p w14:paraId="3C563071" w14:textId="41B5FE13"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（3）教师管理；</w:t>
            </w:r>
          </w:p>
          <w:p w14:paraId="5BB03410" w14:textId="49D7B6D4"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（4）学员管理；</w:t>
            </w:r>
          </w:p>
          <w:p w14:paraId="7B8B9F9C" w14:textId="393B32E5"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（5）资产设备管理；</w:t>
            </w:r>
          </w:p>
          <w:p w14:paraId="77C9E3EE" w14:textId="6CEE593B"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（6）安全风险管理；</w:t>
            </w:r>
          </w:p>
          <w:p w14:paraId="5D655BBA" w14:textId="67705E84"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（7）财务管理；</w:t>
            </w:r>
          </w:p>
          <w:p w14:paraId="115CB7DD" w14:textId="3D443653"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（8）培训档案管理；</w:t>
            </w:r>
          </w:p>
          <w:p w14:paraId="319FE29C" w14:textId="54F2B030"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（9）信息化管理。</w:t>
            </w:r>
          </w:p>
        </w:tc>
        <w:tc>
          <w:tcPr>
            <w:tcW w:w="3256" w:type="dxa"/>
            <w:vAlign w:val="center"/>
          </w:tcPr>
          <w:p w14:paraId="4C5E821B"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分，缺少培训管理制度扣0.5 分/项。</w:t>
            </w:r>
          </w:p>
        </w:tc>
        <w:tc>
          <w:tcPr>
            <w:tcW w:w="838" w:type="dxa"/>
            <w:vAlign w:val="center"/>
          </w:tcPr>
          <w:p w14:paraId="75252950"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2C5FDC48" w14:textId="77777777">
        <w:trPr>
          <w:jc w:val="center"/>
        </w:trPr>
        <w:tc>
          <w:tcPr>
            <w:tcW w:w="983" w:type="dxa"/>
            <w:vMerge/>
            <w:vAlign w:val="center"/>
          </w:tcPr>
          <w:p w14:paraId="263D2A7F"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264F3DF7"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.2 </w:t>
            </w:r>
          </w:p>
          <w:p w14:paraId="58C29E68"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color w:val="000000"/>
                <w:kern w:val="0"/>
                <w:sz w:val="18"/>
                <w:szCs w:val="18"/>
              </w:rPr>
              <w:t>培训</w:t>
            </w:r>
            <w:r w:rsidRPr="00D2005D">
              <w:rPr>
                <w:rFonts w:ascii="宋体" w:hAnsi="宋体" w:hint="eastAsia"/>
                <w:color w:val="000000"/>
                <w:kern w:val="0"/>
                <w:sz w:val="18"/>
                <w:szCs w:val="18"/>
              </w:rPr>
              <w:t>教学</w:t>
            </w:r>
            <w:r w:rsidRPr="00D2005D">
              <w:rPr>
                <w:rFonts w:ascii="宋体" w:hAnsi="宋体"/>
                <w:color w:val="000000"/>
                <w:kern w:val="0"/>
                <w:sz w:val="18"/>
                <w:szCs w:val="18"/>
              </w:rPr>
              <w:t>管理</w:t>
            </w:r>
          </w:p>
        </w:tc>
        <w:tc>
          <w:tcPr>
            <w:tcW w:w="3256" w:type="dxa"/>
            <w:vAlign w:val="center"/>
          </w:tcPr>
          <w:p w14:paraId="5D31AFA6"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4.2.1 培训过程管理</w:t>
            </w:r>
          </w:p>
          <w:p w14:paraId="7A9130D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实训基地对需求分析、项目策划、组织实施、效果评估等培训关键过程进行管控，建立并保存培训过程管理记录。</w:t>
            </w:r>
          </w:p>
          <w:p w14:paraId="427D9803"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4.2.2 教学评估与考核</w:t>
            </w:r>
          </w:p>
          <w:p w14:paraId="7A249D6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实训基地建立教学评估与考核机制，评估与考核范围覆盖：</w:t>
            </w:r>
          </w:p>
          <w:p w14:paraId="3DF5967E" w14:textId="62289E9E"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（1）培训内容；</w:t>
            </w:r>
          </w:p>
          <w:p w14:paraId="04CB052E" w14:textId="34EE618F"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（2）培训方式与方法；</w:t>
            </w:r>
          </w:p>
          <w:p w14:paraId="15F26BC8" w14:textId="557449BF"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（3）课件或实操仿真培训方案；</w:t>
            </w:r>
          </w:p>
          <w:p w14:paraId="58C7993E" w14:textId="2B09D80D"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（4）学员的理论知识掌握与实操技能水平。</w:t>
            </w:r>
          </w:p>
          <w:p w14:paraId="2783171A"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4.2.3 教学资源更新</w:t>
            </w:r>
          </w:p>
          <w:p w14:paraId="79ED5566"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实训基地建立课件与实操仿真培训方案的定期评审与更新机制，确保其与现行法律法规、技术标准及园区实际情况的符合</w:t>
            </w:r>
            <w:r w:rsidRPr="00D2005D">
              <w:rPr>
                <w:rFonts w:ascii="宋体" w:hAnsi="宋体" w:hint="eastAsia"/>
                <w:color w:val="000000"/>
                <w:kern w:val="0"/>
                <w:sz w:val="18"/>
                <w:szCs w:val="18"/>
              </w:rPr>
              <w:lastRenderedPageBreak/>
              <w:t>性。</w:t>
            </w:r>
          </w:p>
        </w:tc>
        <w:tc>
          <w:tcPr>
            <w:tcW w:w="3256" w:type="dxa"/>
            <w:vAlign w:val="center"/>
          </w:tcPr>
          <w:p w14:paraId="15925F68"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w:t>
            </w:r>
            <w:r w:rsidRPr="00D2005D">
              <w:rPr>
                <w:rFonts w:ascii="宋体" w:hAnsi="宋体" w:hint="eastAsia"/>
                <w:color w:val="000000"/>
                <w:kern w:val="0"/>
                <w:sz w:val="18"/>
                <w:szCs w:val="18"/>
              </w:rPr>
              <w:t>3</w:t>
            </w:r>
            <w:r w:rsidRPr="00D2005D">
              <w:rPr>
                <w:rFonts w:ascii="宋体" w:hAnsi="宋体"/>
                <w:color w:val="000000"/>
                <w:kern w:val="0"/>
                <w:sz w:val="18"/>
                <w:szCs w:val="18"/>
              </w:rPr>
              <w:t xml:space="preserve"> 分，抽查培训过程管理</w:t>
            </w:r>
            <w:r w:rsidRPr="00D2005D">
              <w:rPr>
                <w:rFonts w:ascii="宋体" w:hAnsi="宋体" w:hint="eastAsia"/>
                <w:color w:val="000000"/>
                <w:kern w:val="0"/>
                <w:sz w:val="18"/>
                <w:szCs w:val="18"/>
              </w:rPr>
              <w:t>记录</w:t>
            </w:r>
            <w:r w:rsidRPr="00D2005D">
              <w:rPr>
                <w:rFonts w:ascii="宋体" w:hAnsi="宋体"/>
                <w:color w:val="000000"/>
                <w:kern w:val="0"/>
                <w:sz w:val="18"/>
                <w:szCs w:val="18"/>
              </w:rPr>
              <w:t>，缺失扣1 分，内容不完善</w:t>
            </w:r>
            <w:r w:rsidRPr="00D2005D">
              <w:rPr>
                <w:rFonts w:ascii="宋体" w:hAnsi="宋体" w:hint="eastAsia"/>
                <w:color w:val="000000"/>
                <w:kern w:val="0"/>
                <w:sz w:val="18"/>
                <w:szCs w:val="18"/>
              </w:rPr>
              <w:t>的，</w:t>
            </w:r>
            <w:r w:rsidRPr="00D2005D">
              <w:rPr>
                <w:rFonts w:ascii="宋体" w:hAnsi="宋体"/>
                <w:color w:val="000000"/>
                <w:kern w:val="0"/>
                <w:sz w:val="18"/>
                <w:szCs w:val="18"/>
              </w:rPr>
              <w:t>扣0.25 分/项；</w:t>
            </w:r>
            <w:r w:rsidRPr="00D2005D">
              <w:rPr>
                <w:rFonts w:ascii="宋体" w:hAnsi="宋体" w:hint="eastAsia"/>
                <w:color w:val="000000"/>
                <w:kern w:val="0"/>
                <w:sz w:val="18"/>
                <w:szCs w:val="18"/>
              </w:rPr>
              <w:t>缺少</w:t>
            </w:r>
            <w:r w:rsidRPr="00D2005D">
              <w:rPr>
                <w:rFonts w:ascii="宋体" w:hAnsi="宋体"/>
                <w:color w:val="000000"/>
                <w:kern w:val="0"/>
                <w:sz w:val="18"/>
                <w:szCs w:val="18"/>
              </w:rPr>
              <w:t>教学评估考核</w:t>
            </w:r>
            <w:r w:rsidRPr="00D2005D">
              <w:rPr>
                <w:rFonts w:ascii="宋体" w:hAnsi="宋体" w:hint="eastAsia"/>
                <w:color w:val="000000"/>
                <w:kern w:val="0"/>
                <w:sz w:val="18"/>
                <w:szCs w:val="18"/>
              </w:rPr>
              <w:t>机制的，</w:t>
            </w:r>
            <w:r w:rsidRPr="00D2005D">
              <w:rPr>
                <w:rFonts w:ascii="宋体" w:hAnsi="宋体"/>
                <w:color w:val="000000"/>
                <w:kern w:val="0"/>
                <w:sz w:val="18"/>
                <w:szCs w:val="18"/>
              </w:rPr>
              <w:t>扣1 分，</w:t>
            </w:r>
            <w:r w:rsidRPr="00D2005D">
              <w:rPr>
                <w:rFonts w:ascii="宋体" w:hAnsi="宋体" w:hint="eastAsia"/>
                <w:color w:val="000000"/>
                <w:kern w:val="0"/>
                <w:sz w:val="18"/>
                <w:szCs w:val="18"/>
              </w:rPr>
              <w:t>教学评估考核机制中</w:t>
            </w:r>
            <w:r w:rsidRPr="00D2005D">
              <w:rPr>
                <w:rFonts w:ascii="宋体" w:hAnsi="宋体"/>
                <w:color w:val="000000"/>
                <w:kern w:val="0"/>
                <w:sz w:val="18"/>
                <w:szCs w:val="18"/>
              </w:rPr>
              <w:t>缺少评估</w:t>
            </w:r>
            <w:r w:rsidRPr="00D2005D">
              <w:rPr>
                <w:rFonts w:ascii="宋体" w:hAnsi="宋体" w:hint="eastAsia"/>
                <w:color w:val="000000"/>
                <w:kern w:val="0"/>
                <w:sz w:val="18"/>
                <w:szCs w:val="18"/>
              </w:rPr>
              <w:t>指标的，</w:t>
            </w:r>
            <w:r w:rsidRPr="00D2005D">
              <w:rPr>
                <w:rFonts w:ascii="宋体" w:hAnsi="宋体"/>
                <w:color w:val="000000"/>
                <w:kern w:val="0"/>
                <w:sz w:val="18"/>
                <w:szCs w:val="18"/>
              </w:rPr>
              <w:t>扣0.25 分/项；</w:t>
            </w:r>
            <w:r w:rsidRPr="00D2005D">
              <w:rPr>
                <w:rFonts w:ascii="宋体" w:hAnsi="宋体" w:hint="eastAsia"/>
                <w:color w:val="000000"/>
                <w:kern w:val="0"/>
                <w:sz w:val="18"/>
                <w:szCs w:val="18"/>
              </w:rPr>
              <w:t>未建立课件与实操仿真培训方案定期评审与更新机制的</w:t>
            </w:r>
            <w:r w:rsidRPr="00D2005D">
              <w:rPr>
                <w:rFonts w:ascii="宋体" w:hAnsi="宋体"/>
                <w:color w:val="000000"/>
                <w:kern w:val="0"/>
                <w:sz w:val="18"/>
                <w:szCs w:val="18"/>
              </w:rPr>
              <w:t>，扣1 分</w:t>
            </w:r>
            <w:r w:rsidRPr="00D2005D">
              <w:rPr>
                <w:rFonts w:ascii="宋体" w:hAnsi="宋体" w:hint="eastAsia"/>
                <w:color w:val="000000"/>
                <w:kern w:val="0"/>
                <w:sz w:val="18"/>
                <w:szCs w:val="18"/>
              </w:rPr>
              <w:t>，未按照制度执行的扣0.25分/项</w:t>
            </w:r>
            <w:r w:rsidRPr="00D2005D">
              <w:rPr>
                <w:rFonts w:ascii="宋体" w:hAnsi="宋体"/>
                <w:color w:val="000000"/>
                <w:kern w:val="0"/>
                <w:sz w:val="18"/>
                <w:szCs w:val="18"/>
              </w:rPr>
              <w:t>。</w:t>
            </w:r>
          </w:p>
        </w:tc>
        <w:tc>
          <w:tcPr>
            <w:tcW w:w="838" w:type="dxa"/>
            <w:vAlign w:val="center"/>
          </w:tcPr>
          <w:p w14:paraId="4021FA6A"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3DB8B3E6" w14:textId="77777777">
        <w:trPr>
          <w:jc w:val="center"/>
        </w:trPr>
        <w:tc>
          <w:tcPr>
            <w:tcW w:w="983" w:type="dxa"/>
            <w:vMerge/>
            <w:vAlign w:val="center"/>
          </w:tcPr>
          <w:p w14:paraId="5E487E2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6EAEDFD5"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.3 </w:t>
            </w:r>
          </w:p>
          <w:p w14:paraId="192FFA44"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教师</w:t>
            </w:r>
            <w:r w:rsidRPr="00D2005D">
              <w:rPr>
                <w:rFonts w:ascii="宋体" w:hAnsi="宋体"/>
                <w:color w:val="000000"/>
                <w:kern w:val="0"/>
                <w:sz w:val="18"/>
                <w:szCs w:val="18"/>
              </w:rPr>
              <w:t>管理</w:t>
            </w:r>
          </w:p>
        </w:tc>
        <w:tc>
          <w:tcPr>
            <w:tcW w:w="3256" w:type="dxa"/>
            <w:vAlign w:val="center"/>
          </w:tcPr>
          <w:p w14:paraId="65396AA8"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实训基地明确规定教师的聘任标准与解聘条件、岗位职责与工作要求、业务能力培训、考核与绩效激励办法。</w:t>
            </w:r>
          </w:p>
        </w:tc>
        <w:tc>
          <w:tcPr>
            <w:tcW w:w="3256" w:type="dxa"/>
            <w:vAlign w:val="center"/>
          </w:tcPr>
          <w:p w14:paraId="37643A78"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w:t>
            </w:r>
            <w:r w:rsidRPr="00D2005D">
              <w:rPr>
                <w:rFonts w:ascii="宋体" w:hAnsi="宋体" w:hint="eastAsia"/>
                <w:color w:val="000000"/>
                <w:kern w:val="0"/>
                <w:sz w:val="18"/>
                <w:szCs w:val="18"/>
              </w:rPr>
              <w:t>教师管理制度中</w:t>
            </w:r>
            <w:r w:rsidRPr="00D2005D">
              <w:rPr>
                <w:rFonts w:ascii="宋体" w:hAnsi="宋体"/>
                <w:color w:val="000000"/>
                <w:kern w:val="0"/>
                <w:sz w:val="18"/>
                <w:szCs w:val="18"/>
              </w:rPr>
              <w:t>缺少</w:t>
            </w:r>
            <w:r w:rsidRPr="00D2005D">
              <w:rPr>
                <w:rFonts w:ascii="宋体" w:hAnsi="宋体" w:hint="eastAsia"/>
                <w:color w:val="000000"/>
                <w:kern w:val="0"/>
                <w:sz w:val="18"/>
                <w:szCs w:val="18"/>
              </w:rPr>
              <w:t>各方面管理要求的</w:t>
            </w:r>
            <w:r w:rsidRPr="00D2005D">
              <w:rPr>
                <w:rFonts w:ascii="宋体" w:hAnsi="宋体"/>
                <w:color w:val="000000"/>
                <w:kern w:val="0"/>
                <w:sz w:val="18"/>
                <w:szCs w:val="18"/>
              </w:rPr>
              <w:t>，扣0.25 分/项。</w:t>
            </w:r>
          </w:p>
        </w:tc>
        <w:tc>
          <w:tcPr>
            <w:tcW w:w="838" w:type="dxa"/>
            <w:vAlign w:val="center"/>
          </w:tcPr>
          <w:p w14:paraId="0C4A8D6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781FDCF3" w14:textId="77777777">
        <w:trPr>
          <w:jc w:val="center"/>
        </w:trPr>
        <w:tc>
          <w:tcPr>
            <w:tcW w:w="983" w:type="dxa"/>
            <w:vMerge/>
            <w:vAlign w:val="center"/>
          </w:tcPr>
          <w:p w14:paraId="181878A0"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1812B030"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.4 </w:t>
            </w:r>
          </w:p>
          <w:p w14:paraId="4A9D99CE"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color w:val="000000"/>
                <w:kern w:val="0"/>
                <w:sz w:val="18"/>
                <w:szCs w:val="18"/>
              </w:rPr>
              <w:t>资产设备管理</w:t>
            </w:r>
          </w:p>
        </w:tc>
        <w:tc>
          <w:tcPr>
            <w:tcW w:w="3256" w:type="dxa"/>
            <w:vAlign w:val="center"/>
          </w:tcPr>
          <w:p w14:paraId="665E144E"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实训基地制定资产设备管理程序，对资产设备进行全生命周期管理，并保存相应记录，包括：</w:t>
            </w:r>
          </w:p>
          <w:p w14:paraId="4CCCF969" w14:textId="537EFDA0"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（1）资产设备清单与台账；</w:t>
            </w:r>
          </w:p>
          <w:p w14:paraId="5589CACB" w14:textId="10AD180F"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（2）采购与验收记录；</w:t>
            </w:r>
          </w:p>
          <w:p w14:paraId="32703B6D" w14:textId="0DD84362"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（3）定期维护、检查与维修计划及记录；</w:t>
            </w:r>
          </w:p>
          <w:p w14:paraId="194B7C43" w14:textId="12E5FD50" w:rsidR="0037339B" w:rsidRPr="00D2005D" w:rsidRDefault="009C5D0A">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（4）报废与处置记录。</w:t>
            </w:r>
          </w:p>
        </w:tc>
        <w:tc>
          <w:tcPr>
            <w:tcW w:w="3256" w:type="dxa"/>
            <w:vAlign w:val="center"/>
          </w:tcPr>
          <w:p w14:paraId="491A145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分，无资产管理制度或近3年发生设备事故或资产损失，扣1 分，资产管理制度缺失或资产记录或台账缺失扣0.25 分/项。</w:t>
            </w:r>
          </w:p>
        </w:tc>
        <w:tc>
          <w:tcPr>
            <w:tcW w:w="838" w:type="dxa"/>
            <w:vAlign w:val="center"/>
          </w:tcPr>
          <w:p w14:paraId="635D79B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6E1F8D69" w14:textId="77777777">
        <w:trPr>
          <w:jc w:val="center"/>
        </w:trPr>
        <w:tc>
          <w:tcPr>
            <w:tcW w:w="983" w:type="dxa"/>
            <w:vMerge/>
            <w:vAlign w:val="center"/>
          </w:tcPr>
          <w:p w14:paraId="64D64971"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65EDA5A1"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.5 </w:t>
            </w:r>
          </w:p>
          <w:p w14:paraId="15E866A9"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color w:val="000000"/>
                <w:kern w:val="0"/>
                <w:sz w:val="18"/>
                <w:szCs w:val="18"/>
              </w:rPr>
              <w:t>安全风险管理</w:t>
            </w:r>
          </w:p>
        </w:tc>
        <w:tc>
          <w:tcPr>
            <w:tcW w:w="3256" w:type="dxa"/>
            <w:vAlign w:val="center"/>
          </w:tcPr>
          <w:p w14:paraId="4B603A20"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4.5.1 风险管控与应急准备</w:t>
            </w:r>
          </w:p>
          <w:p w14:paraId="09ED1F0D"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定期对实训场所、设备设施及教学活动进行风险辨识，并采取有效的管控措施；建立安全检查制度，及时发现并消除事故隐患，检查记录应予以保存；针对辨识出的潜在风险，制定相应的应急预案，并组织演练，每年至少组织1次应急演练。</w:t>
            </w:r>
          </w:p>
          <w:p w14:paraId="0657EBF6"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4.5.2 安全告知</w:t>
            </w:r>
          </w:p>
          <w:p w14:paraId="5D8B849B"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培训前，实训基地采用多种方式向学员充分告知现场安全风险、行为规范和应急措施，并通过学员签字、拍照或录像等方式，留存相应记录。</w:t>
            </w:r>
          </w:p>
        </w:tc>
        <w:tc>
          <w:tcPr>
            <w:tcW w:w="3256" w:type="dxa"/>
            <w:vAlign w:val="center"/>
          </w:tcPr>
          <w:p w14:paraId="0DA3B506"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w:t>
            </w:r>
            <w:r w:rsidRPr="00D2005D">
              <w:rPr>
                <w:rFonts w:ascii="宋体" w:hAnsi="宋体" w:hint="eastAsia"/>
                <w:color w:val="000000"/>
                <w:kern w:val="0"/>
                <w:sz w:val="18"/>
                <w:szCs w:val="18"/>
              </w:rPr>
              <w:t>2</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风险管控与应急准备</w:t>
            </w:r>
            <w:r w:rsidRPr="00D2005D">
              <w:rPr>
                <w:rFonts w:ascii="宋体" w:hAnsi="宋体"/>
                <w:color w:val="000000"/>
                <w:kern w:val="0"/>
                <w:sz w:val="18"/>
                <w:szCs w:val="18"/>
              </w:rPr>
              <w:t>制度缺失或</w:t>
            </w:r>
            <w:r w:rsidRPr="00D2005D">
              <w:rPr>
                <w:rFonts w:ascii="宋体" w:hAnsi="宋体" w:hint="eastAsia"/>
                <w:color w:val="000000"/>
                <w:kern w:val="0"/>
                <w:sz w:val="18"/>
                <w:szCs w:val="18"/>
              </w:rPr>
              <w:t>执行不到位扣0.5 分/项，</w:t>
            </w:r>
            <w:r w:rsidRPr="00D2005D">
              <w:rPr>
                <w:rFonts w:ascii="宋体" w:hAnsi="宋体"/>
                <w:color w:val="000000"/>
                <w:kern w:val="0"/>
                <w:sz w:val="18"/>
                <w:szCs w:val="18"/>
              </w:rPr>
              <w:t>缺乏有效的风险告知记录扣</w:t>
            </w:r>
            <w:r w:rsidRPr="00D2005D">
              <w:rPr>
                <w:rFonts w:ascii="宋体" w:hAnsi="宋体" w:hint="eastAsia"/>
                <w:color w:val="000000"/>
                <w:kern w:val="0"/>
                <w:sz w:val="18"/>
                <w:szCs w:val="18"/>
              </w:rPr>
              <w:t>0.5 分/项</w:t>
            </w:r>
            <w:r w:rsidRPr="00D2005D">
              <w:rPr>
                <w:rFonts w:ascii="宋体" w:hAnsi="宋体"/>
                <w:color w:val="000000"/>
                <w:kern w:val="0"/>
                <w:sz w:val="18"/>
                <w:szCs w:val="18"/>
              </w:rPr>
              <w:t>。</w:t>
            </w:r>
          </w:p>
        </w:tc>
        <w:tc>
          <w:tcPr>
            <w:tcW w:w="838" w:type="dxa"/>
            <w:vAlign w:val="center"/>
          </w:tcPr>
          <w:p w14:paraId="6DD8574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44434F03" w14:textId="77777777">
        <w:trPr>
          <w:jc w:val="center"/>
        </w:trPr>
        <w:tc>
          <w:tcPr>
            <w:tcW w:w="983" w:type="dxa"/>
            <w:vMerge/>
            <w:vAlign w:val="center"/>
          </w:tcPr>
          <w:p w14:paraId="0774A2DB"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16BF66DC"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4</w:t>
            </w:r>
            <w:r w:rsidRPr="00D2005D">
              <w:rPr>
                <w:rFonts w:ascii="宋体" w:hAnsi="宋体"/>
                <w:color w:val="000000"/>
                <w:kern w:val="0"/>
                <w:sz w:val="18"/>
                <w:szCs w:val="18"/>
              </w:rPr>
              <w:t xml:space="preserve">.6 </w:t>
            </w:r>
          </w:p>
          <w:p w14:paraId="140B8FDC"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财务</w:t>
            </w:r>
            <w:r w:rsidRPr="00D2005D">
              <w:rPr>
                <w:rFonts w:ascii="宋体" w:hAnsi="宋体"/>
                <w:color w:val="000000"/>
                <w:kern w:val="0"/>
                <w:sz w:val="18"/>
                <w:szCs w:val="18"/>
              </w:rPr>
              <w:t>管理</w:t>
            </w:r>
          </w:p>
        </w:tc>
        <w:tc>
          <w:tcPr>
            <w:tcW w:w="3256" w:type="dxa"/>
            <w:vAlign w:val="center"/>
          </w:tcPr>
          <w:p w14:paraId="0D8CB513"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实训基地应实施规范的财务管理，定期编制财务报表、预算报告和决算报告。</w:t>
            </w:r>
          </w:p>
        </w:tc>
        <w:tc>
          <w:tcPr>
            <w:tcW w:w="3256" w:type="dxa"/>
            <w:vAlign w:val="center"/>
          </w:tcPr>
          <w:p w14:paraId="5B4F985F"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分，财务管理制度缺失扣0.5分</w:t>
            </w:r>
            <w:r w:rsidRPr="00D2005D">
              <w:rPr>
                <w:rFonts w:ascii="宋体" w:hAnsi="宋体" w:hint="eastAsia"/>
                <w:color w:val="000000"/>
                <w:kern w:val="0"/>
                <w:sz w:val="18"/>
                <w:szCs w:val="18"/>
              </w:rPr>
              <w:t>；评估期内实训基地处于亏损状态，利润表（损益表）为负，</w:t>
            </w:r>
            <w:r w:rsidRPr="00D2005D">
              <w:rPr>
                <w:rFonts w:ascii="宋体" w:hAnsi="宋体"/>
                <w:color w:val="000000"/>
                <w:kern w:val="0"/>
                <w:sz w:val="18"/>
                <w:szCs w:val="18"/>
              </w:rPr>
              <w:t>扣</w:t>
            </w:r>
            <w:r w:rsidRPr="00D2005D">
              <w:rPr>
                <w:rFonts w:ascii="宋体" w:hAnsi="宋体" w:hint="eastAsia"/>
                <w:color w:val="000000"/>
                <w:kern w:val="0"/>
                <w:sz w:val="18"/>
                <w:szCs w:val="18"/>
              </w:rPr>
              <w:t>1</w:t>
            </w:r>
            <w:r w:rsidRPr="00D2005D">
              <w:rPr>
                <w:rFonts w:ascii="宋体" w:hAnsi="宋体"/>
                <w:color w:val="000000"/>
                <w:kern w:val="0"/>
                <w:sz w:val="18"/>
                <w:szCs w:val="18"/>
              </w:rPr>
              <w:t xml:space="preserve"> 分。</w:t>
            </w:r>
          </w:p>
        </w:tc>
        <w:tc>
          <w:tcPr>
            <w:tcW w:w="838" w:type="dxa"/>
            <w:vAlign w:val="center"/>
          </w:tcPr>
          <w:p w14:paraId="037F4A89"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5BC96B45" w14:textId="77777777">
        <w:trPr>
          <w:jc w:val="center"/>
        </w:trPr>
        <w:tc>
          <w:tcPr>
            <w:tcW w:w="983" w:type="dxa"/>
            <w:vMerge/>
            <w:vAlign w:val="center"/>
          </w:tcPr>
          <w:p w14:paraId="466912FF"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Align w:val="center"/>
          </w:tcPr>
          <w:p w14:paraId="7C84AB6E"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 xml:space="preserve">4.7 </w:t>
            </w:r>
          </w:p>
          <w:p w14:paraId="66BAF317"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hint="eastAsia"/>
                <w:color w:val="000000"/>
                <w:kern w:val="0"/>
                <w:sz w:val="18"/>
                <w:szCs w:val="18"/>
              </w:rPr>
              <w:t>培训档案管理</w:t>
            </w:r>
          </w:p>
        </w:tc>
        <w:tc>
          <w:tcPr>
            <w:tcW w:w="3256" w:type="dxa"/>
            <w:vAlign w:val="center"/>
          </w:tcPr>
          <w:p w14:paraId="3AE3975B"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1.培训学员的培训档案实施“一期一档”管理，以纸质或电子档案的形式进行归档、存放和保管，培训档案的内容满足AQ 8011的规定。</w:t>
            </w:r>
          </w:p>
          <w:p w14:paraId="6FA1FBE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hint="eastAsia"/>
                <w:color w:val="000000"/>
                <w:kern w:val="0"/>
                <w:sz w:val="18"/>
                <w:szCs w:val="18"/>
              </w:rPr>
              <w:t>2.培训学员的培训档案保存时间不少于3年，其中，特种作业人员培训档案的保存时间不少于6</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年。</w:t>
            </w:r>
          </w:p>
        </w:tc>
        <w:tc>
          <w:tcPr>
            <w:tcW w:w="3256" w:type="dxa"/>
            <w:vAlign w:val="center"/>
          </w:tcPr>
          <w:p w14:paraId="33DC0CBF"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w:t>
            </w:r>
            <w:r w:rsidRPr="00D2005D">
              <w:rPr>
                <w:rFonts w:ascii="宋体" w:hAnsi="宋体" w:hint="eastAsia"/>
                <w:color w:val="000000"/>
                <w:kern w:val="0"/>
                <w:sz w:val="18"/>
                <w:szCs w:val="18"/>
              </w:rPr>
              <w:t>1</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分，抽查培训档案，发现应在保存时间内而缺失的培训档案，扣0.</w:t>
            </w:r>
            <w:r w:rsidRPr="00D2005D">
              <w:rPr>
                <w:rFonts w:ascii="宋体" w:hAnsi="宋体"/>
                <w:color w:val="000000"/>
                <w:kern w:val="0"/>
                <w:sz w:val="18"/>
                <w:szCs w:val="18"/>
              </w:rPr>
              <w:t>2</w:t>
            </w:r>
            <w:r w:rsidRPr="00D2005D">
              <w:rPr>
                <w:rFonts w:ascii="宋体" w:hAnsi="宋体" w:hint="eastAsia"/>
                <w:color w:val="000000"/>
                <w:kern w:val="0"/>
                <w:sz w:val="18"/>
                <w:szCs w:val="18"/>
              </w:rPr>
              <w:t>5</w:t>
            </w:r>
            <w:r w:rsidRPr="00D2005D">
              <w:rPr>
                <w:rFonts w:ascii="宋体" w:hAnsi="宋体"/>
                <w:color w:val="000000"/>
                <w:kern w:val="0"/>
                <w:sz w:val="18"/>
                <w:szCs w:val="18"/>
              </w:rPr>
              <w:t xml:space="preserve"> </w:t>
            </w:r>
            <w:r w:rsidRPr="00D2005D">
              <w:rPr>
                <w:rFonts w:ascii="宋体" w:hAnsi="宋体" w:hint="eastAsia"/>
                <w:color w:val="000000"/>
                <w:kern w:val="0"/>
                <w:sz w:val="18"/>
                <w:szCs w:val="18"/>
              </w:rPr>
              <w:t>分/项。</w:t>
            </w:r>
          </w:p>
        </w:tc>
        <w:tc>
          <w:tcPr>
            <w:tcW w:w="838" w:type="dxa"/>
            <w:vAlign w:val="center"/>
          </w:tcPr>
          <w:p w14:paraId="75E67913"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02A0A31C" w14:textId="77777777">
        <w:trPr>
          <w:jc w:val="center"/>
        </w:trPr>
        <w:tc>
          <w:tcPr>
            <w:tcW w:w="983" w:type="dxa"/>
            <w:vMerge w:val="restart"/>
            <w:vAlign w:val="center"/>
          </w:tcPr>
          <w:p w14:paraId="10AFA703"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5.培训信息管理系统</w:t>
            </w:r>
            <w:r w:rsidRPr="00D2005D">
              <w:rPr>
                <w:rFonts w:ascii="宋体" w:hAnsi="宋体"/>
                <w:color w:val="000000"/>
                <w:kern w:val="0"/>
                <w:sz w:val="18"/>
                <w:szCs w:val="18"/>
              </w:rPr>
              <w:br/>
              <w:t>（</w:t>
            </w:r>
            <w:r w:rsidRPr="00D2005D">
              <w:rPr>
                <w:rFonts w:ascii="宋体" w:hAnsi="宋体" w:hint="eastAsia"/>
                <w:color w:val="000000"/>
                <w:kern w:val="0"/>
                <w:sz w:val="18"/>
                <w:szCs w:val="18"/>
              </w:rPr>
              <w:t>1</w:t>
            </w:r>
            <w:r w:rsidRPr="00D2005D">
              <w:rPr>
                <w:rFonts w:ascii="宋体" w:hAnsi="宋体"/>
                <w:color w:val="000000"/>
                <w:kern w:val="0"/>
                <w:sz w:val="18"/>
                <w:szCs w:val="18"/>
              </w:rPr>
              <w:t>0分）</w:t>
            </w:r>
          </w:p>
        </w:tc>
        <w:tc>
          <w:tcPr>
            <w:tcW w:w="991" w:type="dxa"/>
            <w:vMerge w:val="restart"/>
            <w:vAlign w:val="center"/>
          </w:tcPr>
          <w:p w14:paraId="3B2040BF" w14:textId="77777777" w:rsidR="0037339B" w:rsidRPr="00D2005D" w:rsidRDefault="00000000">
            <w:pPr>
              <w:widowControl/>
              <w:autoSpaceDE w:val="0"/>
              <w:autoSpaceDN w:val="0"/>
              <w:adjustRightInd/>
              <w:spacing w:line="240" w:lineRule="auto"/>
              <w:jc w:val="center"/>
              <w:rPr>
                <w:rFonts w:ascii="宋体" w:hAnsi="宋体" w:hint="eastAsia"/>
                <w:color w:val="000000"/>
                <w:kern w:val="0"/>
                <w:sz w:val="18"/>
                <w:szCs w:val="18"/>
              </w:rPr>
            </w:pPr>
            <w:r w:rsidRPr="00D2005D">
              <w:rPr>
                <w:rFonts w:ascii="宋体" w:hAnsi="宋体"/>
                <w:color w:val="000000"/>
                <w:kern w:val="0"/>
                <w:sz w:val="18"/>
                <w:szCs w:val="18"/>
              </w:rPr>
              <w:t xml:space="preserve">5.1 </w:t>
            </w:r>
          </w:p>
          <w:p w14:paraId="60FB5F5B" w14:textId="77777777"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color w:val="000000"/>
                <w:kern w:val="0"/>
                <w:sz w:val="18"/>
                <w:szCs w:val="18"/>
              </w:rPr>
              <w:t>系统功能</w:t>
            </w:r>
          </w:p>
        </w:tc>
        <w:tc>
          <w:tcPr>
            <w:tcW w:w="3256" w:type="dxa"/>
            <w:vAlign w:val="center"/>
          </w:tcPr>
          <w:p w14:paraId="45C04385"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5.1.1 培训管理</w:t>
            </w:r>
            <w:r w:rsidRPr="00D2005D">
              <w:rPr>
                <w:rFonts w:ascii="宋体" w:hAnsi="宋体"/>
                <w:color w:val="000000"/>
                <w:kern w:val="0"/>
                <w:sz w:val="18"/>
                <w:szCs w:val="18"/>
              </w:rPr>
              <w:br/>
            </w:r>
            <w:r w:rsidRPr="00D2005D">
              <w:rPr>
                <w:rFonts w:ascii="宋体" w:hAnsi="宋体" w:hint="eastAsia"/>
                <w:color w:val="000000"/>
                <w:kern w:val="0"/>
                <w:sz w:val="18"/>
                <w:szCs w:val="18"/>
              </w:rPr>
              <w:t>实训基地运用培训信息管理系统，实现培训项目全过程信息化管理，包括培训班管理、培训设备管理、课程题库管理、课程审核、师资库管理、学员档案管理、培训</w:t>
            </w:r>
            <w:r w:rsidRPr="00D2005D">
              <w:rPr>
                <w:rFonts w:ascii="宋体" w:hAnsi="宋体" w:hint="eastAsia"/>
                <w:color w:val="000000"/>
                <w:kern w:val="0"/>
                <w:sz w:val="18"/>
                <w:szCs w:val="18"/>
              </w:rPr>
              <w:lastRenderedPageBreak/>
              <w:t>证书管理等功能。</w:t>
            </w:r>
          </w:p>
        </w:tc>
        <w:tc>
          <w:tcPr>
            <w:tcW w:w="3256" w:type="dxa"/>
            <w:vAlign w:val="center"/>
          </w:tcPr>
          <w:p w14:paraId="0D650784"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lastRenderedPageBreak/>
              <w:t>满分2 分，缺乏培训管理功能的，扣0.25 分/项。</w:t>
            </w:r>
          </w:p>
        </w:tc>
        <w:tc>
          <w:tcPr>
            <w:tcW w:w="838" w:type="dxa"/>
            <w:vAlign w:val="center"/>
          </w:tcPr>
          <w:p w14:paraId="7FC42532"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5E5F06B1" w14:textId="77777777">
        <w:trPr>
          <w:jc w:val="center"/>
        </w:trPr>
        <w:tc>
          <w:tcPr>
            <w:tcW w:w="983" w:type="dxa"/>
            <w:vMerge/>
            <w:vAlign w:val="center"/>
          </w:tcPr>
          <w:p w14:paraId="04B3A761"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668A49F7"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74344275"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5.1.2 课程支持</w:t>
            </w:r>
            <w:r w:rsidRPr="00D2005D">
              <w:rPr>
                <w:rFonts w:ascii="宋体" w:hAnsi="宋体"/>
                <w:color w:val="000000"/>
                <w:kern w:val="0"/>
                <w:sz w:val="18"/>
                <w:szCs w:val="18"/>
              </w:rPr>
              <w:br/>
            </w:r>
            <w:r w:rsidRPr="00D2005D">
              <w:rPr>
                <w:rFonts w:ascii="宋体" w:hAnsi="宋体" w:hint="eastAsia"/>
                <w:color w:val="000000"/>
                <w:kern w:val="0"/>
                <w:sz w:val="18"/>
                <w:szCs w:val="18"/>
              </w:rPr>
              <w:t>培训信息管理系统具备远程教学、交流互动、测试考试、错题反馈、学习记录、学时证明、课程评价、定期练习、查询统计、人像抓拍、人脸识别、屏蔽快进、防止多点登录等功能，确保学员有序高效地完成学习、考试、交流等任务。根据所服务化工园区的培训需求，有针对性的</w:t>
            </w:r>
            <w:proofErr w:type="gramStart"/>
            <w:r w:rsidRPr="00D2005D">
              <w:rPr>
                <w:rFonts w:ascii="宋体" w:hAnsi="宋体" w:hint="eastAsia"/>
                <w:color w:val="000000"/>
                <w:kern w:val="0"/>
                <w:sz w:val="18"/>
                <w:szCs w:val="18"/>
              </w:rPr>
              <w:t>开发线</w:t>
            </w:r>
            <w:proofErr w:type="gramEnd"/>
            <w:r w:rsidRPr="00D2005D">
              <w:rPr>
                <w:rFonts w:ascii="宋体" w:hAnsi="宋体" w:hint="eastAsia"/>
                <w:color w:val="000000"/>
                <w:kern w:val="0"/>
                <w:sz w:val="18"/>
                <w:szCs w:val="18"/>
              </w:rPr>
              <w:t>上培训课程，利用线上</w:t>
            </w:r>
            <w:proofErr w:type="gramStart"/>
            <w:r w:rsidRPr="00D2005D">
              <w:rPr>
                <w:rFonts w:ascii="宋体" w:hAnsi="宋体" w:hint="eastAsia"/>
                <w:color w:val="000000"/>
                <w:kern w:val="0"/>
                <w:sz w:val="18"/>
                <w:szCs w:val="18"/>
              </w:rPr>
              <w:t>云空间</w:t>
            </w:r>
            <w:proofErr w:type="gramEnd"/>
            <w:r w:rsidRPr="00D2005D">
              <w:rPr>
                <w:rFonts w:ascii="宋体" w:hAnsi="宋体" w:hint="eastAsia"/>
                <w:color w:val="000000"/>
                <w:kern w:val="0"/>
                <w:sz w:val="18"/>
                <w:szCs w:val="18"/>
              </w:rPr>
              <w:t>等形式，鼓励开展线上与线下相结合的实训教学。</w:t>
            </w:r>
          </w:p>
        </w:tc>
        <w:tc>
          <w:tcPr>
            <w:tcW w:w="3256" w:type="dxa"/>
            <w:vAlign w:val="center"/>
          </w:tcPr>
          <w:p w14:paraId="65DEF21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满分3 分，不具备</w:t>
            </w:r>
            <w:r w:rsidRPr="00D2005D">
              <w:rPr>
                <w:rFonts w:ascii="宋体" w:hAnsi="宋体" w:hint="eastAsia"/>
                <w:color w:val="000000"/>
                <w:kern w:val="0"/>
                <w:sz w:val="18"/>
                <w:szCs w:val="18"/>
              </w:rPr>
              <w:t>远程教学、交流互动、测试考试、错题反馈、学习记录、学时证明、课程评价、定期练习、查询统计、人像抓拍、人脸识别、屏蔽快进、防止多点登录等功能的</w:t>
            </w:r>
            <w:r w:rsidRPr="00D2005D">
              <w:rPr>
                <w:rFonts w:ascii="宋体" w:hAnsi="宋体"/>
                <w:color w:val="000000"/>
                <w:kern w:val="0"/>
                <w:sz w:val="18"/>
                <w:szCs w:val="18"/>
              </w:rPr>
              <w:t>，扣</w:t>
            </w:r>
            <w:r w:rsidRPr="00D2005D">
              <w:rPr>
                <w:rFonts w:ascii="宋体" w:hAnsi="宋体" w:hint="eastAsia"/>
                <w:color w:val="000000"/>
                <w:kern w:val="0"/>
                <w:sz w:val="18"/>
                <w:szCs w:val="18"/>
              </w:rPr>
              <w:t>0.</w:t>
            </w:r>
            <w:r w:rsidRPr="00D2005D">
              <w:rPr>
                <w:rFonts w:ascii="宋体" w:hAnsi="宋体"/>
                <w:color w:val="000000"/>
                <w:kern w:val="0"/>
                <w:sz w:val="18"/>
                <w:szCs w:val="18"/>
              </w:rPr>
              <w:t>25 分</w:t>
            </w:r>
            <w:r w:rsidRPr="00D2005D">
              <w:rPr>
                <w:rFonts w:ascii="宋体" w:hAnsi="宋体" w:hint="eastAsia"/>
                <w:color w:val="000000"/>
                <w:kern w:val="0"/>
                <w:sz w:val="18"/>
                <w:szCs w:val="18"/>
              </w:rPr>
              <w:t>/项</w:t>
            </w:r>
            <w:r w:rsidRPr="00D2005D">
              <w:rPr>
                <w:rFonts w:ascii="宋体" w:hAnsi="宋体"/>
                <w:color w:val="000000"/>
                <w:kern w:val="0"/>
                <w:sz w:val="18"/>
                <w:szCs w:val="18"/>
              </w:rPr>
              <w:t>。</w:t>
            </w:r>
          </w:p>
        </w:tc>
        <w:tc>
          <w:tcPr>
            <w:tcW w:w="838" w:type="dxa"/>
            <w:vAlign w:val="center"/>
          </w:tcPr>
          <w:p w14:paraId="77F8BCB6"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76F73F48" w14:textId="77777777">
        <w:trPr>
          <w:jc w:val="center"/>
        </w:trPr>
        <w:tc>
          <w:tcPr>
            <w:tcW w:w="983" w:type="dxa"/>
            <w:vMerge/>
            <w:vAlign w:val="center"/>
          </w:tcPr>
          <w:p w14:paraId="4926D21D"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038B5C7D"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2C4C8A49"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5.1.3 设备支持</w:t>
            </w:r>
            <w:r w:rsidRPr="00D2005D">
              <w:rPr>
                <w:rFonts w:ascii="宋体" w:hAnsi="宋体"/>
                <w:color w:val="000000"/>
                <w:kern w:val="0"/>
                <w:sz w:val="18"/>
                <w:szCs w:val="18"/>
              </w:rPr>
              <w:br/>
            </w:r>
            <w:r w:rsidRPr="00D2005D">
              <w:rPr>
                <w:rFonts w:ascii="宋体" w:hAnsi="宋体" w:hint="eastAsia"/>
                <w:color w:val="000000"/>
                <w:kern w:val="0"/>
                <w:sz w:val="18"/>
                <w:szCs w:val="18"/>
              </w:rPr>
              <w:t>培训信息管理系统具备电脑端和移动端的学员实名注册、短信</w:t>
            </w:r>
            <w:proofErr w:type="gramStart"/>
            <w:r w:rsidRPr="00D2005D">
              <w:rPr>
                <w:rFonts w:ascii="宋体" w:hAnsi="宋体" w:hint="eastAsia"/>
                <w:color w:val="000000"/>
                <w:kern w:val="0"/>
                <w:sz w:val="18"/>
                <w:szCs w:val="18"/>
              </w:rPr>
              <w:t>或微信通知</w:t>
            </w:r>
            <w:proofErr w:type="gramEnd"/>
            <w:r w:rsidRPr="00D2005D">
              <w:rPr>
                <w:rFonts w:ascii="宋体" w:hAnsi="宋体" w:hint="eastAsia"/>
                <w:color w:val="000000"/>
                <w:kern w:val="0"/>
                <w:sz w:val="18"/>
                <w:szCs w:val="18"/>
              </w:rPr>
              <w:t>、平台管理权限分配等功能，</w:t>
            </w:r>
            <w:r w:rsidRPr="00D2005D">
              <w:rPr>
                <w:rFonts w:ascii="宋体" w:hAnsi="宋体"/>
                <w:color w:val="000000"/>
                <w:kern w:val="0"/>
                <w:sz w:val="18"/>
                <w:szCs w:val="18"/>
              </w:rPr>
              <w:t>确保培训工作正常组织实施。</w:t>
            </w:r>
          </w:p>
        </w:tc>
        <w:tc>
          <w:tcPr>
            <w:tcW w:w="3256" w:type="dxa"/>
            <w:vAlign w:val="center"/>
          </w:tcPr>
          <w:p w14:paraId="389EAD1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w:t>
            </w:r>
            <w:r w:rsidRPr="00D2005D">
              <w:rPr>
                <w:rFonts w:ascii="宋体" w:hAnsi="宋体" w:hint="eastAsia"/>
                <w:color w:val="000000"/>
                <w:kern w:val="0"/>
                <w:sz w:val="18"/>
                <w:szCs w:val="18"/>
              </w:rPr>
              <w:t>1.5</w:t>
            </w:r>
            <w:r w:rsidRPr="00D2005D">
              <w:rPr>
                <w:rFonts w:ascii="宋体" w:hAnsi="宋体"/>
                <w:color w:val="000000"/>
                <w:kern w:val="0"/>
                <w:sz w:val="18"/>
                <w:szCs w:val="18"/>
              </w:rPr>
              <w:t xml:space="preserve"> 分，不支持电脑端和移动端学员实名注册、不支持短信</w:t>
            </w:r>
            <w:proofErr w:type="gramStart"/>
            <w:r w:rsidRPr="00D2005D">
              <w:rPr>
                <w:rFonts w:ascii="宋体" w:hAnsi="宋体"/>
                <w:color w:val="000000"/>
                <w:kern w:val="0"/>
                <w:sz w:val="18"/>
                <w:szCs w:val="18"/>
              </w:rPr>
              <w:t>或微信通知</w:t>
            </w:r>
            <w:proofErr w:type="gramEnd"/>
            <w:r w:rsidRPr="00D2005D">
              <w:rPr>
                <w:rFonts w:ascii="宋体" w:hAnsi="宋体" w:hint="eastAsia"/>
                <w:color w:val="000000"/>
                <w:kern w:val="0"/>
                <w:sz w:val="18"/>
                <w:szCs w:val="18"/>
              </w:rPr>
              <w:t>、平台管理权限分配等功能</w:t>
            </w:r>
            <w:r w:rsidRPr="00D2005D">
              <w:rPr>
                <w:rFonts w:ascii="宋体" w:hAnsi="宋体"/>
                <w:color w:val="000000"/>
                <w:kern w:val="0"/>
                <w:sz w:val="18"/>
                <w:szCs w:val="18"/>
              </w:rPr>
              <w:t>扣</w:t>
            </w:r>
            <w:r w:rsidRPr="00D2005D">
              <w:rPr>
                <w:rFonts w:ascii="宋体" w:hAnsi="宋体" w:hint="eastAsia"/>
                <w:color w:val="000000"/>
                <w:kern w:val="0"/>
                <w:sz w:val="18"/>
                <w:szCs w:val="18"/>
              </w:rPr>
              <w:t>0.5</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/项</w:t>
            </w:r>
            <w:r w:rsidRPr="00D2005D">
              <w:rPr>
                <w:rFonts w:ascii="宋体" w:hAnsi="宋体"/>
                <w:color w:val="000000"/>
                <w:kern w:val="0"/>
                <w:sz w:val="18"/>
                <w:szCs w:val="18"/>
              </w:rPr>
              <w:t>。</w:t>
            </w:r>
          </w:p>
        </w:tc>
        <w:tc>
          <w:tcPr>
            <w:tcW w:w="838" w:type="dxa"/>
            <w:vAlign w:val="center"/>
          </w:tcPr>
          <w:p w14:paraId="228A760A"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6D430D39" w14:textId="77777777">
        <w:trPr>
          <w:jc w:val="center"/>
        </w:trPr>
        <w:tc>
          <w:tcPr>
            <w:tcW w:w="983" w:type="dxa"/>
            <w:vMerge/>
            <w:vAlign w:val="center"/>
          </w:tcPr>
          <w:p w14:paraId="6CACAAD5"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restart"/>
            <w:vAlign w:val="center"/>
          </w:tcPr>
          <w:p w14:paraId="46633FA2"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color w:val="000000"/>
                <w:kern w:val="0"/>
                <w:sz w:val="18"/>
                <w:szCs w:val="18"/>
              </w:rPr>
              <w:t xml:space="preserve">5.2 </w:t>
            </w:r>
          </w:p>
          <w:p w14:paraId="44F3DBF7" w14:textId="77777777" w:rsidR="0037339B" w:rsidRPr="00D2005D" w:rsidRDefault="00000000">
            <w:pPr>
              <w:spacing w:line="240" w:lineRule="auto"/>
              <w:contextualSpacing/>
              <w:jc w:val="center"/>
              <w:rPr>
                <w:rFonts w:ascii="宋体" w:hAnsi="宋体" w:hint="eastAsia"/>
                <w:color w:val="000000"/>
                <w:kern w:val="0"/>
                <w:sz w:val="18"/>
                <w:szCs w:val="18"/>
              </w:rPr>
            </w:pPr>
            <w:r w:rsidRPr="00D2005D">
              <w:rPr>
                <w:rFonts w:ascii="宋体" w:hAnsi="宋体"/>
                <w:color w:val="000000"/>
                <w:kern w:val="0"/>
                <w:sz w:val="18"/>
                <w:szCs w:val="18"/>
              </w:rPr>
              <w:t>数据联动</w:t>
            </w:r>
          </w:p>
        </w:tc>
        <w:tc>
          <w:tcPr>
            <w:tcW w:w="3256" w:type="dxa"/>
            <w:vAlign w:val="center"/>
          </w:tcPr>
          <w:p w14:paraId="1DE8D05A"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5.2.1  数据同步</w:t>
            </w:r>
            <w:r w:rsidRPr="00D2005D">
              <w:rPr>
                <w:rFonts w:ascii="宋体" w:hAnsi="宋体"/>
                <w:color w:val="000000"/>
                <w:kern w:val="0"/>
                <w:sz w:val="18"/>
                <w:szCs w:val="18"/>
              </w:rPr>
              <w:br/>
              <w:t>培训信息管理系统支持实训基地范围内的培训记录、考核成绩、扣分项等实时同步、查询和分析等功能。</w:t>
            </w:r>
          </w:p>
        </w:tc>
        <w:tc>
          <w:tcPr>
            <w:tcW w:w="3256" w:type="dxa"/>
            <w:vAlign w:val="center"/>
          </w:tcPr>
          <w:p w14:paraId="07A934D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分，不具备数据同步、查询分析功能的，扣</w:t>
            </w:r>
            <w:r w:rsidRPr="00D2005D">
              <w:rPr>
                <w:rFonts w:ascii="宋体" w:hAnsi="宋体" w:hint="eastAsia"/>
                <w:color w:val="000000"/>
                <w:kern w:val="0"/>
                <w:sz w:val="18"/>
                <w:szCs w:val="18"/>
              </w:rPr>
              <w:t>0.5</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/项</w:t>
            </w:r>
            <w:r w:rsidRPr="00D2005D">
              <w:rPr>
                <w:rFonts w:ascii="宋体" w:hAnsi="宋体"/>
                <w:color w:val="000000"/>
                <w:kern w:val="0"/>
                <w:sz w:val="18"/>
                <w:szCs w:val="18"/>
              </w:rPr>
              <w:t>。</w:t>
            </w:r>
          </w:p>
        </w:tc>
        <w:tc>
          <w:tcPr>
            <w:tcW w:w="838" w:type="dxa"/>
            <w:vAlign w:val="center"/>
          </w:tcPr>
          <w:p w14:paraId="4DFB8AEF"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70DA4590" w14:textId="77777777">
        <w:trPr>
          <w:jc w:val="center"/>
        </w:trPr>
        <w:tc>
          <w:tcPr>
            <w:tcW w:w="983" w:type="dxa"/>
            <w:vMerge/>
            <w:vAlign w:val="center"/>
          </w:tcPr>
          <w:p w14:paraId="703BA637"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4029C314"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4FF91BE0"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5.2.2  通知发送</w:t>
            </w:r>
            <w:r w:rsidRPr="00D2005D">
              <w:rPr>
                <w:rFonts w:ascii="宋体" w:hAnsi="宋体"/>
                <w:color w:val="000000"/>
                <w:kern w:val="0"/>
                <w:sz w:val="18"/>
                <w:szCs w:val="18"/>
              </w:rPr>
              <w:br/>
              <w:t>培训信息管理系统支持各级应急管理部门进行能力提升培训、培训监督管理等相关通知发送功能。</w:t>
            </w:r>
          </w:p>
        </w:tc>
        <w:tc>
          <w:tcPr>
            <w:tcW w:w="3256" w:type="dxa"/>
            <w:vAlign w:val="center"/>
          </w:tcPr>
          <w:p w14:paraId="0D74774A"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 分，不支持管理部门通知发送功能的，扣1 分。</w:t>
            </w:r>
          </w:p>
        </w:tc>
        <w:tc>
          <w:tcPr>
            <w:tcW w:w="838" w:type="dxa"/>
            <w:vAlign w:val="center"/>
          </w:tcPr>
          <w:p w14:paraId="3B17537E"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197BBDE2" w14:textId="77777777">
        <w:trPr>
          <w:jc w:val="center"/>
        </w:trPr>
        <w:tc>
          <w:tcPr>
            <w:tcW w:w="983" w:type="dxa"/>
            <w:vMerge/>
            <w:vAlign w:val="center"/>
          </w:tcPr>
          <w:p w14:paraId="487855B5"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991" w:type="dxa"/>
            <w:vMerge/>
            <w:vAlign w:val="center"/>
          </w:tcPr>
          <w:p w14:paraId="4E0D6E30"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c>
          <w:tcPr>
            <w:tcW w:w="3256" w:type="dxa"/>
            <w:vAlign w:val="center"/>
          </w:tcPr>
          <w:p w14:paraId="636B5427"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5.2.3  数据</w:t>
            </w:r>
            <w:r w:rsidRPr="00D2005D">
              <w:rPr>
                <w:rFonts w:ascii="宋体" w:hAnsi="宋体" w:hint="eastAsia"/>
                <w:color w:val="000000"/>
                <w:kern w:val="0"/>
                <w:sz w:val="18"/>
                <w:szCs w:val="18"/>
              </w:rPr>
              <w:t>导出</w:t>
            </w:r>
            <w:r w:rsidRPr="00D2005D">
              <w:rPr>
                <w:rFonts w:ascii="宋体" w:hAnsi="宋体"/>
                <w:color w:val="000000"/>
                <w:kern w:val="0"/>
                <w:sz w:val="18"/>
                <w:szCs w:val="18"/>
              </w:rPr>
              <w:br/>
            </w:r>
            <w:r w:rsidRPr="00D2005D">
              <w:rPr>
                <w:rFonts w:ascii="宋体" w:hAnsi="宋体" w:hint="eastAsia"/>
                <w:color w:val="000000"/>
                <w:kern w:val="0"/>
                <w:sz w:val="18"/>
                <w:szCs w:val="18"/>
              </w:rPr>
              <w:t>培训信息管理系统中的课程数据、设备设施数据、人员数据、培训数据、考核数据、证书数据等，具备数据导出功能，便于应急管理部门管理与核查。</w:t>
            </w:r>
          </w:p>
        </w:tc>
        <w:tc>
          <w:tcPr>
            <w:tcW w:w="3256" w:type="dxa"/>
            <w:vAlign w:val="center"/>
          </w:tcPr>
          <w:p w14:paraId="2112C0AC" w14:textId="77777777" w:rsidR="0037339B" w:rsidRPr="00D2005D" w:rsidRDefault="00000000">
            <w:pPr>
              <w:spacing w:line="240" w:lineRule="auto"/>
              <w:contextualSpacing/>
              <w:jc w:val="left"/>
              <w:rPr>
                <w:rFonts w:ascii="宋体" w:hAnsi="宋体" w:hint="eastAsia"/>
                <w:color w:val="000000"/>
                <w:kern w:val="0"/>
                <w:sz w:val="18"/>
                <w:szCs w:val="18"/>
              </w:rPr>
            </w:pPr>
            <w:r w:rsidRPr="00D2005D">
              <w:rPr>
                <w:rFonts w:ascii="宋体" w:hAnsi="宋体"/>
                <w:color w:val="000000"/>
                <w:kern w:val="0"/>
                <w:sz w:val="18"/>
                <w:szCs w:val="18"/>
              </w:rPr>
              <w:t>满分1</w:t>
            </w:r>
            <w:r w:rsidRPr="00D2005D">
              <w:rPr>
                <w:rFonts w:ascii="宋体" w:hAnsi="宋体" w:hint="eastAsia"/>
                <w:color w:val="000000"/>
                <w:kern w:val="0"/>
                <w:sz w:val="18"/>
                <w:szCs w:val="18"/>
              </w:rPr>
              <w:t>.</w:t>
            </w:r>
            <w:r w:rsidRPr="00D2005D">
              <w:rPr>
                <w:rFonts w:ascii="宋体" w:hAnsi="宋体"/>
                <w:color w:val="000000"/>
                <w:kern w:val="0"/>
                <w:sz w:val="18"/>
                <w:szCs w:val="18"/>
              </w:rPr>
              <w:t>5 分，</w:t>
            </w:r>
            <w:r w:rsidRPr="00D2005D">
              <w:rPr>
                <w:rFonts w:ascii="宋体" w:hAnsi="宋体" w:hint="eastAsia"/>
                <w:color w:val="000000"/>
                <w:kern w:val="0"/>
                <w:sz w:val="18"/>
                <w:szCs w:val="18"/>
              </w:rPr>
              <w:t>课程数据、设备设施数据、人员数据、培训数据、考核数据、证书数据等不具备数据导出</w:t>
            </w:r>
            <w:r w:rsidRPr="00D2005D">
              <w:rPr>
                <w:rFonts w:ascii="宋体" w:hAnsi="宋体"/>
                <w:color w:val="000000"/>
                <w:kern w:val="0"/>
                <w:sz w:val="18"/>
                <w:szCs w:val="18"/>
              </w:rPr>
              <w:t>功能的，扣</w:t>
            </w:r>
            <w:r w:rsidRPr="00D2005D">
              <w:rPr>
                <w:rFonts w:ascii="宋体" w:hAnsi="宋体" w:hint="eastAsia"/>
                <w:color w:val="000000"/>
                <w:kern w:val="0"/>
                <w:sz w:val="18"/>
                <w:szCs w:val="18"/>
              </w:rPr>
              <w:t>0.</w:t>
            </w:r>
            <w:r w:rsidRPr="00D2005D">
              <w:rPr>
                <w:rFonts w:ascii="宋体" w:hAnsi="宋体"/>
                <w:color w:val="000000"/>
                <w:kern w:val="0"/>
                <w:sz w:val="18"/>
                <w:szCs w:val="18"/>
              </w:rPr>
              <w:t>2</w:t>
            </w:r>
            <w:r w:rsidRPr="00D2005D">
              <w:rPr>
                <w:rFonts w:ascii="宋体" w:hAnsi="宋体" w:hint="eastAsia"/>
                <w:color w:val="000000"/>
                <w:kern w:val="0"/>
                <w:sz w:val="18"/>
                <w:szCs w:val="18"/>
              </w:rPr>
              <w:t>5</w:t>
            </w:r>
            <w:r w:rsidRPr="00D2005D">
              <w:rPr>
                <w:rFonts w:ascii="宋体" w:hAnsi="宋体"/>
                <w:color w:val="000000"/>
                <w:kern w:val="0"/>
                <w:sz w:val="18"/>
                <w:szCs w:val="18"/>
              </w:rPr>
              <w:t xml:space="preserve"> 分</w:t>
            </w:r>
            <w:r w:rsidRPr="00D2005D">
              <w:rPr>
                <w:rFonts w:ascii="宋体" w:hAnsi="宋体" w:hint="eastAsia"/>
                <w:color w:val="000000"/>
                <w:kern w:val="0"/>
                <w:sz w:val="18"/>
                <w:szCs w:val="18"/>
              </w:rPr>
              <w:t>/项</w:t>
            </w:r>
            <w:r w:rsidRPr="00D2005D">
              <w:rPr>
                <w:rFonts w:ascii="宋体" w:hAnsi="宋体"/>
                <w:color w:val="000000"/>
                <w:kern w:val="0"/>
                <w:sz w:val="18"/>
                <w:szCs w:val="18"/>
              </w:rPr>
              <w:t>。</w:t>
            </w:r>
          </w:p>
        </w:tc>
        <w:tc>
          <w:tcPr>
            <w:tcW w:w="838" w:type="dxa"/>
            <w:vAlign w:val="center"/>
          </w:tcPr>
          <w:p w14:paraId="2F41605F" w14:textId="77777777" w:rsidR="0037339B" w:rsidRPr="00D2005D" w:rsidRDefault="0037339B">
            <w:pPr>
              <w:widowControl/>
              <w:autoSpaceDE w:val="0"/>
              <w:autoSpaceDN w:val="0"/>
              <w:adjustRightInd/>
              <w:spacing w:line="240" w:lineRule="auto"/>
              <w:jc w:val="center"/>
              <w:rPr>
                <w:rFonts w:ascii="宋体" w:hAnsi="宋体" w:hint="eastAsia"/>
                <w:kern w:val="0"/>
                <w:sz w:val="18"/>
                <w:szCs w:val="18"/>
              </w:rPr>
            </w:pPr>
          </w:p>
        </w:tc>
      </w:tr>
      <w:tr w:rsidR="0037339B" w:rsidRPr="00D2005D" w14:paraId="220D134D" w14:textId="77777777">
        <w:trPr>
          <w:jc w:val="center"/>
        </w:trPr>
        <w:tc>
          <w:tcPr>
            <w:tcW w:w="983" w:type="dxa"/>
            <w:vAlign w:val="center"/>
          </w:tcPr>
          <w:p w14:paraId="75E61FED" w14:textId="75390425"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hint="eastAsia"/>
                <w:kern w:val="0"/>
                <w:sz w:val="18"/>
                <w:szCs w:val="18"/>
              </w:rPr>
              <w:t>合计</w:t>
            </w:r>
            <w:r w:rsidR="007442B8">
              <w:rPr>
                <w:rFonts w:ascii="宋体" w:hAnsi="宋体" w:hint="eastAsia"/>
                <w:kern w:val="0"/>
                <w:sz w:val="18"/>
                <w:szCs w:val="18"/>
              </w:rPr>
              <w:t>总分</w:t>
            </w:r>
          </w:p>
        </w:tc>
        <w:tc>
          <w:tcPr>
            <w:tcW w:w="8341" w:type="dxa"/>
            <w:gridSpan w:val="4"/>
            <w:vAlign w:val="center"/>
          </w:tcPr>
          <w:p w14:paraId="1F18A1EC" w14:textId="237BFA11" w:rsidR="0037339B" w:rsidRPr="00D2005D" w:rsidRDefault="00000000">
            <w:pPr>
              <w:widowControl/>
              <w:autoSpaceDE w:val="0"/>
              <w:autoSpaceDN w:val="0"/>
              <w:adjustRightInd/>
              <w:spacing w:line="240" w:lineRule="auto"/>
              <w:jc w:val="center"/>
              <w:rPr>
                <w:rFonts w:ascii="宋体" w:hAnsi="宋体" w:hint="eastAsia"/>
                <w:kern w:val="0"/>
                <w:sz w:val="18"/>
                <w:szCs w:val="18"/>
              </w:rPr>
            </w:pPr>
            <w:r w:rsidRPr="00D2005D">
              <w:rPr>
                <w:rFonts w:ascii="宋体" w:hAnsi="宋体" w:hint="eastAsia"/>
                <w:kern w:val="0"/>
                <w:sz w:val="18"/>
                <w:szCs w:val="18"/>
              </w:rPr>
              <w:t>100</w:t>
            </w:r>
            <w:r w:rsidR="007442B8">
              <w:rPr>
                <w:rFonts w:ascii="宋体" w:hAnsi="宋体" w:hint="eastAsia"/>
                <w:kern w:val="0"/>
                <w:sz w:val="18"/>
                <w:szCs w:val="18"/>
              </w:rPr>
              <w:t>分</w:t>
            </w:r>
          </w:p>
        </w:tc>
      </w:tr>
    </w:tbl>
    <w:p w14:paraId="405DB152" w14:textId="77777777" w:rsidR="0037339B" w:rsidRPr="00D2005D" w:rsidRDefault="0037339B">
      <w:pPr>
        <w:widowControl/>
        <w:autoSpaceDE w:val="0"/>
        <w:autoSpaceDN w:val="0"/>
        <w:adjustRightInd/>
        <w:spacing w:line="240" w:lineRule="auto"/>
        <w:jc w:val="left"/>
        <w:rPr>
          <w:rFonts w:ascii="宋体" w:hAnsi="Times New Roman"/>
          <w:kern w:val="0"/>
          <w:sz w:val="18"/>
          <w:szCs w:val="20"/>
        </w:rPr>
        <w:sectPr w:rsidR="0037339B" w:rsidRPr="00D2005D">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type="lines" w:linePitch="312"/>
        </w:sectPr>
      </w:pPr>
    </w:p>
    <w:p w14:paraId="4D4DD5FC" w14:textId="77777777" w:rsidR="0037339B" w:rsidRPr="00D2005D" w:rsidRDefault="00000000">
      <w:pPr>
        <w:pStyle w:val="affffff"/>
        <w:spacing w:before="156" w:after="156"/>
      </w:pPr>
      <w:bookmarkStart w:id="143" w:name="_Toc111035644"/>
      <w:bookmarkStart w:id="144" w:name="_Toc111620175"/>
      <w:bookmarkStart w:id="145" w:name="_Toc111733685"/>
      <w:bookmarkStart w:id="146" w:name="_Toc111716395"/>
      <w:bookmarkStart w:id="147" w:name="_Toc108525011"/>
      <w:bookmarkStart w:id="148" w:name="_Toc104983004"/>
      <w:bookmarkStart w:id="149" w:name="_Toc102986485"/>
      <w:bookmarkStart w:id="150" w:name="_Toc110516802"/>
      <w:bookmarkStart w:id="151" w:name="_Toc108189895"/>
      <w:bookmarkStart w:id="152" w:name="_Toc110345156"/>
      <w:bookmarkStart w:id="153" w:name="_Toc111233360"/>
      <w:bookmarkStart w:id="154" w:name="_Toc111143525"/>
      <w:bookmarkStart w:id="155" w:name="_Toc110516185"/>
      <w:bookmarkStart w:id="156" w:name="_Toc217910553"/>
      <w:bookmarkEnd w:id="117"/>
      <w:r w:rsidRPr="00D2005D">
        <w:rPr>
          <w:rFonts w:hint="eastAsia"/>
          <w:spacing w:val="105"/>
        </w:rPr>
        <w:lastRenderedPageBreak/>
        <w:t>参考文</w:t>
      </w:r>
      <w:r w:rsidRPr="00D2005D">
        <w:rPr>
          <w:rFonts w:hint="eastAsia"/>
        </w:rPr>
        <w:t>献</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C60FEBE" w14:textId="77777777" w:rsidR="0037339B" w:rsidRPr="00D2005D" w:rsidRDefault="00000000">
      <w:pPr>
        <w:pStyle w:val="afffff8"/>
        <w:ind w:firstLine="420"/>
        <w:rPr>
          <w:color w:val="000000" w:themeColor="text1"/>
        </w:rPr>
      </w:pPr>
      <w:r w:rsidRPr="00D2005D">
        <w:rPr>
          <w:rFonts w:hint="eastAsia"/>
          <w:color w:val="000000" w:themeColor="text1"/>
        </w:rPr>
        <w:t>[1]</w:t>
      </w:r>
      <w:r w:rsidRPr="00D2005D">
        <w:rPr>
          <w:color w:val="000000" w:themeColor="text1"/>
        </w:rPr>
        <w:t xml:space="preserve"> </w:t>
      </w:r>
      <w:r w:rsidRPr="00D2005D">
        <w:rPr>
          <w:rFonts w:hint="eastAsia"/>
          <w:color w:val="000000" w:themeColor="text1"/>
        </w:rPr>
        <w:t>重点监管危险化工工艺目录（安监总管三〔2011〕95号、安监总管三〔2013〕3号）</w:t>
      </w:r>
      <w:r w:rsidRPr="00D2005D">
        <w:rPr>
          <w:color w:val="000000" w:themeColor="text1"/>
        </w:rPr>
        <w:t xml:space="preserve"> </w:t>
      </w:r>
    </w:p>
    <w:p w14:paraId="57C1550A" w14:textId="77777777" w:rsidR="0037339B" w:rsidRPr="00D2005D" w:rsidRDefault="00000000">
      <w:pPr>
        <w:pStyle w:val="afffff8"/>
        <w:ind w:firstLine="420"/>
        <w:rPr>
          <w:color w:val="000000" w:themeColor="text1"/>
        </w:rPr>
      </w:pPr>
      <w:r w:rsidRPr="00D2005D">
        <w:rPr>
          <w:rFonts w:hint="eastAsia"/>
          <w:color w:val="000000" w:themeColor="text1"/>
        </w:rPr>
        <w:t>[</w:t>
      </w:r>
      <w:r w:rsidRPr="00D2005D">
        <w:rPr>
          <w:color w:val="000000" w:themeColor="text1"/>
        </w:rPr>
        <w:t>2</w:t>
      </w:r>
      <w:r w:rsidRPr="00D2005D">
        <w:rPr>
          <w:rFonts w:hint="eastAsia"/>
          <w:color w:val="000000" w:themeColor="text1"/>
        </w:rPr>
        <w:t xml:space="preserve">] </w:t>
      </w:r>
      <w:r w:rsidRPr="00D2005D">
        <w:rPr>
          <w:rFonts w:hint="eastAsia"/>
        </w:rPr>
        <w:t>化工园区安全风险排查治理导则（应急〔2023〕123号）</w:t>
      </w:r>
    </w:p>
    <w:p w14:paraId="0B6A2F0B" w14:textId="77777777" w:rsidR="0037339B" w:rsidRPr="00D2005D" w:rsidRDefault="00000000">
      <w:pPr>
        <w:pStyle w:val="afffff8"/>
        <w:ind w:firstLine="420"/>
        <w:rPr>
          <w:color w:val="000000" w:themeColor="text1"/>
        </w:rPr>
      </w:pPr>
      <w:r w:rsidRPr="00D2005D">
        <w:rPr>
          <w:rFonts w:hint="eastAsia"/>
          <w:color w:val="000000" w:themeColor="text1"/>
        </w:rPr>
        <w:t>[</w:t>
      </w:r>
      <w:r w:rsidRPr="00D2005D">
        <w:rPr>
          <w:color w:val="000000" w:themeColor="text1"/>
        </w:rPr>
        <w:t xml:space="preserve">3] </w:t>
      </w:r>
      <w:bookmarkStart w:id="157" w:name="_Hlk214307550"/>
      <w:r w:rsidRPr="00D2005D">
        <w:rPr>
          <w:rFonts w:hint="eastAsia"/>
        </w:rPr>
        <w:t>化工安全技能实训基地建设和运营指南（</w:t>
      </w:r>
      <w:proofErr w:type="gramStart"/>
      <w:r w:rsidRPr="00D2005D">
        <w:rPr>
          <w:rFonts w:hint="eastAsia"/>
        </w:rPr>
        <w:t>应急危化二</w:t>
      </w:r>
      <w:proofErr w:type="gramEnd"/>
      <w:r w:rsidRPr="00D2005D">
        <w:rPr>
          <w:rFonts w:hint="eastAsia"/>
        </w:rPr>
        <w:t>〔2024〕3号）</w:t>
      </w:r>
      <w:bookmarkEnd w:id="157"/>
    </w:p>
    <w:p w14:paraId="33330873" w14:textId="77777777" w:rsidR="0037339B" w:rsidRPr="00D2005D" w:rsidRDefault="00000000">
      <w:pPr>
        <w:pStyle w:val="afffff8"/>
        <w:ind w:firstLine="420"/>
        <w:rPr>
          <w:color w:val="000000" w:themeColor="text1"/>
        </w:rPr>
      </w:pPr>
      <w:r w:rsidRPr="00D2005D">
        <w:rPr>
          <w:rFonts w:hint="eastAsia"/>
          <w:color w:val="000000" w:themeColor="text1"/>
        </w:rPr>
        <w:t>[</w:t>
      </w:r>
      <w:r w:rsidRPr="00D2005D">
        <w:rPr>
          <w:color w:val="000000" w:themeColor="text1"/>
        </w:rPr>
        <w:t xml:space="preserve">4] </w:t>
      </w:r>
      <w:r w:rsidRPr="00D2005D">
        <w:rPr>
          <w:rFonts w:hint="eastAsia"/>
        </w:rPr>
        <w:t>危险化学品企业安全风险隐患排查治理导则（应急〔2019〕78号）</w:t>
      </w:r>
    </w:p>
    <w:p w14:paraId="4AAC5EBC" w14:textId="77777777" w:rsidR="0037339B" w:rsidRPr="00D2005D" w:rsidRDefault="00000000">
      <w:pPr>
        <w:pStyle w:val="afffff8"/>
        <w:ind w:firstLine="420"/>
        <w:rPr>
          <w:color w:val="000000" w:themeColor="text1"/>
        </w:rPr>
      </w:pPr>
      <w:r w:rsidRPr="00D2005D">
        <w:rPr>
          <w:rFonts w:hint="eastAsia"/>
          <w:color w:val="000000" w:themeColor="text1"/>
        </w:rPr>
        <w:t>[</w:t>
      </w:r>
      <w:r w:rsidRPr="00D2005D">
        <w:rPr>
          <w:color w:val="000000" w:themeColor="text1"/>
        </w:rPr>
        <w:t xml:space="preserve">5] </w:t>
      </w:r>
      <w:r w:rsidRPr="00D2005D">
        <w:rPr>
          <w:rFonts w:hint="eastAsia"/>
        </w:rPr>
        <w:t>化工企业生产过程异常工况安全处置准则（试行）（应急厅〔2024〕17号）</w:t>
      </w:r>
    </w:p>
    <w:p w14:paraId="34CAF1ED" w14:textId="77777777" w:rsidR="0037339B" w:rsidRPr="00D2005D" w:rsidRDefault="00000000">
      <w:pPr>
        <w:pStyle w:val="afffff8"/>
        <w:ind w:firstLineChars="0" w:firstLine="0"/>
        <w:jc w:val="center"/>
      </w:pPr>
      <w:bookmarkStart w:id="158" w:name="BookMark8"/>
      <w:r w:rsidRPr="00D2005D">
        <w:rPr>
          <w:rFonts w:hint="eastAsia"/>
          <w:noProof/>
        </w:rPr>
        <w:drawing>
          <wp:inline distT="0" distB="0" distL="0" distR="0" wp14:anchorId="6A431442" wp14:editId="2A6D1D3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8"/>
    </w:p>
    <w:p w14:paraId="098A6ACA" w14:textId="77777777" w:rsidR="0037339B" w:rsidRPr="00D2005D" w:rsidRDefault="0037339B">
      <w:pPr>
        <w:pStyle w:val="afffffffffd"/>
        <w:jc w:val="left"/>
      </w:pPr>
    </w:p>
    <w:sectPr w:rsidR="0037339B" w:rsidRPr="00D2005D">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F77E" w14:textId="77777777" w:rsidR="000B4C4A" w:rsidRDefault="000B4C4A">
      <w:pPr>
        <w:spacing w:line="240" w:lineRule="auto"/>
      </w:pPr>
      <w:r>
        <w:separator/>
      </w:r>
    </w:p>
  </w:endnote>
  <w:endnote w:type="continuationSeparator" w:id="0">
    <w:p w14:paraId="105B3AD9" w14:textId="77777777" w:rsidR="000B4C4A" w:rsidRDefault="000B4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BE98" w14:textId="77777777" w:rsidR="0037339B" w:rsidRDefault="00000000">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1929B" w14:textId="77777777" w:rsidR="0037339B" w:rsidRDefault="00000000">
    <w:pPr>
      <w:pStyle w:val="afffff5"/>
    </w:pPr>
    <w:r>
      <w:fldChar w:fldCharType="begin"/>
    </w:r>
    <w:r>
      <w:instrText>PAGE   \* MERGEFORMAT</w:instrText>
    </w:r>
    <w:r>
      <w:fldChar w:fldCharType="separate"/>
    </w:r>
    <w:r>
      <w:rPr>
        <w:lang w:val="zh-CN"/>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C963" w14:textId="77777777" w:rsidR="0037339B" w:rsidRDefault="00000000">
    <w:pPr>
      <w:pStyle w:val="afffff4"/>
    </w:pPr>
    <w:r>
      <w:fldChar w:fldCharType="begin"/>
    </w:r>
    <w:r>
      <w:instrText xml:space="preserve"> PAGE   \* MERGEFORMAT \* MERGEFORMAT </w:instrText>
    </w:r>
    <w:r>
      <w:fldChar w:fldCharType="separate"/>
    </w:r>
    <w:r>
      <w:t>8</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5C44" w14:textId="77777777" w:rsidR="0037339B" w:rsidRDefault="00000000">
    <w:pPr>
      <w:pStyle w:val="afffff5"/>
    </w:pPr>
    <w:r>
      <w:fldChar w:fldCharType="begin"/>
    </w:r>
    <w:r>
      <w:instrText>PAGE   \* MERGEFORMAT</w:instrText>
    </w:r>
    <w:r>
      <w:fldChar w:fldCharType="separate"/>
    </w:r>
    <w:r>
      <w:rPr>
        <w:lang w:val="zh-CN"/>
      </w:rPr>
      <w:t>9</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FD11" w14:textId="77777777" w:rsidR="0037339B" w:rsidRDefault="00000000">
    <w:pPr>
      <w:pStyle w:val="afffff4"/>
    </w:pPr>
    <w:r>
      <w:fldChar w:fldCharType="begin"/>
    </w:r>
    <w:r>
      <w:instrText xml:space="preserve"> PAGE   \* MERGEFORMAT \* MERGEFORMAT </w:instrText>
    </w:r>
    <w:r>
      <w:fldChar w:fldCharType="separate"/>
    </w:r>
    <w:r>
      <w:t>16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1AC32" w14:textId="77777777" w:rsidR="0037339B" w:rsidRDefault="00000000">
    <w:pPr>
      <w:pStyle w:val="afffff5"/>
    </w:pPr>
    <w:r>
      <w:fldChar w:fldCharType="begin"/>
    </w:r>
    <w:r>
      <w:instrText>PAGE   \* MERGEFORMAT</w:instrText>
    </w:r>
    <w:r>
      <w:fldChar w:fldCharType="separate"/>
    </w:r>
    <w:r>
      <w:rPr>
        <w:lang w:val="zh-CN"/>
      </w:rPr>
      <w:t>15</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8F65C" w14:textId="77777777" w:rsidR="0037339B" w:rsidRDefault="00000000">
    <w:pPr>
      <w:pStyle w:val="afffff4"/>
    </w:pPr>
    <w:r>
      <w:fldChar w:fldCharType="begin"/>
    </w:r>
    <w:r>
      <w:instrText xml:space="preserve"> PAGE   \* MERGEFORMAT \* MERGEFORMAT </w:instrText>
    </w:r>
    <w:r>
      <w:fldChar w:fldCharType="separate"/>
    </w:r>
    <w:r>
      <w:t>18</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5808" w14:textId="77777777" w:rsidR="0037339B" w:rsidRDefault="00000000">
    <w:pPr>
      <w:pStyle w:val="afffff5"/>
    </w:pPr>
    <w:r>
      <w:fldChar w:fldCharType="begin"/>
    </w:r>
    <w:r>
      <w:instrText>PAGE   \* MERGEFORMAT</w:instrText>
    </w:r>
    <w:r>
      <w:fldChar w:fldCharType="separate"/>
    </w:r>
    <w:r>
      <w:rPr>
        <w:lang w:val="zh-CN"/>
      </w:rPr>
      <w:t>17</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1AFB" w14:textId="77777777" w:rsidR="0037339B" w:rsidRDefault="00000000">
    <w:pPr>
      <w:pStyle w:val="afffff4"/>
    </w:pPr>
    <w:r>
      <w:fldChar w:fldCharType="begin"/>
    </w:r>
    <w:r>
      <w:instrText xml:space="preserve"> PAGE   \* MERGEFORMAT \* MERGEFORMAT </w:instrText>
    </w:r>
    <w:r>
      <w:fldChar w:fldCharType="separate"/>
    </w:r>
    <w:r>
      <w:t>28</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A58B" w14:textId="77777777" w:rsidR="0037339B" w:rsidRDefault="00000000">
    <w:pPr>
      <w:pStyle w:val="afffff5"/>
    </w:pPr>
    <w:r>
      <w:fldChar w:fldCharType="begin"/>
    </w:r>
    <w:r>
      <w:instrText>PAGE   \* MERGEFORMAT</w:instrText>
    </w:r>
    <w:r>
      <w:fldChar w:fldCharType="separate"/>
    </w:r>
    <w:r>
      <w:rPr>
        <w:lang w:val="zh-CN"/>
      </w:rPr>
      <w:t>29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5DD2" w14:textId="77777777" w:rsidR="0037339B" w:rsidRDefault="0037339B">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8822" w14:textId="77777777" w:rsidR="0037339B" w:rsidRDefault="00000000">
    <w:pPr>
      <w:pStyle w:val="afffff4"/>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ECF2" w14:textId="77777777" w:rsidR="0037339B" w:rsidRDefault="00000000">
    <w:pPr>
      <w:pStyle w:val="afffff5"/>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9733" w14:textId="77777777" w:rsidR="0037339B" w:rsidRDefault="00000000">
    <w:pPr>
      <w:pStyle w:val="afffff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7B58" w14:textId="77777777" w:rsidR="0037339B" w:rsidRDefault="00000000">
    <w:pPr>
      <w:pStyle w:val="afffff5"/>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D94F1" w14:textId="77777777" w:rsidR="0037339B" w:rsidRDefault="00000000">
    <w:pPr>
      <w:pStyle w:val="afffff4"/>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DA8B" w14:textId="77777777" w:rsidR="0037339B" w:rsidRDefault="00000000">
    <w:pPr>
      <w:pStyle w:val="afffff5"/>
    </w:pPr>
    <w:r>
      <w:fldChar w:fldCharType="begin"/>
    </w:r>
    <w:r>
      <w:instrText>PAGE   \* MERGEFORMAT</w:instrText>
    </w:r>
    <w:r>
      <w:fldChar w:fldCharType="separate"/>
    </w:r>
    <w:r>
      <w:rPr>
        <w:lang w:val="zh-CN"/>
      </w:rP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864D" w14:textId="77777777" w:rsidR="0037339B" w:rsidRDefault="00000000">
    <w:pPr>
      <w:pStyle w:val="afffff4"/>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FA4C9" w14:textId="77777777" w:rsidR="000B4C4A" w:rsidRDefault="000B4C4A">
      <w:pPr>
        <w:spacing w:line="240" w:lineRule="auto"/>
      </w:pPr>
      <w:r>
        <w:separator/>
      </w:r>
    </w:p>
  </w:footnote>
  <w:footnote w:type="continuationSeparator" w:id="0">
    <w:p w14:paraId="48310C05" w14:textId="77777777" w:rsidR="000B4C4A" w:rsidRDefault="000B4C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A103" w14:textId="77777777" w:rsidR="0037339B" w:rsidRDefault="0000000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3B09" w14:textId="078AA0AD"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933C" w14:textId="599C4D85"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0CF1" w14:textId="040D06BC"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05336" w14:textId="339A96E5"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AED3" w14:textId="0646BC68"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0C6B" w14:textId="04285F21"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288B5" w14:textId="2CB43DFB"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A4DBF" w14:textId="01014EF2"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D2B68" w14:textId="43A69ECF"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95D23" w14:textId="77777777" w:rsidR="0037339B" w:rsidRDefault="0037339B">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349A0" w14:textId="5AF15546"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D39BF" w14:textId="1D25594C"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A152" w14:textId="72BD5AC1"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6DAF1" w14:textId="79E436BC"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CD77" w14:textId="0AF7571A"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59BC1" w14:textId="04F11089" w:rsidR="0037339B" w:rsidRDefault="00000000">
    <w:pPr>
      <w:pStyle w:val="afffffd"/>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E089" w14:textId="27815333" w:rsidR="0037339B" w:rsidRDefault="00000000">
    <w:pPr>
      <w:pStyle w:val="afffffe"/>
      <w:rPr>
        <w:rFonts w:hint="eastAsia"/>
      </w:rPr>
    </w:pPr>
    <w:r>
      <w:fldChar w:fldCharType="begin"/>
    </w:r>
    <w:r>
      <w:instrText xml:space="preserve"> STYLEREF  标准文件_文件编号 \* MERGEFORMAT </w:instrText>
    </w:r>
    <w:r>
      <w:fldChar w:fldCharType="separate"/>
    </w:r>
    <w:r w:rsidR="00207E57">
      <w:rPr>
        <w:rFonts w:hint="eastAsia"/>
        <w:noProof/>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8A2E9B16"/>
    <w:lvl w:ilvl="0">
      <w:start w:val="1"/>
      <w:numFmt w:val="none"/>
      <w:suff w:val="nothing"/>
      <w:lvlText w:val="　"/>
      <w:lvlJc w:val="left"/>
      <w:pPr>
        <w:ind w:left="0" w:firstLine="0"/>
      </w:pPr>
      <w:rPr>
        <w:rFonts w:hint="eastAsia"/>
      </w:rPr>
    </w:lvl>
    <w:lvl w:ilvl="1">
      <w:start w:val="1"/>
      <w:numFmt w:val="decimal"/>
      <w:isLgl/>
      <w:suff w:val="nothing"/>
      <w:lvlText w:val="%2　"/>
      <w:lvlJc w:val="left"/>
      <w:pPr>
        <w:ind w:left="0" w:firstLine="0"/>
      </w:pPr>
      <w:rPr>
        <w:rFonts w:hint="eastAsia"/>
      </w:rPr>
    </w:lvl>
    <w:lvl w:ilvl="2">
      <w:start w:val="1"/>
      <w:numFmt w:val="decimal"/>
      <w:pStyle w:val="a0"/>
      <w:suff w:val="nothing"/>
      <w:lvlText w:val="%1%2.%3　"/>
      <w:lvlJc w:val="left"/>
      <w:pPr>
        <w:ind w:left="0" w:firstLine="0"/>
      </w:pPr>
      <w:rPr>
        <w:rFonts w:hint="eastAsia"/>
      </w:rPr>
    </w:lvl>
    <w:lvl w:ilvl="3">
      <w:start w:val="1"/>
      <w:numFmt w:val="decimal"/>
      <w:pStyle w:val="a1"/>
      <w:suff w:val="nothing"/>
      <w:lvlText w:val="%1%2.%3.%4　"/>
      <w:lvlJc w:val="left"/>
      <w:pPr>
        <w:ind w:left="0" w:firstLine="0"/>
      </w:pPr>
      <w:rPr>
        <w:rFonts w:hint="eastAsia"/>
      </w:rPr>
    </w:lvl>
    <w:lvl w:ilvl="4">
      <w:start w:val="1"/>
      <w:numFmt w:val="decimal"/>
      <w:pStyle w:val="a2"/>
      <w:suff w:val="nothing"/>
      <w:lvlText w:val="%1%2.%3.%4.%5　"/>
      <w:lvlJc w:val="left"/>
      <w:pPr>
        <w:ind w:left="0" w:firstLine="0"/>
      </w:pPr>
      <w:rPr>
        <w:rFonts w:hint="eastAsia"/>
      </w:rPr>
    </w:lvl>
    <w:lvl w:ilvl="5">
      <w:start w:val="1"/>
      <w:numFmt w:val="decimal"/>
      <w:pStyle w:val="a3"/>
      <w:suff w:val="nothing"/>
      <w:lvlText w:val="%1%2.%3.%4.%5.%6　"/>
      <w:lvlJc w:val="left"/>
      <w:pPr>
        <w:ind w:left="0" w:firstLine="0"/>
      </w:pPr>
      <w:rPr>
        <w:rFonts w:hint="eastAsia"/>
      </w:rPr>
    </w:lvl>
    <w:lvl w:ilvl="6">
      <w:start w:val="1"/>
      <w:numFmt w:val="decimal"/>
      <w:pStyle w:val="a4"/>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79102AD"/>
    <w:multiLevelType w:val="multilevel"/>
    <w:tmpl w:val="F69E9916"/>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0AA7731"/>
    <w:multiLevelType w:val="multilevel"/>
    <w:tmpl w:val="10AA773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993"/>
        </w:tabs>
        <w:ind w:left="993"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B8803D1"/>
    <w:multiLevelType w:val="multilevel"/>
    <w:tmpl w:val="3B8803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0C93221"/>
    <w:multiLevelType w:val="multilevel"/>
    <w:tmpl w:val="40C932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C42B65"/>
    <w:multiLevelType w:val="multilevel"/>
    <w:tmpl w:val="49C42B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AF673CF"/>
    <w:multiLevelType w:val="multilevel"/>
    <w:tmpl w:val="4AF673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4395"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lang w:val="en-US"/>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71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887559C"/>
    <w:multiLevelType w:val="multilevel"/>
    <w:tmpl w:val="6887559C"/>
    <w:lvl w:ilvl="0">
      <w:start w:val="1"/>
      <w:numFmt w:val="lowerLetter"/>
      <w:lvlText w:val="%1)"/>
      <w:lvlJc w:val="left"/>
      <w:pPr>
        <w:tabs>
          <w:tab w:val="left" w:pos="851"/>
        </w:tabs>
        <w:ind w:left="851" w:hanging="426"/>
      </w:pPr>
      <w:rPr>
        <w:rFonts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7925C8C"/>
    <w:multiLevelType w:val="multilevel"/>
    <w:tmpl w:val="77925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D8413A0"/>
    <w:multiLevelType w:val="multilevel"/>
    <w:tmpl w:val="7D8413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48550876">
    <w:abstractNumId w:val="0"/>
  </w:num>
  <w:num w:numId="2" w16cid:durableId="763764985">
    <w:abstractNumId w:val="33"/>
  </w:num>
  <w:num w:numId="3" w16cid:durableId="1434746317">
    <w:abstractNumId w:val="5"/>
  </w:num>
  <w:num w:numId="4" w16cid:durableId="585312450">
    <w:abstractNumId w:val="28"/>
  </w:num>
  <w:num w:numId="5" w16cid:durableId="1819882120">
    <w:abstractNumId w:val="23"/>
  </w:num>
  <w:num w:numId="6" w16cid:durableId="1547984123">
    <w:abstractNumId w:val="16"/>
  </w:num>
  <w:num w:numId="7" w16cid:durableId="1189567646">
    <w:abstractNumId w:val="9"/>
  </w:num>
  <w:num w:numId="8" w16cid:durableId="631667970">
    <w:abstractNumId w:val="3"/>
  </w:num>
  <w:num w:numId="9" w16cid:durableId="896937062">
    <w:abstractNumId w:val="10"/>
  </w:num>
  <w:num w:numId="10" w16cid:durableId="1095637905">
    <w:abstractNumId w:val="21"/>
  </w:num>
  <w:num w:numId="11" w16cid:durableId="1339190806">
    <w:abstractNumId w:val="31"/>
  </w:num>
  <w:num w:numId="12" w16cid:durableId="1184057745">
    <w:abstractNumId w:val="12"/>
  </w:num>
  <w:num w:numId="13" w16cid:durableId="1173423319">
    <w:abstractNumId w:val="15"/>
  </w:num>
  <w:num w:numId="14" w16cid:durableId="1592006629">
    <w:abstractNumId w:val="8"/>
  </w:num>
  <w:num w:numId="15" w16cid:durableId="254872649">
    <w:abstractNumId w:val="24"/>
  </w:num>
  <w:num w:numId="16" w16cid:durableId="622925072">
    <w:abstractNumId w:val="26"/>
  </w:num>
  <w:num w:numId="17" w16cid:durableId="1846743683">
    <w:abstractNumId w:val="22"/>
  </w:num>
  <w:num w:numId="18" w16cid:durableId="1196848147">
    <w:abstractNumId w:val="35"/>
  </w:num>
  <w:num w:numId="19" w16cid:durableId="995449513">
    <w:abstractNumId w:val="20"/>
  </w:num>
  <w:num w:numId="20" w16cid:durableId="376974162">
    <w:abstractNumId w:val="1"/>
  </w:num>
  <w:num w:numId="21" w16cid:durableId="1727727948">
    <w:abstractNumId w:val="11"/>
  </w:num>
  <w:num w:numId="22" w16cid:durableId="8140394">
    <w:abstractNumId w:val="36"/>
  </w:num>
  <w:num w:numId="23" w16cid:durableId="1145244755">
    <w:abstractNumId w:val="25"/>
  </w:num>
  <w:num w:numId="24" w16cid:durableId="1572501009">
    <w:abstractNumId w:val="6"/>
  </w:num>
  <w:num w:numId="25" w16cid:durableId="1680883760">
    <w:abstractNumId w:val="32"/>
  </w:num>
  <w:num w:numId="26" w16cid:durableId="1872109238">
    <w:abstractNumId w:val="34"/>
  </w:num>
  <w:num w:numId="27" w16cid:durableId="1212381708">
    <w:abstractNumId w:val="2"/>
  </w:num>
  <w:num w:numId="28" w16cid:durableId="120998541">
    <w:abstractNumId w:val="4"/>
  </w:num>
  <w:num w:numId="29" w16cid:durableId="1556696567">
    <w:abstractNumId w:val="19"/>
  </w:num>
  <w:num w:numId="30" w16cid:durableId="1184903730">
    <w:abstractNumId w:val="30"/>
  </w:num>
  <w:num w:numId="31" w16cid:durableId="823085610">
    <w:abstractNumId w:val="27"/>
  </w:num>
  <w:num w:numId="32" w16cid:durableId="899368463">
    <w:abstractNumId w:val="29"/>
  </w:num>
  <w:num w:numId="33" w16cid:durableId="1679843228">
    <w:abstractNumId w:val="7"/>
  </w:num>
  <w:num w:numId="34" w16cid:durableId="1426682203">
    <w:abstractNumId w:val="18"/>
  </w:num>
  <w:num w:numId="35" w16cid:durableId="2080398340">
    <w:abstractNumId w:val="38"/>
  </w:num>
  <w:num w:numId="36" w16cid:durableId="1820726073">
    <w:abstractNumId w:val="37"/>
  </w:num>
  <w:num w:numId="37" w16cid:durableId="1303778230">
    <w:abstractNumId w:val="14"/>
  </w:num>
  <w:num w:numId="38" w16cid:durableId="1001617778">
    <w:abstractNumId w:val="17"/>
  </w:num>
  <w:num w:numId="39" w16cid:durableId="349576298">
    <w:abstractNumId w:val="13"/>
  </w:num>
  <w:num w:numId="40" w16cid:durableId="1293366233">
    <w:abstractNumId w:val="33"/>
  </w:num>
  <w:num w:numId="41" w16cid:durableId="610668485">
    <w:abstractNumId w:val="33"/>
  </w:num>
  <w:num w:numId="42" w16cid:durableId="2021807238">
    <w:abstractNumId w:val="33"/>
  </w:num>
  <w:num w:numId="43" w16cid:durableId="1520244012">
    <w:abstractNumId w:val="11"/>
  </w:num>
  <w:num w:numId="44" w16cid:durableId="460392125">
    <w:abstractNumId w:val="33"/>
  </w:num>
  <w:num w:numId="45" w16cid:durableId="371880770">
    <w:abstractNumId w:val="33"/>
  </w:num>
  <w:num w:numId="46" w16cid:durableId="1344042389">
    <w:abstractNumId w:val="33"/>
  </w:num>
  <w:num w:numId="47" w16cid:durableId="2075005635">
    <w:abstractNumId w:val="11"/>
  </w:num>
  <w:num w:numId="48" w16cid:durableId="544021505">
    <w:abstractNumId w:val="11"/>
  </w:num>
  <w:num w:numId="49" w16cid:durableId="1511721847">
    <w:abstractNumId w:val="1"/>
  </w:num>
  <w:num w:numId="50" w16cid:durableId="698120341">
    <w:abstractNumId w:val="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9590988">
    <w:abstractNumId w:val="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99437578">
    <w:abstractNumId w:val="33"/>
  </w:num>
  <w:num w:numId="53" w16cid:durableId="1235242137">
    <w:abstractNumId w:val="33"/>
  </w:num>
  <w:num w:numId="54" w16cid:durableId="1290934968">
    <w:abstractNumId w:val="33"/>
  </w:num>
  <w:num w:numId="55" w16cid:durableId="43873828">
    <w:abstractNumId w:val="33"/>
  </w:num>
  <w:num w:numId="56" w16cid:durableId="2118713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5880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242884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879944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0417228">
    <w:abstractNumId w:val="33"/>
  </w:num>
  <w:num w:numId="61" w16cid:durableId="2086330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42F"/>
    <w:rsid w:val="0000040A"/>
    <w:rsid w:val="00000A94"/>
    <w:rsid w:val="00001972"/>
    <w:rsid w:val="00001D9A"/>
    <w:rsid w:val="00001E60"/>
    <w:rsid w:val="00007B3A"/>
    <w:rsid w:val="00007CD9"/>
    <w:rsid w:val="000107C3"/>
    <w:rsid w:val="000107E0"/>
    <w:rsid w:val="00011FDE"/>
    <w:rsid w:val="00012FFD"/>
    <w:rsid w:val="00014162"/>
    <w:rsid w:val="00014340"/>
    <w:rsid w:val="00014BFA"/>
    <w:rsid w:val="00016A9C"/>
    <w:rsid w:val="00017A78"/>
    <w:rsid w:val="00020EDA"/>
    <w:rsid w:val="00021187"/>
    <w:rsid w:val="00022184"/>
    <w:rsid w:val="00022762"/>
    <w:rsid w:val="000238E0"/>
    <w:rsid w:val="000249DB"/>
    <w:rsid w:val="0002595E"/>
    <w:rsid w:val="000303C3"/>
    <w:rsid w:val="000331D3"/>
    <w:rsid w:val="00034021"/>
    <w:rsid w:val="000346A5"/>
    <w:rsid w:val="000359C3"/>
    <w:rsid w:val="00035A7D"/>
    <w:rsid w:val="000360B0"/>
    <w:rsid w:val="000365ED"/>
    <w:rsid w:val="00041772"/>
    <w:rsid w:val="0004249A"/>
    <w:rsid w:val="000429E8"/>
    <w:rsid w:val="00043282"/>
    <w:rsid w:val="00044286"/>
    <w:rsid w:val="00047F28"/>
    <w:rsid w:val="000503AA"/>
    <w:rsid w:val="000506A1"/>
    <w:rsid w:val="000515DD"/>
    <w:rsid w:val="0005265A"/>
    <w:rsid w:val="00053391"/>
    <w:rsid w:val="000537B3"/>
    <w:rsid w:val="000539DD"/>
    <w:rsid w:val="00053BD3"/>
    <w:rsid w:val="000556ED"/>
    <w:rsid w:val="00055FE2"/>
    <w:rsid w:val="0005616F"/>
    <w:rsid w:val="00060C2E"/>
    <w:rsid w:val="00061033"/>
    <w:rsid w:val="000619E9"/>
    <w:rsid w:val="000622D4"/>
    <w:rsid w:val="00062A4B"/>
    <w:rsid w:val="0006357D"/>
    <w:rsid w:val="00067F1E"/>
    <w:rsid w:val="00071CC0"/>
    <w:rsid w:val="00073C8C"/>
    <w:rsid w:val="00077784"/>
    <w:rsid w:val="00077B64"/>
    <w:rsid w:val="00080A1C"/>
    <w:rsid w:val="00082317"/>
    <w:rsid w:val="00083D2C"/>
    <w:rsid w:val="00083FAA"/>
    <w:rsid w:val="00086AA1"/>
    <w:rsid w:val="00087A77"/>
    <w:rsid w:val="00090353"/>
    <w:rsid w:val="00090CA6"/>
    <w:rsid w:val="00092B8A"/>
    <w:rsid w:val="00092FB0"/>
    <w:rsid w:val="000934C5"/>
    <w:rsid w:val="00093D25"/>
    <w:rsid w:val="00093DAB"/>
    <w:rsid w:val="00094D73"/>
    <w:rsid w:val="00096D63"/>
    <w:rsid w:val="000A0B60"/>
    <w:rsid w:val="000A0E3A"/>
    <w:rsid w:val="000A0EB8"/>
    <w:rsid w:val="000A19FC"/>
    <w:rsid w:val="000A296B"/>
    <w:rsid w:val="000A7311"/>
    <w:rsid w:val="000B060F"/>
    <w:rsid w:val="000B0D32"/>
    <w:rsid w:val="000B1592"/>
    <w:rsid w:val="000B1FF2"/>
    <w:rsid w:val="000B3CDA"/>
    <w:rsid w:val="000B4C4A"/>
    <w:rsid w:val="000B6A0B"/>
    <w:rsid w:val="000C0F6C"/>
    <w:rsid w:val="000C11DB"/>
    <w:rsid w:val="000C1492"/>
    <w:rsid w:val="000C1A82"/>
    <w:rsid w:val="000C2683"/>
    <w:rsid w:val="000C2FBD"/>
    <w:rsid w:val="000C4B41"/>
    <w:rsid w:val="000C57D6"/>
    <w:rsid w:val="000C6362"/>
    <w:rsid w:val="000C6AB7"/>
    <w:rsid w:val="000C7666"/>
    <w:rsid w:val="000D076B"/>
    <w:rsid w:val="000D0A9C"/>
    <w:rsid w:val="000D1795"/>
    <w:rsid w:val="000D329A"/>
    <w:rsid w:val="000D4B9C"/>
    <w:rsid w:val="000D4EB6"/>
    <w:rsid w:val="000D753B"/>
    <w:rsid w:val="000D7A89"/>
    <w:rsid w:val="000E4C9E"/>
    <w:rsid w:val="000E6FD7"/>
    <w:rsid w:val="000F06E1"/>
    <w:rsid w:val="000F0E3C"/>
    <w:rsid w:val="000F19D5"/>
    <w:rsid w:val="000F2295"/>
    <w:rsid w:val="000F4AEA"/>
    <w:rsid w:val="000F633F"/>
    <w:rsid w:val="000F67E9"/>
    <w:rsid w:val="000F7ECC"/>
    <w:rsid w:val="001005E2"/>
    <w:rsid w:val="0010271A"/>
    <w:rsid w:val="00104926"/>
    <w:rsid w:val="00106AC1"/>
    <w:rsid w:val="0011250D"/>
    <w:rsid w:val="0011281F"/>
    <w:rsid w:val="00113B1E"/>
    <w:rsid w:val="0011711C"/>
    <w:rsid w:val="00117B73"/>
    <w:rsid w:val="0012059C"/>
    <w:rsid w:val="00124E4F"/>
    <w:rsid w:val="001260B7"/>
    <w:rsid w:val="001265CB"/>
    <w:rsid w:val="001321C6"/>
    <w:rsid w:val="001325C4"/>
    <w:rsid w:val="00133010"/>
    <w:rsid w:val="001338EE"/>
    <w:rsid w:val="00133AAE"/>
    <w:rsid w:val="00134A9E"/>
    <w:rsid w:val="00135323"/>
    <w:rsid w:val="001356C4"/>
    <w:rsid w:val="0013760D"/>
    <w:rsid w:val="00141114"/>
    <w:rsid w:val="001417D0"/>
    <w:rsid w:val="0014286D"/>
    <w:rsid w:val="00142969"/>
    <w:rsid w:val="0014311D"/>
    <w:rsid w:val="00143FEC"/>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5FC"/>
    <w:rsid w:val="001852C9"/>
    <w:rsid w:val="00190087"/>
    <w:rsid w:val="001913C4"/>
    <w:rsid w:val="0019348F"/>
    <w:rsid w:val="00193A07"/>
    <w:rsid w:val="00194C95"/>
    <w:rsid w:val="00194EA9"/>
    <w:rsid w:val="00195C34"/>
    <w:rsid w:val="00196EF5"/>
    <w:rsid w:val="001A0507"/>
    <w:rsid w:val="001A1A53"/>
    <w:rsid w:val="001A234A"/>
    <w:rsid w:val="001A4CF3"/>
    <w:rsid w:val="001B06E8"/>
    <w:rsid w:val="001B0E2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9D2"/>
    <w:rsid w:val="001E1B6A"/>
    <w:rsid w:val="001E2484"/>
    <w:rsid w:val="001E3CC4"/>
    <w:rsid w:val="001E4882"/>
    <w:rsid w:val="001E73AB"/>
    <w:rsid w:val="001F092D"/>
    <w:rsid w:val="001F1207"/>
    <w:rsid w:val="001F143A"/>
    <w:rsid w:val="001F1605"/>
    <w:rsid w:val="001F2508"/>
    <w:rsid w:val="001F4816"/>
    <w:rsid w:val="001F4EE9"/>
    <w:rsid w:val="001F69B4"/>
    <w:rsid w:val="001F77C7"/>
    <w:rsid w:val="00200183"/>
    <w:rsid w:val="00200333"/>
    <w:rsid w:val="00200824"/>
    <w:rsid w:val="0020107D"/>
    <w:rsid w:val="00202AA4"/>
    <w:rsid w:val="002031F7"/>
    <w:rsid w:val="002040E6"/>
    <w:rsid w:val="0020527B"/>
    <w:rsid w:val="00205F2C"/>
    <w:rsid w:val="00206B3F"/>
    <w:rsid w:val="00207E57"/>
    <w:rsid w:val="00210B15"/>
    <w:rsid w:val="002125F5"/>
    <w:rsid w:val="002142EA"/>
    <w:rsid w:val="002161D2"/>
    <w:rsid w:val="002204BB"/>
    <w:rsid w:val="00221B79"/>
    <w:rsid w:val="00221C6B"/>
    <w:rsid w:val="00223487"/>
    <w:rsid w:val="002253A1"/>
    <w:rsid w:val="00225CF8"/>
    <w:rsid w:val="0022794E"/>
    <w:rsid w:val="00233D64"/>
    <w:rsid w:val="0023482A"/>
    <w:rsid w:val="002359CB"/>
    <w:rsid w:val="002426E9"/>
    <w:rsid w:val="00243094"/>
    <w:rsid w:val="00243540"/>
    <w:rsid w:val="0024497B"/>
    <w:rsid w:val="0024515B"/>
    <w:rsid w:val="00246021"/>
    <w:rsid w:val="0024666E"/>
    <w:rsid w:val="00247F52"/>
    <w:rsid w:val="0025075B"/>
    <w:rsid w:val="00250B25"/>
    <w:rsid w:val="00250BBE"/>
    <w:rsid w:val="00250D0B"/>
    <w:rsid w:val="002515C2"/>
    <w:rsid w:val="0025194F"/>
    <w:rsid w:val="0026148A"/>
    <w:rsid w:val="00262696"/>
    <w:rsid w:val="00263D25"/>
    <w:rsid w:val="002643C3"/>
    <w:rsid w:val="00264A0C"/>
    <w:rsid w:val="00266EEB"/>
    <w:rsid w:val="00267312"/>
    <w:rsid w:val="00267EF4"/>
    <w:rsid w:val="00270CB8"/>
    <w:rsid w:val="00272B08"/>
    <w:rsid w:val="002744A4"/>
    <w:rsid w:val="00276D51"/>
    <w:rsid w:val="002771AC"/>
    <w:rsid w:val="00281BB8"/>
    <w:rsid w:val="00281E9E"/>
    <w:rsid w:val="00282405"/>
    <w:rsid w:val="00285170"/>
    <w:rsid w:val="00285361"/>
    <w:rsid w:val="002855DF"/>
    <w:rsid w:val="00292D60"/>
    <w:rsid w:val="00293B30"/>
    <w:rsid w:val="00294D34"/>
    <w:rsid w:val="00294E3B"/>
    <w:rsid w:val="00296193"/>
    <w:rsid w:val="00296C66"/>
    <w:rsid w:val="00296EBE"/>
    <w:rsid w:val="002974E3"/>
    <w:rsid w:val="002A0578"/>
    <w:rsid w:val="002A084B"/>
    <w:rsid w:val="002A1260"/>
    <w:rsid w:val="002A1589"/>
    <w:rsid w:val="002A1608"/>
    <w:rsid w:val="002A1E79"/>
    <w:rsid w:val="002A25DC"/>
    <w:rsid w:val="002A3AAB"/>
    <w:rsid w:val="002A4CEA"/>
    <w:rsid w:val="002A5977"/>
    <w:rsid w:val="002A5A13"/>
    <w:rsid w:val="002A757F"/>
    <w:rsid w:val="002A7DB3"/>
    <w:rsid w:val="002A7F44"/>
    <w:rsid w:val="002B0C40"/>
    <w:rsid w:val="002B1966"/>
    <w:rsid w:val="002B4508"/>
    <w:rsid w:val="002B5779"/>
    <w:rsid w:val="002B5F09"/>
    <w:rsid w:val="002B7332"/>
    <w:rsid w:val="002B7F51"/>
    <w:rsid w:val="002C09E7"/>
    <w:rsid w:val="002C1E06"/>
    <w:rsid w:val="002C1E1C"/>
    <w:rsid w:val="002C1FB0"/>
    <w:rsid w:val="002C3F07"/>
    <w:rsid w:val="002C5278"/>
    <w:rsid w:val="002C70BD"/>
    <w:rsid w:val="002C7C98"/>
    <w:rsid w:val="002C7EBB"/>
    <w:rsid w:val="002D06C1"/>
    <w:rsid w:val="002D42B5"/>
    <w:rsid w:val="002D4F1A"/>
    <w:rsid w:val="002D6EC6"/>
    <w:rsid w:val="002D79AC"/>
    <w:rsid w:val="002E039D"/>
    <w:rsid w:val="002E043F"/>
    <w:rsid w:val="002E171D"/>
    <w:rsid w:val="002E418B"/>
    <w:rsid w:val="002E4D5A"/>
    <w:rsid w:val="002E59BD"/>
    <w:rsid w:val="002E6326"/>
    <w:rsid w:val="002F30E0"/>
    <w:rsid w:val="002F35E4"/>
    <w:rsid w:val="002F3730"/>
    <w:rsid w:val="002F38E1"/>
    <w:rsid w:val="002F7AF6"/>
    <w:rsid w:val="00300E63"/>
    <w:rsid w:val="00302F5F"/>
    <w:rsid w:val="0030441D"/>
    <w:rsid w:val="00306063"/>
    <w:rsid w:val="00313781"/>
    <w:rsid w:val="00313B85"/>
    <w:rsid w:val="00317988"/>
    <w:rsid w:val="003221B4"/>
    <w:rsid w:val="0032258D"/>
    <w:rsid w:val="00322CE8"/>
    <w:rsid w:val="00322E62"/>
    <w:rsid w:val="00324D13"/>
    <w:rsid w:val="00324D2A"/>
    <w:rsid w:val="00324EDD"/>
    <w:rsid w:val="00330A39"/>
    <w:rsid w:val="00330D38"/>
    <w:rsid w:val="00332063"/>
    <w:rsid w:val="003331E4"/>
    <w:rsid w:val="00335383"/>
    <w:rsid w:val="00336C64"/>
    <w:rsid w:val="00337162"/>
    <w:rsid w:val="00340231"/>
    <w:rsid w:val="0034194F"/>
    <w:rsid w:val="00344605"/>
    <w:rsid w:val="003474AA"/>
    <w:rsid w:val="00350D1D"/>
    <w:rsid w:val="00350D87"/>
    <w:rsid w:val="00352C83"/>
    <w:rsid w:val="00357142"/>
    <w:rsid w:val="00360830"/>
    <w:rsid w:val="003615D2"/>
    <w:rsid w:val="0036429C"/>
    <w:rsid w:val="00364A53"/>
    <w:rsid w:val="003654CB"/>
    <w:rsid w:val="00365AA9"/>
    <w:rsid w:val="00365F86"/>
    <w:rsid w:val="00365F87"/>
    <w:rsid w:val="00366C5A"/>
    <w:rsid w:val="00366E89"/>
    <w:rsid w:val="003705F4"/>
    <w:rsid w:val="00370D58"/>
    <w:rsid w:val="00371316"/>
    <w:rsid w:val="0037339B"/>
    <w:rsid w:val="00376713"/>
    <w:rsid w:val="00377C40"/>
    <w:rsid w:val="00381815"/>
    <w:rsid w:val="003819AF"/>
    <w:rsid w:val="00381A8A"/>
    <w:rsid w:val="003820E9"/>
    <w:rsid w:val="00382DE7"/>
    <w:rsid w:val="00384FFC"/>
    <w:rsid w:val="003872FC"/>
    <w:rsid w:val="00387ADC"/>
    <w:rsid w:val="00390020"/>
    <w:rsid w:val="003903D6"/>
    <w:rsid w:val="00390EE6"/>
    <w:rsid w:val="0039118F"/>
    <w:rsid w:val="00391C68"/>
    <w:rsid w:val="00392977"/>
    <w:rsid w:val="00392AD7"/>
    <w:rsid w:val="003938D9"/>
    <w:rsid w:val="003938EB"/>
    <w:rsid w:val="00394376"/>
    <w:rsid w:val="003943FF"/>
    <w:rsid w:val="00395700"/>
    <w:rsid w:val="003974EB"/>
    <w:rsid w:val="00397CC5"/>
    <w:rsid w:val="003A1582"/>
    <w:rsid w:val="003A2E2D"/>
    <w:rsid w:val="003A4077"/>
    <w:rsid w:val="003A44A4"/>
    <w:rsid w:val="003B09AD"/>
    <w:rsid w:val="003B1F18"/>
    <w:rsid w:val="003B247B"/>
    <w:rsid w:val="003B4421"/>
    <w:rsid w:val="003B5BF0"/>
    <w:rsid w:val="003B60BF"/>
    <w:rsid w:val="003B6BE3"/>
    <w:rsid w:val="003C010C"/>
    <w:rsid w:val="003C0A6C"/>
    <w:rsid w:val="003C14F8"/>
    <w:rsid w:val="003C2A4B"/>
    <w:rsid w:val="003C45AA"/>
    <w:rsid w:val="003C5A43"/>
    <w:rsid w:val="003D0519"/>
    <w:rsid w:val="003D0FF6"/>
    <w:rsid w:val="003D262C"/>
    <w:rsid w:val="003D2942"/>
    <w:rsid w:val="003D6D61"/>
    <w:rsid w:val="003D79C6"/>
    <w:rsid w:val="003E091D"/>
    <w:rsid w:val="003E190B"/>
    <w:rsid w:val="003E1C53"/>
    <w:rsid w:val="003E2A69"/>
    <w:rsid w:val="003E2D49"/>
    <w:rsid w:val="003E2FD4"/>
    <w:rsid w:val="003E49F6"/>
    <w:rsid w:val="003E660F"/>
    <w:rsid w:val="003F0841"/>
    <w:rsid w:val="003F227B"/>
    <w:rsid w:val="003F2333"/>
    <w:rsid w:val="003F23D3"/>
    <w:rsid w:val="003F3F08"/>
    <w:rsid w:val="003F49F1"/>
    <w:rsid w:val="003F6272"/>
    <w:rsid w:val="00400E72"/>
    <w:rsid w:val="00401400"/>
    <w:rsid w:val="00402E32"/>
    <w:rsid w:val="00404869"/>
    <w:rsid w:val="00405884"/>
    <w:rsid w:val="00407D39"/>
    <w:rsid w:val="004142B2"/>
    <w:rsid w:val="0041477A"/>
    <w:rsid w:val="004167A3"/>
    <w:rsid w:val="0042798B"/>
    <w:rsid w:val="00432DAA"/>
    <w:rsid w:val="00434305"/>
    <w:rsid w:val="00435DF7"/>
    <w:rsid w:val="004364DD"/>
    <w:rsid w:val="0044083F"/>
    <w:rsid w:val="00441AE7"/>
    <w:rsid w:val="00443279"/>
    <w:rsid w:val="00444039"/>
    <w:rsid w:val="00445574"/>
    <w:rsid w:val="00445798"/>
    <w:rsid w:val="004467FB"/>
    <w:rsid w:val="00452D6B"/>
    <w:rsid w:val="004531EC"/>
    <w:rsid w:val="00454484"/>
    <w:rsid w:val="0045517B"/>
    <w:rsid w:val="00463B77"/>
    <w:rsid w:val="00463C7B"/>
    <w:rsid w:val="004644A6"/>
    <w:rsid w:val="004659BD"/>
    <w:rsid w:val="00466348"/>
    <w:rsid w:val="00470775"/>
    <w:rsid w:val="00470D01"/>
    <w:rsid w:val="004746B1"/>
    <w:rsid w:val="0047583F"/>
    <w:rsid w:val="00475DE8"/>
    <w:rsid w:val="00476346"/>
    <w:rsid w:val="00481C44"/>
    <w:rsid w:val="004839CF"/>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61C"/>
    <w:rsid w:val="004C1FBC"/>
    <w:rsid w:val="004C3F1D"/>
    <w:rsid w:val="004C458D"/>
    <w:rsid w:val="004C5F97"/>
    <w:rsid w:val="004C7556"/>
    <w:rsid w:val="004C7E8B"/>
    <w:rsid w:val="004C7E9D"/>
    <w:rsid w:val="004C7F67"/>
    <w:rsid w:val="004D076D"/>
    <w:rsid w:val="004D0EF1"/>
    <w:rsid w:val="004D2253"/>
    <w:rsid w:val="004D4406"/>
    <w:rsid w:val="004D7547"/>
    <w:rsid w:val="004D7C42"/>
    <w:rsid w:val="004E0465"/>
    <w:rsid w:val="004E127B"/>
    <w:rsid w:val="004E14F8"/>
    <w:rsid w:val="004E1C0A"/>
    <w:rsid w:val="004E2B06"/>
    <w:rsid w:val="004E30B5"/>
    <w:rsid w:val="004E30C5"/>
    <w:rsid w:val="004E4AA5"/>
    <w:rsid w:val="004E4AEE"/>
    <w:rsid w:val="004E58FE"/>
    <w:rsid w:val="004E59E3"/>
    <w:rsid w:val="004E67C0"/>
    <w:rsid w:val="004E6AAC"/>
    <w:rsid w:val="004F391A"/>
    <w:rsid w:val="004F3A87"/>
    <w:rsid w:val="004F3CFB"/>
    <w:rsid w:val="004F6264"/>
    <w:rsid w:val="004F6456"/>
    <w:rsid w:val="004F696E"/>
    <w:rsid w:val="004F6C71"/>
    <w:rsid w:val="00501139"/>
    <w:rsid w:val="00501688"/>
    <w:rsid w:val="0050363E"/>
    <w:rsid w:val="005039BC"/>
    <w:rsid w:val="005043BB"/>
    <w:rsid w:val="00504A3D"/>
    <w:rsid w:val="005052F1"/>
    <w:rsid w:val="00505767"/>
    <w:rsid w:val="005073F0"/>
    <w:rsid w:val="00510A7B"/>
    <w:rsid w:val="00512F6E"/>
    <w:rsid w:val="00513038"/>
    <w:rsid w:val="00514174"/>
    <w:rsid w:val="005144BB"/>
    <w:rsid w:val="00516088"/>
    <w:rsid w:val="00516B0B"/>
    <w:rsid w:val="00521F66"/>
    <w:rsid w:val="005220EC"/>
    <w:rsid w:val="005239E8"/>
    <w:rsid w:val="00523F95"/>
    <w:rsid w:val="00524D65"/>
    <w:rsid w:val="00525B16"/>
    <w:rsid w:val="00533D04"/>
    <w:rsid w:val="00534804"/>
    <w:rsid w:val="00534BDF"/>
    <w:rsid w:val="005354EA"/>
    <w:rsid w:val="0053585F"/>
    <w:rsid w:val="00535EC4"/>
    <w:rsid w:val="00535ED9"/>
    <w:rsid w:val="0053692B"/>
    <w:rsid w:val="005409AB"/>
    <w:rsid w:val="00541853"/>
    <w:rsid w:val="00542892"/>
    <w:rsid w:val="00543BDA"/>
    <w:rsid w:val="005441CC"/>
    <w:rsid w:val="005445EB"/>
    <w:rsid w:val="005479DA"/>
    <w:rsid w:val="00547BCC"/>
    <w:rsid w:val="0055013B"/>
    <w:rsid w:val="00551D48"/>
    <w:rsid w:val="00551F6F"/>
    <w:rsid w:val="00555044"/>
    <w:rsid w:val="00556CF0"/>
    <w:rsid w:val="00557231"/>
    <w:rsid w:val="00561475"/>
    <w:rsid w:val="0056227B"/>
    <w:rsid w:val="0056487B"/>
    <w:rsid w:val="00564FB9"/>
    <w:rsid w:val="00573D9E"/>
    <w:rsid w:val="005801E3"/>
    <w:rsid w:val="00580C38"/>
    <w:rsid w:val="00581802"/>
    <w:rsid w:val="005836A8"/>
    <w:rsid w:val="0058409C"/>
    <w:rsid w:val="00584262"/>
    <w:rsid w:val="00585C50"/>
    <w:rsid w:val="00586630"/>
    <w:rsid w:val="00587ADD"/>
    <w:rsid w:val="00591E27"/>
    <w:rsid w:val="0059409D"/>
    <w:rsid w:val="005945A4"/>
    <w:rsid w:val="00596160"/>
    <w:rsid w:val="005966E2"/>
    <w:rsid w:val="00597007"/>
    <w:rsid w:val="005975D0"/>
    <w:rsid w:val="005A0081"/>
    <w:rsid w:val="005A0966"/>
    <w:rsid w:val="005A11B7"/>
    <w:rsid w:val="005A260B"/>
    <w:rsid w:val="005A2B57"/>
    <w:rsid w:val="005A4A1B"/>
    <w:rsid w:val="005A6FAB"/>
    <w:rsid w:val="005A7830"/>
    <w:rsid w:val="005A7FCE"/>
    <w:rsid w:val="005B0F3F"/>
    <w:rsid w:val="005B4903"/>
    <w:rsid w:val="005B51CE"/>
    <w:rsid w:val="005B5885"/>
    <w:rsid w:val="005B5CD7"/>
    <w:rsid w:val="005B6CF6"/>
    <w:rsid w:val="005B7422"/>
    <w:rsid w:val="005C29B8"/>
    <w:rsid w:val="005C543D"/>
    <w:rsid w:val="005C5F21"/>
    <w:rsid w:val="005C7156"/>
    <w:rsid w:val="005D0C75"/>
    <w:rsid w:val="005D4171"/>
    <w:rsid w:val="005D6250"/>
    <w:rsid w:val="005D6A95"/>
    <w:rsid w:val="005D6B2C"/>
    <w:rsid w:val="005D6D9C"/>
    <w:rsid w:val="005E085A"/>
    <w:rsid w:val="005E2335"/>
    <w:rsid w:val="005E34CA"/>
    <w:rsid w:val="005E3C18"/>
    <w:rsid w:val="005E6071"/>
    <w:rsid w:val="005E6812"/>
    <w:rsid w:val="005E7881"/>
    <w:rsid w:val="005E78E0"/>
    <w:rsid w:val="005F0D9C"/>
    <w:rsid w:val="005F284E"/>
    <w:rsid w:val="005F4712"/>
    <w:rsid w:val="006015CE"/>
    <w:rsid w:val="00604784"/>
    <w:rsid w:val="00606419"/>
    <w:rsid w:val="00607D29"/>
    <w:rsid w:val="00612952"/>
    <w:rsid w:val="00613671"/>
    <w:rsid w:val="00614CC1"/>
    <w:rsid w:val="00615A9D"/>
    <w:rsid w:val="00617387"/>
    <w:rsid w:val="006205D6"/>
    <w:rsid w:val="006252D8"/>
    <w:rsid w:val="006259BC"/>
    <w:rsid w:val="0062636B"/>
    <w:rsid w:val="00627C79"/>
    <w:rsid w:val="00632182"/>
    <w:rsid w:val="00632AE0"/>
    <w:rsid w:val="00633498"/>
    <w:rsid w:val="00633C17"/>
    <w:rsid w:val="00634D9E"/>
    <w:rsid w:val="00636E3E"/>
    <w:rsid w:val="006379F7"/>
    <w:rsid w:val="00637E4D"/>
    <w:rsid w:val="00640620"/>
    <w:rsid w:val="006412D6"/>
    <w:rsid w:val="00641A1F"/>
    <w:rsid w:val="00645904"/>
    <w:rsid w:val="00651ACB"/>
    <w:rsid w:val="00651C47"/>
    <w:rsid w:val="00652AB2"/>
    <w:rsid w:val="00653FED"/>
    <w:rsid w:val="00654EC0"/>
    <w:rsid w:val="0065525B"/>
    <w:rsid w:val="00655D4F"/>
    <w:rsid w:val="00656D29"/>
    <w:rsid w:val="00660543"/>
    <w:rsid w:val="006616E1"/>
    <w:rsid w:val="006640E5"/>
    <w:rsid w:val="006646F1"/>
    <w:rsid w:val="00664929"/>
    <w:rsid w:val="00664F62"/>
    <w:rsid w:val="006655E1"/>
    <w:rsid w:val="006656ED"/>
    <w:rsid w:val="0066668F"/>
    <w:rsid w:val="006716AE"/>
    <w:rsid w:val="00672060"/>
    <w:rsid w:val="00672BFD"/>
    <w:rsid w:val="006770F4"/>
    <w:rsid w:val="00677A84"/>
    <w:rsid w:val="0068026D"/>
    <w:rsid w:val="00680A27"/>
    <w:rsid w:val="006816A4"/>
    <w:rsid w:val="006819B8"/>
    <w:rsid w:val="00683594"/>
    <w:rsid w:val="006840A6"/>
    <w:rsid w:val="006850CD"/>
    <w:rsid w:val="00685AAB"/>
    <w:rsid w:val="00694F16"/>
    <w:rsid w:val="00695D22"/>
    <w:rsid w:val="006A07AA"/>
    <w:rsid w:val="006A148B"/>
    <w:rsid w:val="006A25E5"/>
    <w:rsid w:val="006A2B46"/>
    <w:rsid w:val="006A336D"/>
    <w:rsid w:val="006A37B9"/>
    <w:rsid w:val="006B2672"/>
    <w:rsid w:val="006B2A84"/>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68C9"/>
    <w:rsid w:val="006E0DA2"/>
    <w:rsid w:val="006E23EA"/>
    <w:rsid w:val="006E5159"/>
    <w:rsid w:val="006F03A8"/>
    <w:rsid w:val="006F2ACA"/>
    <w:rsid w:val="006F2ADC"/>
    <w:rsid w:val="006F2BFE"/>
    <w:rsid w:val="006F31E9"/>
    <w:rsid w:val="006F4AA2"/>
    <w:rsid w:val="006F6284"/>
    <w:rsid w:val="007002C5"/>
    <w:rsid w:val="00704387"/>
    <w:rsid w:val="00706EE7"/>
    <w:rsid w:val="00707669"/>
    <w:rsid w:val="00711CBA"/>
    <w:rsid w:val="00711FB5"/>
    <w:rsid w:val="00712A01"/>
    <w:rsid w:val="00714F58"/>
    <w:rsid w:val="00717C0B"/>
    <w:rsid w:val="00722C64"/>
    <w:rsid w:val="00722FBF"/>
    <w:rsid w:val="00722FC2"/>
    <w:rsid w:val="007241E2"/>
    <w:rsid w:val="00724289"/>
    <w:rsid w:val="00724879"/>
    <w:rsid w:val="00724E1B"/>
    <w:rsid w:val="00725949"/>
    <w:rsid w:val="00727FA2"/>
    <w:rsid w:val="0073086F"/>
    <w:rsid w:val="007322D9"/>
    <w:rsid w:val="00732BC0"/>
    <w:rsid w:val="0073720F"/>
    <w:rsid w:val="00737796"/>
    <w:rsid w:val="007410F3"/>
    <w:rsid w:val="0074165C"/>
    <w:rsid w:val="00742C35"/>
    <w:rsid w:val="00742C90"/>
    <w:rsid w:val="007432CA"/>
    <w:rsid w:val="007432E2"/>
    <w:rsid w:val="007439EB"/>
    <w:rsid w:val="00743CB4"/>
    <w:rsid w:val="00743F0A"/>
    <w:rsid w:val="007442B8"/>
    <w:rsid w:val="007444E8"/>
    <w:rsid w:val="007448A8"/>
    <w:rsid w:val="0074548E"/>
    <w:rsid w:val="00745773"/>
    <w:rsid w:val="00745DB5"/>
    <w:rsid w:val="00746800"/>
    <w:rsid w:val="007501A8"/>
    <w:rsid w:val="00750D61"/>
    <w:rsid w:val="00750EE1"/>
    <w:rsid w:val="00752B4D"/>
    <w:rsid w:val="00755402"/>
    <w:rsid w:val="00756B26"/>
    <w:rsid w:val="00756EDF"/>
    <w:rsid w:val="007578A1"/>
    <w:rsid w:val="007600E3"/>
    <w:rsid w:val="00765C43"/>
    <w:rsid w:val="00765EFB"/>
    <w:rsid w:val="007671CA"/>
    <w:rsid w:val="00767319"/>
    <w:rsid w:val="00767C61"/>
    <w:rsid w:val="0077008A"/>
    <w:rsid w:val="00771876"/>
    <w:rsid w:val="00773C1F"/>
    <w:rsid w:val="00774574"/>
    <w:rsid w:val="00774DA4"/>
    <w:rsid w:val="00775DD3"/>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77C"/>
    <w:rsid w:val="007B4E5B"/>
    <w:rsid w:val="007B542F"/>
    <w:rsid w:val="007B5A3D"/>
    <w:rsid w:val="007B5B95"/>
    <w:rsid w:val="007B60DD"/>
    <w:rsid w:val="007B68EA"/>
    <w:rsid w:val="007B7453"/>
    <w:rsid w:val="007C1E8B"/>
    <w:rsid w:val="007C2D89"/>
    <w:rsid w:val="007C4593"/>
    <w:rsid w:val="007C50AB"/>
    <w:rsid w:val="007C5309"/>
    <w:rsid w:val="007C6069"/>
    <w:rsid w:val="007D06C4"/>
    <w:rsid w:val="007D1352"/>
    <w:rsid w:val="007D2508"/>
    <w:rsid w:val="007D346A"/>
    <w:rsid w:val="007D5981"/>
    <w:rsid w:val="007D6518"/>
    <w:rsid w:val="007D7696"/>
    <w:rsid w:val="007D76BD"/>
    <w:rsid w:val="007E0BF1"/>
    <w:rsid w:val="007E2871"/>
    <w:rsid w:val="007E466E"/>
    <w:rsid w:val="007F0ED8"/>
    <w:rsid w:val="007F0F63"/>
    <w:rsid w:val="007F54EB"/>
    <w:rsid w:val="007F75CE"/>
    <w:rsid w:val="008013A4"/>
    <w:rsid w:val="008027CE"/>
    <w:rsid w:val="00802F42"/>
    <w:rsid w:val="00804383"/>
    <w:rsid w:val="008045FE"/>
    <w:rsid w:val="00804BB7"/>
    <w:rsid w:val="00804D41"/>
    <w:rsid w:val="00810257"/>
    <w:rsid w:val="008104F5"/>
    <w:rsid w:val="00811072"/>
    <w:rsid w:val="00811369"/>
    <w:rsid w:val="00815419"/>
    <w:rsid w:val="008161B5"/>
    <w:rsid w:val="008163C8"/>
    <w:rsid w:val="008164A1"/>
    <w:rsid w:val="00817325"/>
    <w:rsid w:val="00817B15"/>
    <w:rsid w:val="008209E6"/>
    <w:rsid w:val="00823303"/>
    <w:rsid w:val="008233B2"/>
    <w:rsid w:val="00823A9F"/>
    <w:rsid w:val="00823C85"/>
    <w:rsid w:val="00825138"/>
    <w:rsid w:val="008269DD"/>
    <w:rsid w:val="00830621"/>
    <w:rsid w:val="0083348C"/>
    <w:rsid w:val="008373D3"/>
    <w:rsid w:val="00840617"/>
    <w:rsid w:val="00840F84"/>
    <w:rsid w:val="00841196"/>
    <w:rsid w:val="00841C13"/>
    <w:rsid w:val="00842A47"/>
    <w:rsid w:val="00843C13"/>
    <w:rsid w:val="008454F8"/>
    <w:rsid w:val="00846269"/>
    <w:rsid w:val="0084787F"/>
    <w:rsid w:val="0085173A"/>
    <w:rsid w:val="00856316"/>
    <w:rsid w:val="00856F24"/>
    <w:rsid w:val="00857E33"/>
    <w:rsid w:val="008603CE"/>
    <w:rsid w:val="008620FC"/>
    <w:rsid w:val="008627A5"/>
    <w:rsid w:val="00863E05"/>
    <w:rsid w:val="00865ACA"/>
    <w:rsid w:val="00865D28"/>
    <w:rsid w:val="00865F85"/>
    <w:rsid w:val="00867C10"/>
    <w:rsid w:val="00870439"/>
    <w:rsid w:val="00870DA1"/>
    <w:rsid w:val="00871F57"/>
    <w:rsid w:val="0087674D"/>
    <w:rsid w:val="008804C2"/>
    <w:rsid w:val="00883F93"/>
    <w:rsid w:val="00884DB3"/>
    <w:rsid w:val="00885A9D"/>
    <w:rsid w:val="008864F6"/>
    <w:rsid w:val="0089049D"/>
    <w:rsid w:val="008928C9"/>
    <w:rsid w:val="00892BB3"/>
    <w:rsid w:val="008930CB"/>
    <w:rsid w:val="008938DC"/>
    <w:rsid w:val="00893FD1"/>
    <w:rsid w:val="00894836"/>
    <w:rsid w:val="00895172"/>
    <w:rsid w:val="00895680"/>
    <w:rsid w:val="00896DFF"/>
    <w:rsid w:val="0089762C"/>
    <w:rsid w:val="008A0662"/>
    <w:rsid w:val="008A1893"/>
    <w:rsid w:val="008A3215"/>
    <w:rsid w:val="008A4031"/>
    <w:rsid w:val="008A5313"/>
    <w:rsid w:val="008A57E6"/>
    <w:rsid w:val="008A6F81"/>
    <w:rsid w:val="008A769A"/>
    <w:rsid w:val="008B0C9C"/>
    <w:rsid w:val="008B166D"/>
    <w:rsid w:val="008B17F4"/>
    <w:rsid w:val="008B3615"/>
    <w:rsid w:val="008B3AC4"/>
    <w:rsid w:val="008B4AC4"/>
    <w:rsid w:val="008B50C8"/>
    <w:rsid w:val="008B5281"/>
    <w:rsid w:val="008B7E05"/>
    <w:rsid w:val="008C1797"/>
    <w:rsid w:val="008C219C"/>
    <w:rsid w:val="008C286F"/>
    <w:rsid w:val="008C475E"/>
    <w:rsid w:val="008C56C0"/>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C8B"/>
    <w:rsid w:val="008F1ED3"/>
    <w:rsid w:val="008F23A5"/>
    <w:rsid w:val="008F4C29"/>
    <w:rsid w:val="008F70BD"/>
    <w:rsid w:val="008F788F"/>
    <w:rsid w:val="008F7EA2"/>
    <w:rsid w:val="00902722"/>
    <w:rsid w:val="009027BC"/>
    <w:rsid w:val="009062E6"/>
    <w:rsid w:val="00910D37"/>
    <w:rsid w:val="00911BE5"/>
    <w:rsid w:val="00913CA9"/>
    <w:rsid w:val="009145AE"/>
    <w:rsid w:val="009146CE"/>
    <w:rsid w:val="00914CA7"/>
    <w:rsid w:val="00915C3E"/>
    <w:rsid w:val="009161A8"/>
    <w:rsid w:val="00921C9A"/>
    <w:rsid w:val="009245F5"/>
    <w:rsid w:val="009249EC"/>
    <w:rsid w:val="009273B3"/>
    <w:rsid w:val="009305B5"/>
    <w:rsid w:val="009305BC"/>
    <w:rsid w:val="0093539F"/>
    <w:rsid w:val="009406F3"/>
    <w:rsid w:val="00941D76"/>
    <w:rsid w:val="00941F6B"/>
    <w:rsid w:val="009429D5"/>
    <w:rsid w:val="00942BF1"/>
    <w:rsid w:val="00945180"/>
    <w:rsid w:val="00945428"/>
    <w:rsid w:val="0094607B"/>
    <w:rsid w:val="00947A77"/>
    <w:rsid w:val="009502C0"/>
    <w:rsid w:val="00952453"/>
    <w:rsid w:val="00953604"/>
    <w:rsid w:val="00953B64"/>
    <w:rsid w:val="0095496B"/>
    <w:rsid w:val="009610DC"/>
    <w:rsid w:val="00961490"/>
    <w:rsid w:val="0096381A"/>
    <w:rsid w:val="009658E2"/>
    <w:rsid w:val="00965E04"/>
    <w:rsid w:val="009674AD"/>
    <w:rsid w:val="00970CDC"/>
    <w:rsid w:val="00975FE9"/>
    <w:rsid w:val="00977010"/>
    <w:rsid w:val="00977D02"/>
    <w:rsid w:val="00980200"/>
    <w:rsid w:val="009809BB"/>
    <w:rsid w:val="0098364B"/>
    <w:rsid w:val="00985B92"/>
    <w:rsid w:val="00990D9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4D16"/>
    <w:rsid w:val="009B6029"/>
    <w:rsid w:val="009B6971"/>
    <w:rsid w:val="009C27F1"/>
    <w:rsid w:val="009C2C8C"/>
    <w:rsid w:val="009C3152"/>
    <w:rsid w:val="009C4CFA"/>
    <w:rsid w:val="009C5070"/>
    <w:rsid w:val="009C5D0A"/>
    <w:rsid w:val="009D112C"/>
    <w:rsid w:val="009D470D"/>
    <w:rsid w:val="009D47FA"/>
    <w:rsid w:val="009D4C5B"/>
    <w:rsid w:val="009D50D2"/>
    <w:rsid w:val="009D6BCA"/>
    <w:rsid w:val="009D7084"/>
    <w:rsid w:val="009E0F62"/>
    <w:rsid w:val="009E4A58"/>
    <w:rsid w:val="009E5A2D"/>
    <w:rsid w:val="009E5AB2"/>
    <w:rsid w:val="009E6219"/>
    <w:rsid w:val="009F03B3"/>
    <w:rsid w:val="009F1EEA"/>
    <w:rsid w:val="009F5770"/>
    <w:rsid w:val="00A0096C"/>
    <w:rsid w:val="00A01757"/>
    <w:rsid w:val="00A02881"/>
    <w:rsid w:val="00A028C0"/>
    <w:rsid w:val="00A02BAE"/>
    <w:rsid w:val="00A06A6B"/>
    <w:rsid w:val="00A07E47"/>
    <w:rsid w:val="00A129D0"/>
    <w:rsid w:val="00A12C33"/>
    <w:rsid w:val="00A138BA"/>
    <w:rsid w:val="00A14C8E"/>
    <w:rsid w:val="00A153A6"/>
    <w:rsid w:val="00A153D9"/>
    <w:rsid w:val="00A15F09"/>
    <w:rsid w:val="00A169B6"/>
    <w:rsid w:val="00A208F6"/>
    <w:rsid w:val="00A2271D"/>
    <w:rsid w:val="00A22B8E"/>
    <w:rsid w:val="00A237D5"/>
    <w:rsid w:val="00A260D0"/>
    <w:rsid w:val="00A30EFC"/>
    <w:rsid w:val="00A3178E"/>
    <w:rsid w:val="00A31984"/>
    <w:rsid w:val="00A32D73"/>
    <w:rsid w:val="00A3367B"/>
    <w:rsid w:val="00A3597D"/>
    <w:rsid w:val="00A36DD1"/>
    <w:rsid w:val="00A4006C"/>
    <w:rsid w:val="00A40091"/>
    <w:rsid w:val="00A4030F"/>
    <w:rsid w:val="00A41C3F"/>
    <w:rsid w:val="00A41C79"/>
    <w:rsid w:val="00A41CB5"/>
    <w:rsid w:val="00A42CDF"/>
    <w:rsid w:val="00A43471"/>
    <w:rsid w:val="00A4452E"/>
    <w:rsid w:val="00A4472C"/>
    <w:rsid w:val="00A44E69"/>
    <w:rsid w:val="00A4661E"/>
    <w:rsid w:val="00A557E7"/>
    <w:rsid w:val="00A55BD6"/>
    <w:rsid w:val="00A55D50"/>
    <w:rsid w:val="00A57142"/>
    <w:rsid w:val="00A648CD"/>
    <w:rsid w:val="00A6537A"/>
    <w:rsid w:val="00A67866"/>
    <w:rsid w:val="00A70B07"/>
    <w:rsid w:val="00A70F20"/>
    <w:rsid w:val="00A723F8"/>
    <w:rsid w:val="00A72425"/>
    <w:rsid w:val="00A77392"/>
    <w:rsid w:val="00A77A97"/>
    <w:rsid w:val="00A77CCB"/>
    <w:rsid w:val="00A80E7B"/>
    <w:rsid w:val="00A83D8D"/>
    <w:rsid w:val="00A84469"/>
    <w:rsid w:val="00A8446B"/>
    <w:rsid w:val="00A8473F"/>
    <w:rsid w:val="00A862D6"/>
    <w:rsid w:val="00A86BE6"/>
    <w:rsid w:val="00A8715E"/>
    <w:rsid w:val="00A9295B"/>
    <w:rsid w:val="00A93B09"/>
    <w:rsid w:val="00A94247"/>
    <w:rsid w:val="00A94E14"/>
    <w:rsid w:val="00A952D7"/>
    <w:rsid w:val="00A963F7"/>
    <w:rsid w:val="00A96AD8"/>
    <w:rsid w:val="00A978A7"/>
    <w:rsid w:val="00AA0414"/>
    <w:rsid w:val="00AA052C"/>
    <w:rsid w:val="00AA1E45"/>
    <w:rsid w:val="00AA4286"/>
    <w:rsid w:val="00AA456B"/>
    <w:rsid w:val="00AA57F5"/>
    <w:rsid w:val="00AA6517"/>
    <w:rsid w:val="00AA672E"/>
    <w:rsid w:val="00AA6EC9"/>
    <w:rsid w:val="00AB05FC"/>
    <w:rsid w:val="00AB41D5"/>
    <w:rsid w:val="00AB4A80"/>
    <w:rsid w:val="00AB5399"/>
    <w:rsid w:val="00AB6309"/>
    <w:rsid w:val="00AB64ED"/>
    <w:rsid w:val="00AB6C5F"/>
    <w:rsid w:val="00AB7129"/>
    <w:rsid w:val="00AC27A6"/>
    <w:rsid w:val="00AC2B58"/>
    <w:rsid w:val="00AC30F7"/>
    <w:rsid w:val="00AC3A5A"/>
    <w:rsid w:val="00AC4AB0"/>
    <w:rsid w:val="00AC4D95"/>
    <w:rsid w:val="00AC5DF4"/>
    <w:rsid w:val="00AD0AEF"/>
    <w:rsid w:val="00AD0C26"/>
    <w:rsid w:val="00AD11B7"/>
    <w:rsid w:val="00AD1A94"/>
    <w:rsid w:val="00AD1C05"/>
    <w:rsid w:val="00AD2334"/>
    <w:rsid w:val="00AD342C"/>
    <w:rsid w:val="00AD4126"/>
    <w:rsid w:val="00AD421C"/>
    <w:rsid w:val="00AD44FA"/>
    <w:rsid w:val="00AD70EC"/>
    <w:rsid w:val="00AE070A"/>
    <w:rsid w:val="00AE101C"/>
    <w:rsid w:val="00AE37E5"/>
    <w:rsid w:val="00AE5EB4"/>
    <w:rsid w:val="00AF0946"/>
    <w:rsid w:val="00AF0C18"/>
    <w:rsid w:val="00AF47C5"/>
    <w:rsid w:val="00AF5398"/>
    <w:rsid w:val="00B049AF"/>
    <w:rsid w:val="00B07242"/>
    <w:rsid w:val="00B10534"/>
    <w:rsid w:val="00B113DB"/>
    <w:rsid w:val="00B11D8A"/>
    <w:rsid w:val="00B12981"/>
    <w:rsid w:val="00B147DD"/>
    <w:rsid w:val="00B156FD"/>
    <w:rsid w:val="00B15836"/>
    <w:rsid w:val="00B21150"/>
    <w:rsid w:val="00B21F61"/>
    <w:rsid w:val="00B253FA"/>
    <w:rsid w:val="00B261F1"/>
    <w:rsid w:val="00B265BC"/>
    <w:rsid w:val="00B279D7"/>
    <w:rsid w:val="00B308A1"/>
    <w:rsid w:val="00B31FB1"/>
    <w:rsid w:val="00B33952"/>
    <w:rsid w:val="00B33C5E"/>
    <w:rsid w:val="00B342F4"/>
    <w:rsid w:val="00B34369"/>
    <w:rsid w:val="00B34DC2"/>
    <w:rsid w:val="00B378E5"/>
    <w:rsid w:val="00B400CA"/>
    <w:rsid w:val="00B41FA3"/>
    <w:rsid w:val="00B4346D"/>
    <w:rsid w:val="00B440F4"/>
    <w:rsid w:val="00B44538"/>
    <w:rsid w:val="00B447A5"/>
    <w:rsid w:val="00B4654C"/>
    <w:rsid w:val="00B46AF0"/>
    <w:rsid w:val="00B47293"/>
    <w:rsid w:val="00B50E50"/>
    <w:rsid w:val="00B52120"/>
    <w:rsid w:val="00B54ABC"/>
    <w:rsid w:val="00B54DDE"/>
    <w:rsid w:val="00B5500B"/>
    <w:rsid w:val="00B56FBE"/>
    <w:rsid w:val="00B60ACF"/>
    <w:rsid w:val="00B60BF3"/>
    <w:rsid w:val="00B622E0"/>
    <w:rsid w:val="00B62B58"/>
    <w:rsid w:val="00B65149"/>
    <w:rsid w:val="00B66567"/>
    <w:rsid w:val="00B66F52"/>
    <w:rsid w:val="00B66FE5"/>
    <w:rsid w:val="00B72880"/>
    <w:rsid w:val="00B758BF"/>
    <w:rsid w:val="00B77EC8"/>
    <w:rsid w:val="00B827A6"/>
    <w:rsid w:val="00B831CE"/>
    <w:rsid w:val="00B831EF"/>
    <w:rsid w:val="00B86677"/>
    <w:rsid w:val="00B87131"/>
    <w:rsid w:val="00B936A9"/>
    <w:rsid w:val="00B939B1"/>
    <w:rsid w:val="00B96697"/>
    <w:rsid w:val="00B96D40"/>
    <w:rsid w:val="00B96E59"/>
    <w:rsid w:val="00B97386"/>
    <w:rsid w:val="00BA1C11"/>
    <w:rsid w:val="00BA263B"/>
    <w:rsid w:val="00BA42B2"/>
    <w:rsid w:val="00BA5444"/>
    <w:rsid w:val="00BA58D4"/>
    <w:rsid w:val="00BA5B9E"/>
    <w:rsid w:val="00BA6A55"/>
    <w:rsid w:val="00BA7C9A"/>
    <w:rsid w:val="00BB203B"/>
    <w:rsid w:val="00BB5BDC"/>
    <w:rsid w:val="00BB5F8F"/>
    <w:rsid w:val="00BB657A"/>
    <w:rsid w:val="00BB6953"/>
    <w:rsid w:val="00BB7E0A"/>
    <w:rsid w:val="00BC1A4E"/>
    <w:rsid w:val="00BC4790"/>
    <w:rsid w:val="00BC4E02"/>
    <w:rsid w:val="00BC5DC7"/>
    <w:rsid w:val="00BC6B8B"/>
    <w:rsid w:val="00BC6DB9"/>
    <w:rsid w:val="00BC73D8"/>
    <w:rsid w:val="00BD52D7"/>
    <w:rsid w:val="00BD5AD2"/>
    <w:rsid w:val="00BE22F3"/>
    <w:rsid w:val="00BE5B52"/>
    <w:rsid w:val="00BE7B8D"/>
    <w:rsid w:val="00BF0993"/>
    <w:rsid w:val="00BF10A9"/>
    <w:rsid w:val="00BF1703"/>
    <w:rsid w:val="00BF231C"/>
    <w:rsid w:val="00BF51E5"/>
    <w:rsid w:val="00BF74A6"/>
    <w:rsid w:val="00C013AD"/>
    <w:rsid w:val="00C0392B"/>
    <w:rsid w:val="00C03D89"/>
    <w:rsid w:val="00C044FC"/>
    <w:rsid w:val="00C04904"/>
    <w:rsid w:val="00C049E9"/>
    <w:rsid w:val="00C056B3"/>
    <w:rsid w:val="00C103E5"/>
    <w:rsid w:val="00C118BD"/>
    <w:rsid w:val="00C13319"/>
    <w:rsid w:val="00C13EE9"/>
    <w:rsid w:val="00C159F4"/>
    <w:rsid w:val="00C21540"/>
    <w:rsid w:val="00C21906"/>
    <w:rsid w:val="00C21BFA"/>
    <w:rsid w:val="00C22148"/>
    <w:rsid w:val="00C24C8D"/>
    <w:rsid w:val="00C25FE2"/>
    <w:rsid w:val="00C26B53"/>
    <w:rsid w:val="00C279B2"/>
    <w:rsid w:val="00C33E50"/>
    <w:rsid w:val="00C34C20"/>
    <w:rsid w:val="00C35681"/>
    <w:rsid w:val="00C35A3E"/>
    <w:rsid w:val="00C42130"/>
    <w:rsid w:val="00C423A4"/>
    <w:rsid w:val="00C42B64"/>
    <w:rsid w:val="00C43484"/>
    <w:rsid w:val="00C44BF5"/>
    <w:rsid w:val="00C521D6"/>
    <w:rsid w:val="00C52AB6"/>
    <w:rsid w:val="00C53564"/>
    <w:rsid w:val="00C55232"/>
    <w:rsid w:val="00C553A4"/>
    <w:rsid w:val="00C55A06"/>
    <w:rsid w:val="00C55D03"/>
    <w:rsid w:val="00C56DB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78A"/>
    <w:rsid w:val="00CA2A58"/>
    <w:rsid w:val="00CA2D1B"/>
    <w:rsid w:val="00CA375D"/>
    <w:rsid w:val="00CA662A"/>
    <w:rsid w:val="00CA7AFD"/>
    <w:rsid w:val="00CA7C3C"/>
    <w:rsid w:val="00CB0189"/>
    <w:rsid w:val="00CB0BA2"/>
    <w:rsid w:val="00CB1A42"/>
    <w:rsid w:val="00CB1B0C"/>
    <w:rsid w:val="00CB2C0B"/>
    <w:rsid w:val="00CB517D"/>
    <w:rsid w:val="00CC038D"/>
    <w:rsid w:val="00CC08DB"/>
    <w:rsid w:val="00CC0C5F"/>
    <w:rsid w:val="00CC39FF"/>
    <w:rsid w:val="00CC3C2F"/>
    <w:rsid w:val="00CC3C39"/>
    <w:rsid w:val="00CC48B9"/>
    <w:rsid w:val="00CC4AC8"/>
    <w:rsid w:val="00CC5233"/>
    <w:rsid w:val="00CC5DE6"/>
    <w:rsid w:val="00CC6E4E"/>
    <w:rsid w:val="00CC6FE8"/>
    <w:rsid w:val="00CC7202"/>
    <w:rsid w:val="00CD1923"/>
    <w:rsid w:val="00CD2808"/>
    <w:rsid w:val="00CD28BF"/>
    <w:rsid w:val="00CD4092"/>
    <w:rsid w:val="00CD4A20"/>
    <w:rsid w:val="00CD50A1"/>
    <w:rsid w:val="00CD519E"/>
    <w:rsid w:val="00CD561D"/>
    <w:rsid w:val="00CE0C4F"/>
    <w:rsid w:val="00CE1C8B"/>
    <w:rsid w:val="00CE1FDF"/>
    <w:rsid w:val="00CE2099"/>
    <w:rsid w:val="00CE30EA"/>
    <w:rsid w:val="00CE6BA2"/>
    <w:rsid w:val="00CF048A"/>
    <w:rsid w:val="00CF155A"/>
    <w:rsid w:val="00CF2947"/>
    <w:rsid w:val="00CF5BA4"/>
    <w:rsid w:val="00CF686F"/>
    <w:rsid w:val="00CF6E60"/>
    <w:rsid w:val="00CF7BCA"/>
    <w:rsid w:val="00D008FD"/>
    <w:rsid w:val="00D01134"/>
    <w:rsid w:val="00D01D8B"/>
    <w:rsid w:val="00D025AA"/>
    <w:rsid w:val="00D02859"/>
    <w:rsid w:val="00D0321C"/>
    <w:rsid w:val="00D035EC"/>
    <w:rsid w:val="00D05A9D"/>
    <w:rsid w:val="00D06AB1"/>
    <w:rsid w:val="00D072ED"/>
    <w:rsid w:val="00D07A16"/>
    <w:rsid w:val="00D1067E"/>
    <w:rsid w:val="00D10F50"/>
    <w:rsid w:val="00D11272"/>
    <w:rsid w:val="00D126F5"/>
    <w:rsid w:val="00D1489E"/>
    <w:rsid w:val="00D1756A"/>
    <w:rsid w:val="00D2005D"/>
    <w:rsid w:val="00D20737"/>
    <w:rsid w:val="00D21E81"/>
    <w:rsid w:val="00D223DE"/>
    <w:rsid w:val="00D22532"/>
    <w:rsid w:val="00D25E37"/>
    <w:rsid w:val="00D2661A"/>
    <w:rsid w:val="00D2716C"/>
    <w:rsid w:val="00D27582"/>
    <w:rsid w:val="00D27EC4"/>
    <w:rsid w:val="00D303DE"/>
    <w:rsid w:val="00D32719"/>
    <w:rsid w:val="00D33333"/>
    <w:rsid w:val="00D33457"/>
    <w:rsid w:val="00D352A2"/>
    <w:rsid w:val="00D373AD"/>
    <w:rsid w:val="00D4162B"/>
    <w:rsid w:val="00D442C2"/>
    <w:rsid w:val="00D4514F"/>
    <w:rsid w:val="00D451E2"/>
    <w:rsid w:val="00D45238"/>
    <w:rsid w:val="00D45693"/>
    <w:rsid w:val="00D45E89"/>
    <w:rsid w:val="00D45E8D"/>
    <w:rsid w:val="00D466AE"/>
    <w:rsid w:val="00D4734F"/>
    <w:rsid w:val="00D505CE"/>
    <w:rsid w:val="00D51BF3"/>
    <w:rsid w:val="00D57809"/>
    <w:rsid w:val="00D66846"/>
    <w:rsid w:val="00D67123"/>
    <w:rsid w:val="00D675FB"/>
    <w:rsid w:val="00D71F25"/>
    <w:rsid w:val="00D72A9C"/>
    <w:rsid w:val="00D77031"/>
    <w:rsid w:val="00D77209"/>
    <w:rsid w:val="00D83C24"/>
    <w:rsid w:val="00D84941"/>
    <w:rsid w:val="00D84FA1"/>
    <w:rsid w:val="00D851F0"/>
    <w:rsid w:val="00D86DB7"/>
    <w:rsid w:val="00D91E2D"/>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185"/>
    <w:rsid w:val="00DB73F7"/>
    <w:rsid w:val="00DC0321"/>
    <w:rsid w:val="00DC2886"/>
    <w:rsid w:val="00DC3067"/>
    <w:rsid w:val="00DC370B"/>
    <w:rsid w:val="00DC5B90"/>
    <w:rsid w:val="00DD00FF"/>
    <w:rsid w:val="00DD0619"/>
    <w:rsid w:val="00DD07FB"/>
    <w:rsid w:val="00DD19E9"/>
    <w:rsid w:val="00DD25C6"/>
    <w:rsid w:val="00DD4FE5"/>
    <w:rsid w:val="00DD54B0"/>
    <w:rsid w:val="00DD57EE"/>
    <w:rsid w:val="00DD6BCC"/>
    <w:rsid w:val="00DE0A4B"/>
    <w:rsid w:val="00DE2410"/>
    <w:rsid w:val="00DE2939"/>
    <w:rsid w:val="00DE6E81"/>
    <w:rsid w:val="00DE703F"/>
    <w:rsid w:val="00DE7595"/>
    <w:rsid w:val="00DE7F19"/>
    <w:rsid w:val="00DF0C9A"/>
    <w:rsid w:val="00DF1961"/>
    <w:rsid w:val="00DF4112"/>
    <w:rsid w:val="00DF44DE"/>
    <w:rsid w:val="00DF5F11"/>
    <w:rsid w:val="00E0044D"/>
    <w:rsid w:val="00E01138"/>
    <w:rsid w:val="00E02DFB"/>
    <w:rsid w:val="00E030F9"/>
    <w:rsid w:val="00E0311A"/>
    <w:rsid w:val="00E03138"/>
    <w:rsid w:val="00E06404"/>
    <w:rsid w:val="00E065D2"/>
    <w:rsid w:val="00E06CA9"/>
    <w:rsid w:val="00E11A85"/>
    <w:rsid w:val="00E12495"/>
    <w:rsid w:val="00E15CCD"/>
    <w:rsid w:val="00E16F77"/>
    <w:rsid w:val="00E202EF"/>
    <w:rsid w:val="00E210B5"/>
    <w:rsid w:val="00E23D99"/>
    <w:rsid w:val="00E254A7"/>
    <w:rsid w:val="00E2552F"/>
    <w:rsid w:val="00E26380"/>
    <w:rsid w:val="00E2690B"/>
    <w:rsid w:val="00E26A90"/>
    <w:rsid w:val="00E3137A"/>
    <w:rsid w:val="00E32CCF"/>
    <w:rsid w:val="00E34188"/>
    <w:rsid w:val="00E34A98"/>
    <w:rsid w:val="00E35D1E"/>
    <w:rsid w:val="00E364F9"/>
    <w:rsid w:val="00E365FA"/>
    <w:rsid w:val="00E36789"/>
    <w:rsid w:val="00E404CA"/>
    <w:rsid w:val="00E44A83"/>
    <w:rsid w:val="00E502C1"/>
    <w:rsid w:val="00E502DD"/>
    <w:rsid w:val="00E50D3A"/>
    <w:rsid w:val="00E51387"/>
    <w:rsid w:val="00E51E68"/>
    <w:rsid w:val="00E52EFD"/>
    <w:rsid w:val="00E53C9A"/>
    <w:rsid w:val="00E5408A"/>
    <w:rsid w:val="00E54225"/>
    <w:rsid w:val="00E56800"/>
    <w:rsid w:val="00E60C63"/>
    <w:rsid w:val="00E62FF9"/>
    <w:rsid w:val="00E635D6"/>
    <w:rsid w:val="00E639BC"/>
    <w:rsid w:val="00E664CC"/>
    <w:rsid w:val="00E70388"/>
    <w:rsid w:val="00E70F92"/>
    <w:rsid w:val="00E734A9"/>
    <w:rsid w:val="00E74C54"/>
    <w:rsid w:val="00E77A03"/>
    <w:rsid w:val="00E822E8"/>
    <w:rsid w:val="00E82554"/>
    <w:rsid w:val="00E82606"/>
    <w:rsid w:val="00E846C8"/>
    <w:rsid w:val="00E84957"/>
    <w:rsid w:val="00E84A55"/>
    <w:rsid w:val="00E85BFF"/>
    <w:rsid w:val="00E90391"/>
    <w:rsid w:val="00E906C2"/>
    <w:rsid w:val="00E90D7A"/>
    <w:rsid w:val="00E9311F"/>
    <w:rsid w:val="00E934D1"/>
    <w:rsid w:val="00E94AF0"/>
    <w:rsid w:val="00E95D13"/>
    <w:rsid w:val="00E95DD3"/>
    <w:rsid w:val="00E969D5"/>
    <w:rsid w:val="00EA58D1"/>
    <w:rsid w:val="00EA5DB1"/>
    <w:rsid w:val="00EA61BC"/>
    <w:rsid w:val="00EA681A"/>
    <w:rsid w:val="00EA735B"/>
    <w:rsid w:val="00EB17DE"/>
    <w:rsid w:val="00EB1E69"/>
    <w:rsid w:val="00EB2086"/>
    <w:rsid w:val="00EB27B9"/>
    <w:rsid w:val="00EB4C72"/>
    <w:rsid w:val="00EB5EDF"/>
    <w:rsid w:val="00EB60FE"/>
    <w:rsid w:val="00EB64BC"/>
    <w:rsid w:val="00EB74DB"/>
    <w:rsid w:val="00EC2E43"/>
    <w:rsid w:val="00EC5359"/>
    <w:rsid w:val="00EC562A"/>
    <w:rsid w:val="00EC5DB3"/>
    <w:rsid w:val="00ED067A"/>
    <w:rsid w:val="00ED112F"/>
    <w:rsid w:val="00ED2B50"/>
    <w:rsid w:val="00ED54F3"/>
    <w:rsid w:val="00ED5AE7"/>
    <w:rsid w:val="00ED6DD8"/>
    <w:rsid w:val="00EE0350"/>
    <w:rsid w:val="00EE0719"/>
    <w:rsid w:val="00EE0E80"/>
    <w:rsid w:val="00EE2968"/>
    <w:rsid w:val="00EE54A6"/>
    <w:rsid w:val="00EE5D8B"/>
    <w:rsid w:val="00EE5F89"/>
    <w:rsid w:val="00EE613F"/>
    <w:rsid w:val="00EE7295"/>
    <w:rsid w:val="00EE7869"/>
    <w:rsid w:val="00EF01BA"/>
    <w:rsid w:val="00EF054A"/>
    <w:rsid w:val="00EF2D9F"/>
    <w:rsid w:val="00EF3235"/>
    <w:rsid w:val="00EF7E72"/>
    <w:rsid w:val="00F06D37"/>
    <w:rsid w:val="00F07B9D"/>
    <w:rsid w:val="00F11586"/>
    <w:rsid w:val="00F1183B"/>
    <w:rsid w:val="00F11C9F"/>
    <w:rsid w:val="00F12263"/>
    <w:rsid w:val="00F1409D"/>
    <w:rsid w:val="00F14214"/>
    <w:rsid w:val="00F157A9"/>
    <w:rsid w:val="00F20CD5"/>
    <w:rsid w:val="00F23448"/>
    <w:rsid w:val="00F25BB6"/>
    <w:rsid w:val="00F26B7E"/>
    <w:rsid w:val="00F273A4"/>
    <w:rsid w:val="00F27A3B"/>
    <w:rsid w:val="00F30713"/>
    <w:rsid w:val="00F33817"/>
    <w:rsid w:val="00F420D5"/>
    <w:rsid w:val="00F451EA"/>
    <w:rsid w:val="00F45447"/>
    <w:rsid w:val="00F456C6"/>
    <w:rsid w:val="00F4577B"/>
    <w:rsid w:val="00F45E0A"/>
    <w:rsid w:val="00F46496"/>
    <w:rsid w:val="00F474D0"/>
    <w:rsid w:val="00F50179"/>
    <w:rsid w:val="00F50667"/>
    <w:rsid w:val="00F515EE"/>
    <w:rsid w:val="00F52161"/>
    <w:rsid w:val="00F56511"/>
    <w:rsid w:val="00F6194E"/>
    <w:rsid w:val="00F623AC"/>
    <w:rsid w:val="00F6412A"/>
    <w:rsid w:val="00F655FB"/>
    <w:rsid w:val="00F65893"/>
    <w:rsid w:val="00F66A4A"/>
    <w:rsid w:val="00F71E22"/>
    <w:rsid w:val="00F72142"/>
    <w:rsid w:val="00F72AE7"/>
    <w:rsid w:val="00F81141"/>
    <w:rsid w:val="00F833BA"/>
    <w:rsid w:val="00F84FD0"/>
    <w:rsid w:val="00F859A8"/>
    <w:rsid w:val="00F86D87"/>
    <w:rsid w:val="00F87669"/>
    <w:rsid w:val="00F9108B"/>
    <w:rsid w:val="00F91349"/>
    <w:rsid w:val="00F91668"/>
    <w:rsid w:val="00F93A8A"/>
    <w:rsid w:val="00F95248"/>
    <w:rsid w:val="00F95434"/>
    <w:rsid w:val="00F956A9"/>
    <w:rsid w:val="00F963ED"/>
    <w:rsid w:val="00F966CF"/>
    <w:rsid w:val="00F96CAE"/>
    <w:rsid w:val="00F97C99"/>
    <w:rsid w:val="00FA2F6F"/>
    <w:rsid w:val="00FA346B"/>
    <w:rsid w:val="00FA4DAC"/>
    <w:rsid w:val="00FA662D"/>
    <w:rsid w:val="00FA73B1"/>
    <w:rsid w:val="00FB0CB9"/>
    <w:rsid w:val="00FB231D"/>
    <w:rsid w:val="00FB45F1"/>
    <w:rsid w:val="00FB4A72"/>
    <w:rsid w:val="00FB54E8"/>
    <w:rsid w:val="00FB7054"/>
    <w:rsid w:val="00FC17B7"/>
    <w:rsid w:val="00FC2CB7"/>
    <w:rsid w:val="00FC39D7"/>
    <w:rsid w:val="00FC3D9A"/>
    <w:rsid w:val="00FC4090"/>
    <w:rsid w:val="00FC55B4"/>
    <w:rsid w:val="00FD00E6"/>
    <w:rsid w:val="00FD09A1"/>
    <w:rsid w:val="00FD2A7C"/>
    <w:rsid w:val="00FD3965"/>
    <w:rsid w:val="00FD3EB6"/>
    <w:rsid w:val="00FD59EB"/>
    <w:rsid w:val="00FD69BE"/>
    <w:rsid w:val="00FD7299"/>
    <w:rsid w:val="00FE1FBE"/>
    <w:rsid w:val="00FE27B3"/>
    <w:rsid w:val="00FE3901"/>
    <w:rsid w:val="00FE39D3"/>
    <w:rsid w:val="00FE4BCE"/>
    <w:rsid w:val="00FE5113"/>
    <w:rsid w:val="00FE54AE"/>
    <w:rsid w:val="00FE576A"/>
    <w:rsid w:val="00FE7A39"/>
    <w:rsid w:val="00FE7E79"/>
    <w:rsid w:val="00FF2D50"/>
    <w:rsid w:val="00FF2EF2"/>
    <w:rsid w:val="00FF3E16"/>
    <w:rsid w:val="00FF3E7D"/>
    <w:rsid w:val="00FF5B99"/>
    <w:rsid w:val="00FF730C"/>
    <w:rsid w:val="00FF73F4"/>
    <w:rsid w:val="00FF7CE4"/>
    <w:rsid w:val="00FF7E39"/>
    <w:rsid w:val="05C9686B"/>
    <w:rsid w:val="11BF18D2"/>
    <w:rsid w:val="58A57FA0"/>
    <w:rsid w:val="5AC041B1"/>
    <w:rsid w:val="5D071509"/>
    <w:rsid w:val="787A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641321"/>
  <w15:docId w15:val="{5C2945B3-CFBF-4DF3-926C-93628AA2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spacing w:line="400" w:lineRule="exact"/>
      <w:jc w:val="both"/>
    </w:pPr>
    <w:rPr>
      <w:kern w:val="2"/>
      <w:sz w:val="21"/>
      <w:szCs w:val="21"/>
    </w:rPr>
  </w:style>
  <w:style w:type="paragraph" w:styleId="1">
    <w:name w:val="heading 1"/>
    <w:basedOn w:val="afff4"/>
    <w:next w:val="afff4"/>
    <w:link w:val="10"/>
    <w:qFormat/>
    <w:pPr>
      <w:keepNext/>
      <w:keepLines/>
      <w:spacing w:before="340" w:after="330" w:line="578" w:lineRule="auto"/>
      <w:outlineLvl w:val="0"/>
    </w:pPr>
    <w:rPr>
      <w:b/>
      <w:bCs/>
      <w:kern w:val="44"/>
      <w:sz w:val="44"/>
      <w:szCs w:val="44"/>
    </w:rPr>
  </w:style>
  <w:style w:type="paragraph" w:styleId="22">
    <w:name w:val="heading 2"/>
    <w:basedOn w:val="afff4"/>
    <w:next w:val="afff4"/>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pPr>
      <w:keepNext/>
      <w:keepLines/>
      <w:spacing w:before="260" w:after="260" w:line="416" w:lineRule="auto"/>
      <w:outlineLvl w:val="2"/>
    </w:pPr>
    <w:rPr>
      <w:b/>
      <w:bCs/>
      <w:sz w:val="32"/>
      <w:szCs w:val="32"/>
    </w:rPr>
  </w:style>
  <w:style w:type="paragraph" w:styleId="4">
    <w:name w:val="heading 4"/>
    <w:basedOn w:val="afff4"/>
    <w:next w:val="afff4"/>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pPr>
      <w:keepNext/>
      <w:keepLines/>
      <w:adjustRightInd/>
      <w:spacing w:before="240" w:after="64" w:line="320" w:lineRule="auto"/>
      <w:outlineLvl w:val="6"/>
    </w:pPr>
    <w:rPr>
      <w:b/>
      <w:bCs/>
      <w:sz w:val="24"/>
      <w:szCs w:val="24"/>
    </w:rPr>
  </w:style>
  <w:style w:type="paragraph" w:styleId="8">
    <w:name w:val="heading 8"/>
    <w:basedOn w:val="afff4"/>
    <w:next w:val="a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afffa"/>
    <w:uiPriority w:val="99"/>
    <w:unhideWhenUsed/>
    <w:qFormat/>
    <w:pPr>
      <w:jc w:val="left"/>
    </w:pPr>
  </w:style>
  <w:style w:type="paragraph" w:styleId="afffb">
    <w:name w:val="Body Text"/>
    <w:basedOn w:val="afff4"/>
    <w:link w:val="afffc"/>
    <w:qFormat/>
    <w:pPr>
      <w:spacing w:after="120"/>
    </w:pPr>
  </w:style>
  <w:style w:type="paragraph" w:styleId="TOC5">
    <w:name w:val="toc 5"/>
    <w:basedOn w:val="afff4"/>
    <w:next w:val="afff4"/>
    <w:uiPriority w:val="39"/>
    <w:unhideWhenUsed/>
    <w:qFormat/>
    <w:pPr>
      <w:ind w:left="839"/>
    </w:pPr>
    <w:rPr>
      <w:rFonts w:ascii="宋体"/>
    </w:rPr>
  </w:style>
  <w:style w:type="paragraph" w:styleId="TOC3">
    <w:name w:val="toc 3"/>
    <w:basedOn w:val="afff4"/>
    <w:next w:val="afff4"/>
    <w:uiPriority w:val="39"/>
    <w:unhideWhenUsed/>
    <w:qFormat/>
    <w:pPr>
      <w:spacing w:line="300" w:lineRule="exact"/>
      <w:ind w:left="420"/>
    </w:pPr>
    <w:rPr>
      <w:rFonts w:ascii="宋体"/>
    </w:rPr>
  </w:style>
  <w:style w:type="paragraph" w:styleId="afffd">
    <w:name w:val="Balloon Text"/>
    <w:basedOn w:val="afff4"/>
    <w:link w:val="afffe"/>
    <w:uiPriority w:val="99"/>
    <w:semiHidden/>
    <w:unhideWhenUsed/>
    <w:qFormat/>
    <w:rPr>
      <w:sz w:val="18"/>
      <w:szCs w:val="18"/>
    </w:rPr>
  </w:style>
  <w:style w:type="paragraph" w:styleId="affff">
    <w:name w:val="footer"/>
    <w:basedOn w:val="afff4"/>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uiPriority w:val="99"/>
    <w:qFormat/>
    <w:pPr>
      <w:tabs>
        <w:tab w:val="center" w:pos="4153"/>
        <w:tab w:val="right" w:pos="8306"/>
      </w:tabs>
      <w:adjustRightInd/>
      <w:snapToGrid w:val="0"/>
      <w:jc w:val="center"/>
    </w:pPr>
    <w:rPr>
      <w:sz w:val="18"/>
      <w:szCs w:val="18"/>
    </w:rPr>
  </w:style>
  <w:style w:type="paragraph" w:styleId="TOC1">
    <w:name w:val="toc 1"/>
    <w:basedOn w:val="afff4"/>
    <w:next w:val="afff4"/>
    <w:uiPriority w:val="39"/>
    <w:unhideWhenUsed/>
    <w:qFormat/>
    <w:rPr>
      <w:rFonts w:ascii="宋体"/>
    </w:rPr>
  </w:style>
  <w:style w:type="paragraph" w:styleId="TOC4">
    <w:name w:val="toc 4"/>
    <w:basedOn w:val="afff4"/>
    <w:next w:val="afff4"/>
    <w:uiPriority w:val="39"/>
    <w:unhideWhenUsed/>
    <w:qFormat/>
    <w:pPr>
      <w:tabs>
        <w:tab w:val="right" w:leader="dot" w:pos="9344"/>
      </w:tabs>
      <w:spacing w:line="300" w:lineRule="exact"/>
      <w:ind w:left="629"/>
    </w:pPr>
    <w:rPr>
      <w:rFonts w:ascii="宋体"/>
    </w:rPr>
  </w:style>
  <w:style w:type="paragraph" w:styleId="affff3">
    <w:name w:val="footnote text"/>
    <w:basedOn w:val="afff4"/>
    <w:next w:val="afff4"/>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uiPriority w:val="39"/>
    <w:unhideWhenUsed/>
    <w:qFormat/>
    <w:pPr>
      <w:spacing w:line="300" w:lineRule="exact"/>
      <w:ind w:left="1049"/>
    </w:pPr>
    <w:rPr>
      <w:rFonts w:ascii="宋体"/>
    </w:rPr>
  </w:style>
  <w:style w:type="paragraph" w:styleId="affff5">
    <w:name w:val="table of figures"/>
    <w:basedOn w:val="afff4"/>
    <w:next w:val="afff4"/>
    <w:semiHidden/>
    <w:qFormat/>
    <w:pPr>
      <w:adjustRightInd/>
      <w:spacing w:line="240" w:lineRule="auto"/>
      <w:jc w:val="left"/>
    </w:pPr>
    <w:rPr>
      <w:szCs w:val="24"/>
    </w:rPr>
  </w:style>
  <w:style w:type="paragraph" w:styleId="TOC2">
    <w:name w:val="toc 2"/>
    <w:basedOn w:val="afff4"/>
    <w:next w:val="afff4"/>
    <w:uiPriority w:val="39"/>
    <w:unhideWhenUsed/>
    <w:qFormat/>
    <w:pPr>
      <w:tabs>
        <w:tab w:val="right" w:leader="dot" w:pos="9344"/>
      </w:tabs>
      <w:spacing w:line="300" w:lineRule="exact"/>
      <w:ind w:left="210"/>
    </w:pPr>
    <w:rPr>
      <w:rFonts w:ascii="宋体"/>
    </w:rPr>
  </w:style>
  <w:style w:type="paragraph" w:styleId="affff6">
    <w:name w:val="Title"/>
    <w:basedOn w:val="afff4"/>
    <w:link w:val="affff7"/>
    <w:qFormat/>
    <w:pPr>
      <w:spacing w:before="240" w:after="60"/>
      <w:jc w:val="center"/>
      <w:outlineLvl w:val="0"/>
    </w:pPr>
    <w:rPr>
      <w:rFonts w:ascii="Arial" w:hAnsi="Arial" w:cs="Arial"/>
      <w:b/>
      <w:bCs/>
      <w:sz w:val="32"/>
      <w:szCs w:val="32"/>
    </w:rPr>
  </w:style>
  <w:style w:type="paragraph" w:styleId="affff8">
    <w:name w:val="annotation subject"/>
    <w:basedOn w:val="afff9"/>
    <w:next w:val="afff9"/>
    <w:link w:val="affff9"/>
    <w:semiHidden/>
    <w:unhideWhenUsed/>
    <w:qFormat/>
    <w:pPr>
      <w:adjustRightInd/>
      <w:spacing w:line="240" w:lineRule="auto"/>
    </w:pPr>
    <w:rPr>
      <w:rFonts w:ascii="Times New Roman" w:hAnsi="Times New Roman"/>
      <w:b/>
      <w:bCs/>
      <w:szCs w:val="24"/>
    </w:rPr>
  </w:style>
  <w:style w:type="table" w:styleId="affffa">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0">
    <w:name w:val="Quote"/>
    <w:basedOn w:val="afff4"/>
    <w:next w:val="afff4"/>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2">
    <w:name w:val="标准标志"/>
    <w:next w:val="afff4"/>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4"/>
    <w:qFormat/>
    <w:pPr>
      <w:spacing w:line="0" w:lineRule="atLeast"/>
    </w:pPr>
    <w:rPr>
      <w:rFonts w:ascii="黑体" w:eastAsia="黑体" w:hAnsi="宋体"/>
    </w:rPr>
  </w:style>
  <w:style w:type="paragraph" w:customStyle="1" w:styleId="afffff7">
    <w:name w:val="标准文件_标准正文"/>
    <w:basedOn w:val="afff4"/>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4"/>
    <w:qFormat/>
    <w:pPr>
      <w:jc w:val="center"/>
    </w:pPr>
    <w:rPr>
      <w:rFonts w:ascii="黑体" w:eastAsia="黑体"/>
      <w:kern w:val="0"/>
      <w:sz w:val="44"/>
    </w:rPr>
  </w:style>
  <w:style w:type="paragraph" w:customStyle="1" w:styleId="afffffb">
    <w:name w:val="标准文件_标准代替"/>
    <w:basedOn w:val="afff4"/>
    <w:next w:val="afff4"/>
    <w:qFormat/>
    <w:pPr>
      <w:spacing w:line="310" w:lineRule="exact"/>
      <w:jc w:val="right"/>
    </w:pPr>
    <w:rPr>
      <w:rFonts w:ascii="宋体" w:hAnsi="宋体"/>
      <w:kern w:val="0"/>
    </w:rPr>
  </w:style>
  <w:style w:type="paragraph" w:customStyle="1" w:styleId="afffffc">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4"/>
    <w:qFormat/>
    <w:pPr>
      <w:jc w:val="left"/>
    </w:pPr>
  </w:style>
  <w:style w:type="paragraph" w:customStyle="1" w:styleId="affffff">
    <w:name w:val="标准文件_参考文献标题"/>
    <w:basedOn w:val="afff4"/>
    <w:next w:val="afff4"/>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d">
    <w:name w:val="标准文件_二级条标题"/>
    <w:next w:val="afffff8"/>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4"/>
    <w:next w:val="afffffb"/>
    <w:qFormat/>
    <w:pPr>
      <w:spacing w:line="310" w:lineRule="exact"/>
      <w:jc w:val="right"/>
    </w:pPr>
    <w:rPr>
      <w:rFonts w:ascii="黑体" w:eastAsia="黑体"/>
      <w:kern w:val="0"/>
      <w:sz w:val="28"/>
    </w:rPr>
  </w:style>
  <w:style w:type="paragraph" w:customStyle="1" w:styleId="affffff2">
    <w:name w:val="标准文件_封面标准分类号"/>
    <w:basedOn w:val="afff4"/>
    <w:qFormat/>
    <w:rPr>
      <w:rFonts w:ascii="黑体" w:eastAsia="黑体"/>
      <w:b/>
      <w:kern w:val="0"/>
      <w:sz w:val="28"/>
    </w:rPr>
  </w:style>
  <w:style w:type="paragraph" w:customStyle="1" w:styleId="affffff3">
    <w:name w:val="标准文件_封面标准名称"/>
    <w:basedOn w:val="afff4"/>
    <w:qFormat/>
    <w:pPr>
      <w:spacing w:line="240" w:lineRule="auto"/>
      <w:jc w:val="center"/>
    </w:pPr>
    <w:rPr>
      <w:rFonts w:ascii="黑体" w:eastAsia="黑体"/>
      <w:kern w:val="0"/>
      <w:sz w:val="52"/>
    </w:rPr>
  </w:style>
  <w:style w:type="paragraph" w:customStyle="1" w:styleId="affffff4">
    <w:name w:val="标准文件_封面标准英文名称"/>
    <w:basedOn w:val="afff4"/>
    <w:qFormat/>
    <w:pPr>
      <w:spacing w:line="240" w:lineRule="auto"/>
      <w:jc w:val="center"/>
    </w:pPr>
    <w:rPr>
      <w:rFonts w:ascii="黑体" w:eastAsia="黑体"/>
      <w:b/>
      <w:sz w:val="28"/>
    </w:rPr>
  </w:style>
  <w:style w:type="paragraph" w:customStyle="1" w:styleId="affffff5">
    <w:name w:val="标准文件_封面发布日期"/>
    <w:basedOn w:val="afff4"/>
    <w:qFormat/>
    <w:pPr>
      <w:spacing w:line="310" w:lineRule="exact"/>
    </w:pPr>
    <w:rPr>
      <w:rFonts w:ascii="黑体" w:eastAsia="黑体"/>
      <w:kern w:val="0"/>
      <w:sz w:val="28"/>
    </w:rPr>
  </w:style>
  <w:style w:type="paragraph" w:customStyle="1" w:styleId="affffff6">
    <w:name w:val="标准文件_封面密级"/>
    <w:basedOn w:val="afff4"/>
    <w:qFormat/>
    <w:rPr>
      <w:rFonts w:eastAsia="黑体"/>
      <w:sz w:val="32"/>
    </w:rPr>
  </w:style>
  <w:style w:type="paragraph" w:customStyle="1" w:styleId="affffff7">
    <w:name w:val="标准文件_封面实施日期"/>
    <w:basedOn w:val="afff4"/>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e">
    <w:name w:val="标准文件_附录表标题"/>
    <w:next w:val="afffff8"/>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3">
    <w:name w:val="标准文件_附录一级条标题"/>
    <w:next w:val="afffff8"/>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8"/>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f8"/>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8">
    <w:name w:val="标准文件_附录图标题"/>
    <w:next w:val="afffff8"/>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f8"/>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8"/>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e">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8"/>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f">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8"/>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f8"/>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f8"/>
    <w:qFormat/>
    <w:pPr>
      <w:numPr>
        <w:ilvl w:val="2"/>
      </w:numPr>
      <w:spacing w:beforeLines="50" w:before="50" w:afterLines="50" w:after="50"/>
      <w:outlineLvl w:val="1"/>
    </w:pPr>
  </w:style>
  <w:style w:type="paragraph" w:customStyle="1" w:styleId="afffffff1">
    <w:name w:val="标准文件_一致程度"/>
    <w:basedOn w:val="afff4"/>
    <w:qFormat/>
    <w:pPr>
      <w:spacing w:line="440" w:lineRule="exact"/>
      <w:jc w:val="center"/>
    </w:pPr>
    <w:rPr>
      <w:sz w:val="28"/>
    </w:rPr>
  </w:style>
  <w:style w:type="paragraph" w:customStyle="1" w:styleId="afffffff2">
    <w:name w:val="标准文件_引言标题"/>
    <w:next w:val="afff4"/>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4"/>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8"/>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4">
    <w:name w:val="标准文件_正文公式"/>
    <w:basedOn w:val="afff4"/>
    <w:next w:val="afffff7"/>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8"/>
    <w:qFormat/>
    <w:pPr>
      <w:numPr>
        <w:numId w:val="17"/>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f8"/>
    <w:qFormat/>
    <w:pPr>
      <w:numPr>
        <w:numId w:val="18"/>
      </w:numPr>
      <w:jc w:val="center"/>
    </w:pPr>
    <w:rPr>
      <w:rFonts w:ascii="黑体" w:eastAsia="黑体" w:hAnsi="Times New Roman"/>
      <w:sz w:val="21"/>
    </w:rPr>
  </w:style>
  <w:style w:type="paragraph" w:customStyle="1" w:styleId="afa">
    <w:name w:val="标准文件_正文英文图标题"/>
    <w:next w:val="afffff8"/>
    <w:qFormat/>
    <w:pPr>
      <w:numPr>
        <w:numId w:val="19"/>
      </w:numPr>
      <w:jc w:val="center"/>
    </w:pPr>
    <w:rPr>
      <w:rFonts w:ascii="黑体" w:eastAsia="黑体" w:hAnsi="Times New Roman"/>
      <w:sz w:val="21"/>
    </w:rPr>
  </w:style>
  <w:style w:type="paragraph" w:customStyle="1" w:styleId="af6">
    <w:name w:val="标准文件_编号列项（三级）"/>
    <w:qFormat/>
    <w:pPr>
      <w:numPr>
        <w:ilvl w:val="2"/>
        <w:numId w:val="13"/>
      </w:numPr>
    </w:pPr>
    <w:rPr>
      <w:rFonts w:ascii="宋体" w:hAnsi="Times New Roman"/>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4"/>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4"/>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4"/>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4"/>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pPr>
      <w:ind w:leftChars="0" w:left="1406" w:firstLineChars="0" w:hanging="499"/>
    </w:pPr>
  </w:style>
  <w:style w:type="paragraph" w:customStyle="1" w:styleId="afffffffff1">
    <w:name w:val="标准文件_一级无标题"/>
    <w:basedOn w:val="affc"/>
    <w:qFormat/>
    <w:pPr>
      <w:spacing w:beforeLines="0" w:before="0" w:afterLines="0" w:after="0"/>
      <w:outlineLvl w:val="9"/>
    </w:pPr>
    <w:rPr>
      <w:rFonts w:ascii="宋体" w:eastAsia="宋体"/>
    </w:rPr>
  </w:style>
  <w:style w:type="paragraph" w:customStyle="1" w:styleId="afffffffff2">
    <w:name w:val="标准文件_五级无标题"/>
    <w:basedOn w:val="afff0"/>
    <w:qFormat/>
    <w:pPr>
      <w:spacing w:beforeLines="0" w:before="0" w:afterLines="0" w:after="0"/>
      <w:outlineLvl w:val="9"/>
    </w:pPr>
    <w:rPr>
      <w:rFonts w:ascii="宋体" w:eastAsia="宋体"/>
    </w:rPr>
  </w:style>
  <w:style w:type="paragraph" w:customStyle="1" w:styleId="afffffffff3">
    <w:name w:val="标准文件_三级无标题"/>
    <w:basedOn w:val="affe"/>
    <w:qFormat/>
    <w:pPr>
      <w:spacing w:beforeLines="0" w:before="0" w:afterLines="0" w:after="0"/>
      <w:outlineLvl w:val="9"/>
    </w:pPr>
    <w:rPr>
      <w:rFonts w:ascii="宋体" w:eastAsia="宋体"/>
    </w:rPr>
  </w:style>
  <w:style w:type="paragraph" w:customStyle="1" w:styleId="afffffffff4">
    <w:name w:val="标准文件_二级无标题"/>
    <w:basedOn w:val="affd"/>
    <w:qFormat/>
    <w:pPr>
      <w:spacing w:beforeLines="0" w:before="0" w:afterLines="0" w:after="0"/>
      <w:outlineLvl w:val="9"/>
    </w:pPr>
    <w:rPr>
      <w:rFonts w:ascii="宋体" w:eastAsia="宋体"/>
    </w:rPr>
  </w:style>
  <w:style w:type="paragraph" w:customStyle="1" w:styleId="afffffffff5">
    <w:name w:val="标准_四级无标题"/>
    <w:basedOn w:val="afff"/>
    <w:next w:val="afffff8"/>
    <w:qFormat/>
    <w:rPr>
      <w:rFonts w:eastAsia="宋体"/>
    </w:rPr>
  </w:style>
  <w:style w:type="paragraph" w:customStyle="1" w:styleId="afffffffff6">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2"/>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8"/>
    <w:qFormat/>
    <w:pPr>
      <w:numPr>
        <w:numId w:val="25"/>
      </w:numPr>
      <w:adjustRightInd/>
      <w:spacing w:line="240" w:lineRule="auto"/>
    </w:pPr>
    <w:rPr>
      <w:rFonts w:ascii="宋体" w:hAnsi="Times New Roman"/>
      <w:sz w:val="18"/>
      <w:szCs w:val="18"/>
    </w:rPr>
  </w:style>
  <w:style w:type="paragraph" w:customStyle="1" w:styleId="afffffffff9">
    <w:name w:val="标准文件_字母编号列项（一级）"/>
    <w:qFormat/>
    <w:pPr>
      <w:jc w:val="both"/>
    </w:pPr>
    <w:rPr>
      <w:rFonts w:ascii="宋体" w:hAnsi="Times New Roman"/>
      <w:sz w:val="21"/>
    </w:rPr>
  </w:style>
  <w:style w:type="paragraph" w:customStyle="1" w:styleId="afffffffffa">
    <w:name w:val="标准文件_索引字母"/>
    <w:next w:val="afffff8"/>
    <w:qFormat/>
    <w:pPr>
      <w:jc w:val="center"/>
    </w:pPr>
    <w:rPr>
      <w:rFonts w:ascii="宋体" w:eastAsia="Times New Roman" w:hAnsi="宋体"/>
      <w:b/>
      <w:kern w:val="2"/>
      <w:sz w:val="21"/>
    </w:rPr>
  </w:style>
  <w:style w:type="paragraph" w:customStyle="1" w:styleId="afffffffffb">
    <w:name w:val="标准文件_附录前"/>
    <w:next w:val="afffff8"/>
    <w:qFormat/>
    <w:pPr>
      <w:spacing w:line="20" w:lineRule="atLeast"/>
      <w:ind w:firstLine="200"/>
    </w:pPr>
    <w:rPr>
      <w:rFonts w:ascii="宋体" w:hAnsi="宋体"/>
      <w:kern w:val="2"/>
      <w:sz w:val="10"/>
    </w:rPr>
  </w:style>
  <w:style w:type="paragraph" w:customStyle="1" w:styleId="afffffffffc">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d">
    <w:name w:val="标准文件_表格"/>
    <w:basedOn w:val="afffff8"/>
    <w:qFormat/>
    <w:pPr>
      <w:ind w:firstLineChars="0" w:firstLine="0"/>
      <w:jc w:val="center"/>
    </w:pPr>
    <w:rPr>
      <w:sz w:val="18"/>
    </w:rPr>
  </w:style>
  <w:style w:type="paragraph" w:customStyle="1" w:styleId="afff1">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e"/>
    <w:qFormat/>
    <w:pPr>
      <w:widowControl w:val="0"/>
      <w:numPr>
        <w:numId w:val="28"/>
      </w:numPr>
      <w:jc w:val="both"/>
    </w:pPr>
    <w:rPr>
      <w:rFonts w:ascii="宋体" w:hAnsi="Times New Roman"/>
      <w:sz w:val="18"/>
      <w:szCs w:val="18"/>
    </w:rPr>
  </w:style>
  <w:style w:type="paragraph" w:customStyle="1" w:styleId="afffffffffe">
    <w:name w:val="标准文件_示例内容"/>
    <w:basedOn w:val="afffff8"/>
    <w:qFormat/>
    <w:pPr>
      <w:ind w:firstLine="420"/>
    </w:pPr>
    <w:rPr>
      <w:sz w:val="18"/>
    </w:rPr>
  </w:style>
  <w:style w:type="paragraph" w:customStyle="1" w:styleId="af9">
    <w:name w:val="标准文件_示例×："/>
    <w:basedOn w:val="afff4"/>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f">
    <w:name w:val="标准文件_表格续"/>
    <w:basedOn w:val="afffff8"/>
    <w:next w:val="afffff8"/>
    <w:qFormat/>
    <w:pPr>
      <w:jc w:val="center"/>
    </w:pPr>
    <w:rPr>
      <w:rFonts w:ascii="黑体" w:eastAsia="黑体" w:hAnsi="黑体"/>
    </w:rPr>
  </w:style>
  <w:style w:type="character" w:styleId="affffffffff0">
    <w:name w:val="Placeholder Text"/>
    <w:basedOn w:val="afff5"/>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1">
    <w:name w:val="标准文件_提示"/>
    <w:basedOn w:val="afffff8"/>
    <w:next w:val="afffff8"/>
    <w:qFormat/>
    <w:pPr>
      <w:ind w:firstLine="420"/>
    </w:pPr>
    <w:rPr>
      <w:rFonts w:ascii="黑体" w:eastAsia="黑体"/>
    </w:rPr>
  </w:style>
  <w:style w:type="character" w:customStyle="1" w:styleId="affffffffff2">
    <w:name w:val="标准文件_来源"/>
    <w:basedOn w:val="afff5"/>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6"/>
    <w:qFormat/>
    <w:pPr>
      <w:framePr w:w="3997" w:h="471" w:hRule="exact" w:hSpace="0" w:vSpace="181" w:wrap="around" w:vAnchor="page" w:hAnchor="page" w:x="1419" w:y="14097"/>
    </w:pPr>
  </w:style>
  <w:style w:type="paragraph" w:customStyle="1" w:styleId="affffffffff5">
    <w:name w:val="其他实施日期"/>
    <w:basedOn w:val="affffffffc"/>
    <w:qFormat/>
    <w:pPr>
      <w:framePr w:w="3997" w:h="471" w:hRule="exact" w:vSpace="181" w:wrap="around" w:vAnchor="page" w:hAnchor="page" w:x="7089" w:y="14097"/>
    </w:pPr>
  </w:style>
  <w:style w:type="paragraph" w:customStyle="1" w:styleId="affffffffff6">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round"/>
      <w:spacing w:before="57"/>
    </w:pPr>
    <w:rPr>
      <w:sz w:val="21"/>
    </w:rPr>
  </w:style>
  <w:style w:type="paragraph" w:customStyle="1" w:styleId="affffffffff8">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9">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a">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8"/>
    <w:next w:val="afffff8"/>
    <w:qFormat/>
    <w:pPr>
      <w:tabs>
        <w:tab w:val="right" w:leader="dot" w:pos="9356"/>
      </w:tabs>
      <w:ind w:left="210" w:firstLineChars="0" w:hanging="210"/>
      <w:jc w:val="left"/>
    </w:pPr>
  </w:style>
  <w:style w:type="paragraph" w:customStyle="1" w:styleId="affffffffffc">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d">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f1">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2">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3">
    <w:name w:val="标准文件_引言三级无标题"/>
    <w:basedOn w:val="a9"/>
    <w:qFormat/>
    <w:pPr>
      <w:spacing w:beforeLines="0" w:before="0" w:afterLines="0" w:after="0" w:line="276" w:lineRule="auto"/>
    </w:pPr>
    <w:rPr>
      <w:rFonts w:ascii="宋体" w:eastAsia="宋体"/>
    </w:rPr>
  </w:style>
  <w:style w:type="paragraph" w:customStyle="1" w:styleId="afffffffffff4">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5">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6">
    <w:name w:val="标准文件_索引标题"/>
    <w:basedOn w:val="affffff"/>
    <w:next w:val="afffff8"/>
    <w:qFormat/>
    <w:rPr>
      <w:rFonts w:hAnsi="黑体"/>
    </w:rPr>
  </w:style>
  <w:style w:type="paragraph" w:customStyle="1" w:styleId="afffffffffff7">
    <w:name w:val="标准文件_脚注内容"/>
    <w:basedOn w:val="afffff8"/>
    <w:qFormat/>
    <w:pPr>
      <w:ind w:leftChars="200" w:left="400" w:hangingChars="200" w:hanging="200"/>
    </w:pPr>
    <w:rPr>
      <w:sz w:val="15"/>
    </w:rPr>
  </w:style>
  <w:style w:type="paragraph" w:customStyle="1" w:styleId="afffffffffff8">
    <w:name w:val="标准文件_术语条一"/>
    <w:basedOn w:val="afffffffff1"/>
    <w:next w:val="afffff8"/>
    <w:qFormat/>
  </w:style>
  <w:style w:type="paragraph" w:customStyle="1" w:styleId="afffffffffff9">
    <w:name w:val="标准文件_术语条二"/>
    <w:basedOn w:val="afffffffff4"/>
    <w:next w:val="afffff8"/>
    <w:qFormat/>
  </w:style>
  <w:style w:type="paragraph" w:customStyle="1" w:styleId="afffffffffffa">
    <w:name w:val="标准文件_术语条三"/>
    <w:basedOn w:val="afffffffff3"/>
    <w:next w:val="afffff8"/>
    <w:qFormat/>
  </w:style>
  <w:style w:type="paragraph" w:customStyle="1" w:styleId="afffffffffffb">
    <w:name w:val="标准文件_术语条四"/>
    <w:basedOn w:val="afffffffff6"/>
    <w:next w:val="afffff8"/>
    <w:qFormat/>
  </w:style>
  <w:style w:type="paragraph" w:customStyle="1" w:styleId="afffffffffffc">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d">
    <w:name w:val="发布"/>
    <w:basedOn w:val="afff5"/>
    <w:qFormat/>
    <w:rPr>
      <w:rFonts w:ascii="黑体" w:eastAsia="黑体"/>
      <w:spacing w:val="85"/>
      <w:w w:val="100"/>
      <w:position w:val="3"/>
      <w:sz w:val="28"/>
      <w:szCs w:val="28"/>
    </w:rPr>
  </w:style>
  <w:style w:type="paragraph" w:customStyle="1" w:styleId="afffffffffffe">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e"/>
    <w:qFormat/>
    <w:rPr>
      <w:rFonts w:ascii="宋体" w:hAnsi="Times New Roman"/>
      <w:sz w:val="21"/>
    </w:rPr>
  </w:style>
  <w:style w:type="character" w:customStyle="1" w:styleId="afffa">
    <w:name w:val="批注文字 字符"/>
    <w:basedOn w:val="afff5"/>
    <w:link w:val="afff9"/>
    <w:uiPriority w:val="99"/>
    <w:qFormat/>
    <w:rPr>
      <w:kern w:val="2"/>
      <w:sz w:val="21"/>
      <w:szCs w:val="21"/>
    </w:rPr>
  </w:style>
  <w:style w:type="character" w:customStyle="1" w:styleId="affff9">
    <w:name w:val="批注主题 字符"/>
    <w:basedOn w:val="afffa"/>
    <w:link w:val="affff8"/>
    <w:semiHidden/>
    <w:qFormat/>
    <w:rPr>
      <w:rFonts w:ascii="Times New Roman" w:hAnsi="Times New Roman"/>
      <w:b/>
      <w:bCs/>
      <w:kern w:val="2"/>
      <w:sz w:val="21"/>
      <w:szCs w:val="24"/>
    </w:rPr>
  </w:style>
  <w:style w:type="paragraph" w:styleId="affffffffffff">
    <w:name w:val="List Paragraph"/>
    <w:basedOn w:val="afff4"/>
    <w:uiPriority w:val="34"/>
    <w:qFormat/>
    <w:pPr>
      <w:ind w:firstLineChars="200" w:firstLine="420"/>
    </w:pPr>
  </w:style>
  <w:style w:type="character" w:styleId="affffffffffff0">
    <w:name w:val="annotation reference"/>
    <w:basedOn w:val="afff5"/>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5.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footer" Target="footer18.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3.xml"/><Relationship Id="rId40" Type="http://schemas.openxmlformats.org/officeDocument/2006/relationships/header" Target="header16.xml"/><Relationship Id="rId45" Type="http://schemas.openxmlformats.org/officeDocument/2006/relationships/header" Target="header18.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glossaryDocument" Target="glossary/document.xml"/><Relationship Id="rId10" Type="http://schemas.openxmlformats.org/officeDocument/2006/relationships/image" Target="media/image1.tiff"/><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image" Target="media/image2.jpeg"/><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17.xml"/><Relationship Id="rId20" Type="http://schemas.openxmlformats.org/officeDocument/2006/relationships/header" Target="header6.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CD03B4FE654F6783F3DA2C67B72982"/>
        <w:category>
          <w:name w:val="常规"/>
          <w:gallery w:val="placeholder"/>
        </w:category>
        <w:types>
          <w:type w:val="bbPlcHdr"/>
        </w:types>
        <w:behaviors>
          <w:behavior w:val="content"/>
        </w:behaviors>
        <w:guid w:val="{509DAF89-E2C5-4ECC-B9A2-0711EE62283C}"/>
      </w:docPartPr>
      <w:docPartBody>
        <w:p w:rsidR="002111AD" w:rsidRDefault="00000000">
          <w:pPr>
            <w:pStyle w:val="A3CD03B4FE654F6783F3DA2C67B72982"/>
            <w:rPr>
              <w:rFonts w:hint="eastAsia"/>
            </w:rPr>
          </w:pPr>
          <w:r>
            <w:rPr>
              <w:rStyle w:val="a3"/>
              <w:rFonts w:hint="eastAsia"/>
            </w:rPr>
            <w:t>单击或点击此处输入文字。</w:t>
          </w:r>
        </w:p>
      </w:docPartBody>
    </w:docPart>
    <w:docPart>
      <w:docPartPr>
        <w:name w:val="EC650C8AE0ED43ADAC1A349EFA20363E"/>
        <w:category>
          <w:name w:val="常规"/>
          <w:gallery w:val="placeholder"/>
        </w:category>
        <w:types>
          <w:type w:val="bbPlcHdr"/>
        </w:types>
        <w:behaviors>
          <w:behavior w:val="content"/>
        </w:behaviors>
        <w:guid w:val="{84E16359-9086-44CF-A42C-1F9968385110}"/>
      </w:docPartPr>
      <w:docPartBody>
        <w:p w:rsidR="002111AD" w:rsidRDefault="00000000">
          <w:pPr>
            <w:pStyle w:val="EC650C8AE0ED43ADAC1A349EFA20363E"/>
            <w:rPr>
              <w:rFonts w:hint="eastAsia"/>
            </w:rPr>
          </w:pPr>
          <w:r>
            <w:rPr>
              <w:rStyle w:val="a3"/>
              <w:rFonts w:hint="eastAsia"/>
            </w:rPr>
            <w:t>选择一项。</w:t>
          </w:r>
        </w:p>
      </w:docPartBody>
    </w:docPart>
    <w:docPart>
      <w:docPartPr>
        <w:name w:val="CB050E77CECD434F9A62F1E1C0C9257D"/>
        <w:category>
          <w:name w:val="常规"/>
          <w:gallery w:val="placeholder"/>
        </w:category>
        <w:types>
          <w:type w:val="bbPlcHdr"/>
        </w:types>
        <w:behaviors>
          <w:behavior w:val="content"/>
        </w:behaviors>
        <w:guid w:val="{67699A25-87C0-4D4E-9E33-11B5B8E890C4}"/>
      </w:docPartPr>
      <w:docPartBody>
        <w:p w:rsidR="002111AD" w:rsidRDefault="00000000">
          <w:pPr>
            <w:pStyle w:val="CB050E77CECD434F9A62F1E1C0C9257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8B6"/>
    <w:rsid w:val="00000C07"/>
    <w:rsid w:val="0000462A"/>
    <w:rsid w:val="000537B3"/>
    <w:rsid w:val="00057474"/>
    <w:rsid w:val="000B47A5"/>
    <w:rsid w:val="000D646E"/>
    <w:rsid w:val="0010271A"/>
    <w:rsid w:val="0011250D"/>
    <w:rsid w:val="00190CD8"/>
    <w:rsid w:val="00191C43"/>
    <w:rsid w:val="001D49D2"/>
    <w:rsid w:val="001D6098"/>
    <w:rsid w:val="002111AD"/>
    <w:rsid w:val="002334CA"/>
    <w:rsid w:val="002D0CF1"/>
    <w:rsid w:val="0034137E"/>
    <w:rsid w:val="00341D8A"/>
    <w:rsid w:val="003C3FF0"/>
    <w:rsid w:val="0042305C"/>
    <w:rsid w:val="004319D7"/>
    <w:rsid w:val="00436AEB"/>
    <w:rsid w:val="00454B51"/>
    <w:rsid w:val="004661FB"/>
    <w:rsid w:val="0047185B"/>
    <w:rsid w:val="004B658D"/>
    <w:rsid w:val="004F6264"/>
    <w:rsid w:val="005166B9"/>
    <w:rsid w:val="00580C38"/>
    <w:rsid w:val="005D64BF"/>
    <w:rsid w:val="0062024D"/>
    <w:rsid w:val="00680530"/>
    <w:rsid w:val="006B2A84"/>
    <w:rsid w:val="006D44B1"/>
    <w:rsid w:val="00714E93"/>
    <w:rsid w:val="00742E95"/>
    <w:rsid w:val="007578A1"/>
    <w:rsid w:val="007860BE"/>
    <w:rsid w:val="007879E8"/>
    <w:rsid w:val="007F7D92"/>
    <w:rsid w:val="00884C90"/>
    <w:rsid w:val="00905402"/>
    <w:rsid w:val="00924830"/>
    <w:rsid w:val="00965843"/>
    <w:rsid w:val="00967528"/>
    <w:rsid w:val="009D48DF"/>
    <w:rsid w:val="009F1EEA"/>
    <w:rsid w:val="00A024C2"/>
    <w:rsid w:val="00A11949"/>
    <w:rsid w:val="00A21797"/>
    <w:rsid w:val="00A260D0"/>
    <w:rsid w:val="00A43471"/>
    <w:rsid w:val="00A657A0"/>
    <w:rsid w:val="00B21150"/>
    <w:rsid w:val="00B279D7"/>
    <w:rsid w:val="00BB70F2"/>
    <w:rsid w:val="00C04673"/>
    <w:rsid w:val="00C15FA9"/>
    <w:rsid w:val="00C42B64"/>
    <w:rsid w:val="00C71EA4"/>
    <w:rsid w:val="00CB7405"/>
    <w:rsid w:val="00D339A0"/>
    <w:rsid w:val="00D836C5"/>
    <w:rsid w:val="00DD467F"/>
    <w:rsid w:val="00DF3D27"/>
    <w:rsid w:val="00E05000"/>
    <w:rsid w:val="00E34188"/>
    <w:rsid w:val="00E42E64"/>
    <w:rsid w:val="00E458B6"/>
    <w:rsid w:val="00EB02A5"/>
    <w:rsid w:val="00FE2319"/>
    <w:rsid w:val="00FE3D9E"/>
    <w:rsid w:val="00FF3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3CD03B4FE654F6783F3DA2C67B72982">
    <w:name w:val="A3CD03B4FE654F6783F3DA2C67B72982"/>
    <w:qFormat/>
    <w:pPr>
      <w:widowControl w:val="0"/>
      <w:jc w:val="both"/>
    </w:pPr>
    <w:rPr>
      <w:kern w:val="2"/>
      <w:sz w:val="21"/>
      <w:szCs w:val="22"/>
    </w:rPr>
  </w:style>
  <w:style w:type="paragraph" w:customStyle="1" w:styleId="EC650C8AE0ED43ADAC1A349EFA20363E">
    <w:name w:val="EC650C8AE0ED43ADAC1A349EFA20363E"/>
    <w:pPr>
      <w:widowControl w:val="0"/>
      <w:jc w:val="both"/>
    </w:pPr>
    <w:rPr>
      <w:kern w:val="2"/>
      <w:sz w:val="21"/>
      <w:szCs w:val="22"/>
    </w:rPr>
  </w:style>
  <w:style w:type="paragraph" w:customStyle="1" w:styleId="CB050E77CECD434F9A62F1E1C0C9257D">
    <w:name w:val="CB050E77CECD434F9A62F1E1C0C9257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d5831b63-c33e-4d29-9150-dd1e41ecb390</errorID>
      <errorWord>20251120</errorWord>
      <group>L1_AI</group>
      <groupName>深度校对</groupName>
      <ability>L2_AI_Grammar</ability>
      <abilityName>语法纠错</abilityName>
      <candidateList>
        <item>2025年11月20日</item>
      </candidateList>
      <explain/>
      <paraID>26732907</paraID>
      <start>21</start>
      <end>29</end>
      <status>ignored</status>
      <modifiedWord/>
      <trackRevisions>false</trackRevisions>
    </reviewItem>
    <reviewItem>
      <errorID>5a9e7404-7254-46bf-902e-ef6d85b3aedd</errorID>
      <errorWord>和</errorWord>
      <group>L1_AI</group>
      <groupName>深度校对</groupName>
      <ability>L2_AI_Word</ability>
      <abilityName>字词纠错</abilityName>
      <candidateList>
        <item>、</item>
      </candidateList>
      <explain/>
      <paraID>3C681F1A</paraID>
      <start>41</start>
      <end>42</end>
      <status>ignored</status>
      <modifiedWord/>
      <trackRevisions>false</trackRevisions>
    </reviewItem>
    <reviewItem>
      <errorID>d5e0d514-f62e-46e7-ab71-778ad56b20fa</errorID>
      <errorWord>必要性</errorWord>
      <group>L1_AI</group>
      <groupName>深度校对</groupName>
      <ability>L2_AI_Word</ability>
      <abilityName>字词纠错</abilityName>
      <candidateList>
        <item>必要</item>
      </candidateList>
      <explain/>
      <paraID>3C681F1A</paraID>
      <start>47</start>
      <end>50</end>
      <status>ignored</status>
      <modifiedWord/>
      <trackRevisions>false</trackRevisions>
    </reviewItem>
    <reviewItem>
      <errorID>d4df3fa9-1ecd-48a3-90e8-85656f3600e9</errorID>
      <errorWord>的</errorWord>
      <group>L1_AI</group>
      <groupName>深度校对</groupName>
      <ability>L2_AI_Word</ability>
      <abilityName>字词纠错</abilityName>
      <candidateList>
        <item>地</item>
      </candidateList>
      <explain/>
      <paraID>3C681F1A</paraID>
      <start>72</start>
      <end>73</end>
      <status>ignored</status>
      <modifiedWord/>
      <trackRevisions>false</trackRevisions>
    </reviewItem>
    <reviewItem>
      <errorID>4ef1071c-1ef8-4919-a9dd-f88a01f8e3cd</errorID>
      <errorWord>构建的</errorWord>
      <group>L1_Word</group>
      <groupName>字词问题</groupName>
      <ability>L2_Typo</ability>
      <abilityName>字词错误</abilityName>
      <candidateList>
        <item>构建</item>
      </candidateList>
      <explain/>
      <paraID>5EEBCFB0</paraID>
      <start>32</start>
      <end>35</end>
      <status>ignored</status>
      <modifiedWord/>
      <trackRevisions>false</trackRevisions>
    </reviewItem>
    <reviewItem>
      <errorID>f5502206-14d8-4d53-a9c2-fe8094322de8</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662EE44D</paraID>
      <start>47</start>
      <end>48</end>
      <status>ignored</status>
      <modifiedWord/>
      <trackRevisions>false</trackRevisions>
    </reviewItem>
    <reviewItem>
      <errorID>9470726b-ccfc-4c80-8890-31265d9173aa</errorID>
      <errorWord>（</errorWord>
      <group>L1_Punc</group>
      <groupName>标点问题</groupName>
      <ability>L2_Punc</ability>
      <abilityName>标点符号检查</abilityName>
      <candidateList/>
      <explain>同一形式括号套用。</explain>
      <paraID> FFB98AE</paraID>
      <start>16</start>
      <end>17</end>
      <status>ignored</status>
      <modifiedWord/>
      <trackRevisions>false</trackRevisions>
    </reviewItem>
    <reviewItem>
      <errorID>df0f4b56-f732-49e1-aa62-6f05996e54e3</errorID>
      <errorWord>）</errorWord>
      <group>L1_Punc</group>
      <groupName>标点问题</groupName>
      <ability>L2_Punc</ability>
      <abilityName>标点符号检查</abilityName>
      <candidateList/>
      <explain>同一形式括号套用。</explain>
      <paraID> FFB98AE</paraID>
      <start>20</start>
      <end>21</end>
      <status>ignored</status>
      <modifiedWord/>
      <trackRevisions>false</trackRevisions>
    </reviewItem>
    <reviewItem>
      <errorID>a845e9bc-0e82-4f6b-88c2-06080b702574</errorID>
      <errorWord>（</errorWord>
      <group>L1_Punc</group>
      <groupName>标点问题</groupName>
      <ability>L2_Punc</ability>
      <abilityName>标点符号检查</abilityName>
      <candidateList/>
      <explain>同一形式括号套用。</explain>
      <paraID> FFB98AE</paraID>
      <start>24</start>
      <end>25</end>
      <status>ignored</status>
      <modifiedWord/>
      <trackRevisions>false</trackRevisions>
    </reviewItem>
    <reviewItem>
      <errorID>7c8f811d-7d27-498f-b8d6-03cbcd7421d2</errorID>
      <errorWord>）</errorWord>
      <group>L1_Punc</group>
      <groupName>标点问题</groupName>
      <ability>L2_Punc</ability>
      <abilityName>标点符号检查</abilityName>
      <candidateList/>
      <explain>同一形式括号套用。</explain>
      <paraID> FFB98AE</paraID>
      <start>28</start>
      <end>29</end>
      <status>ignored</status>
      <modifiedWord/>
      <trackRevisions>false</trackRevisions>
    </reviewItem>
    <reviewItem>
      <errorID>93b7bbe2-07cf-4074-92ce-52c3c663d45d</errorID>
      <errorWord>程</errorWord>
      <group>L1_Word</group>
      <groupName>字词问题</groupName>
      <ability>L2_Typo</ability>
      <abilityName>字词错误</abilityName>
      <candidateList>
        <item>程中</item>
      </candidateList>
      <explain/>
      <paraID>534AE0CB</paraID>
      <start>70</start>
      <end>71</end>
      <status>ignored</status>
      <modifiedWord/>
      <trackRevisions>false</trackRevisions>
    </reviewItem>
    <reviewItem>
      <errorID>c6b25d7d-d407-4dd1-a820-8851f1479237</errorID>
      <errorWord>（</errorWord>
      <group>L1_Punc</group>
      <groupName>标点问题</groupName>
      <ability>L2_Punc</ability>
      <abilityName>标点符号检查</abilityName>
      <candidateList/>
      <explain>同一形式括号套用。</explain>
      <paraID>452C7557</paraID>
      <start>16</start>
      <end>17</end>
      <status>ignored</status>
      <modifiedWord/>
      <trackRevisions>false</trackRevisions>
    </reviewItem>
    <reviewItem>
      <errorID>473e84a7-5068-4812-b9fb-172d6937a104</errorID>
      <errorWord>）</errorWord>
      <group>L1_Punc</group>
      <groupName>标点问题</groupName>
      <ability>L2_Punc</ability>
      <abilityName>标点符号检查</abilityName>
      <candidateList/>
      <explain>同一形式括号套用。</explain>
      <paraID>452C7557</paraID>
      <start>20</start>
      <end>21</end>
      <status>ignored</status>
      <modifiedWord/>
      <trackRevisions>false</trackRevisions>
    </reviewItem>
    <reviewItem>
      <errorID>6603a590-f566-469c-ad13-885cb4d46168</errorID>
      <errorWord>（</errorWord>
      <group>L1_Punc</group>
      <groupName>标点问题</groupName>
      <ability>L2_Punc</ability>
      <abilityName>标点符号检查</abilityName>
      <candidateList/>
      <explain>同一形式括号套用。</explain>
      <paraID>452C7557</paraID>
      <start>24</start>
      <end>25</end>
      <status>ignored</status>
      <modifiedWord/>
      <trackRevisions>false</trackRevisions>
    </reviewItem>
    <reviewItem>
      <errorID>239ee3f7-a408-403b-a112-9db228256a6d</errorID>
      <errorWord>）</errorWord>
      <group>L1_Punc</group>
      <groupName>标点问题</groupName>
      <ability>L2_Punc</ability>
      <abilityName>标点符号检查</abilityName>
      <candidateList/>
      <explain>同一形式括号套用。</explain>
      <paraID>452C7557</paraID>
      <start>28</start>
      <end>29</end>
      <status>ignored</status>
      <modifiedWord/>
      <trackRevisions>false</trackRevisions>
    </reviewItem>
    <reviewItem>
      <errorID>ae03653f-416e-4622-a101-e38f0e853c24</errorID>
      <errorWord>程</errorWord>
      <group>L1_Word</group>
      <groupName>字词问题</groupName>
      <ability>L2_Typo</ability>
      <abilityName>字词错误</abilityName>
      <candidateList>
        <item>程中</item>
      </candidateList>
      <explain/>
      <paraID> 9AB198A</paraID>
      <start>70</start>
      <end>71</end>
      <status>ignored</status>
      <modifiedWord/>
      <trackRevisions>false</trackRevisions>
    </reviewItem>
    <reviewItem>
      <errorID>ae388bb9-7fd3-4cf8-b292-adba17e5a079</errorID>
      <errorWord>（</errorWord>
      <group>L1_Punc</group>
      <groupName>标点问题</groupName>
      <ability>L2_Punc</ability>
      <abilityName>标点符号检查</abilityName>
      <candidateList/>
      <explain>同一形式括号套用。</explain>
      <paraID>50C78D90</paraID>
      <start>16</start>
      <end>17</end>
      <status>ignored</status>
      <modifiedWord/>
      <trackRevisions>false</trackRevisions>
    </reviewItem>
    <reviewItem>
      <errorID>f1054fdb-821d-417f-85ce-db2ad3f8dee1</errorID>
      <errorWord>）</errorWord>
      <group>L1_Punc</group>
      <groupName>标点问题</groupName>
      <ability>L2_Punc</ability>
      <abilityName>标点符号检查</abilityName>
      <candidateList/>
      <explain>同一形式括号套用。</explain>
      <paraID>50C78D90</paraID>
      <start>20</start>
      <end>21</end>
      <status>ignored</status>
      <modifiedWord/>
      <trackRevisions>false</trackRevisions>
    </reviewItem>
    <reviewItem>
      <errorID>6e2ff463-6281-4151-9884-96585f265b14</errorID>
      <errorWord>（</errorWord>
      <group>L1_Punc</group>
      <groupName>标点问题</groupName>
      <ability>L2_Punc</ability>
      <abilityName>标点符号检查</abilityName>
      <candidateList/>
      <explain>同一形式括号套用。</explain>
      <paraID>50C78D90</paraID>
      <start>24</start>
      <end>25</end>
      <status>ignored</status>
      <modifiedWord/>
      <trackRevisions>false</trackRevisions>
    </reviewItem>
    <reviewItem>
      <errorID>1d55bf80-8645-47f3-9032-2b5202445eaf</errorID>
      <errorWord>）</errorWord>
      <group>L1_Punc</group>
      <groupName>标点问题</groupName>
      <ability>L2_Punc</ability>
      <abilityName>标点符号检查</abilityName>
      <candidateList/>
      <explain>同一形式括号套用。</explain>
      <paraID>50C78D90</paraID>
      <start>28</start>
      <end>29</end>
      <status>ignored</status>
      <modifiedWord/>
      <trackRevisions>false</trackRevisions>
    </reviewItem>
    <reviewItem>
      <errorID>a50efe0f-e35d-4250-88da-ba0472a1b8f2</errorID>
      <errorWord>程</errorWord>
      <group>L1_Word</group>
      <groupName>字词问题</groupName>
      <ability>L2_Typo</ability>
      <abilityName>字词错误</abilityName>
      <candidateList>
        <item>程中</item>
      </candidateList>
      <explain/>
      <paraID>1D8FC668</paraID>
      <start>70</start>
      <end>71</end>
      <status>ignored</status>
      <modifiedWord/>
      <trackRevisions>false</trackRevisions>
    </reviewItem>
    <reviewItem>
      <errorID>d488879a-1c9f-4b07-ad5d-1428882ca37c</errorID>
      <errorWord>汇报与</errorWord>
      <group>L1_Word</group>
      <groupName>字词问题</groupName>
      <ability>L2_Typo</ability>
      <abilityName>字词错误</abilityName>
      <candidateList>
        <item>汇报</item>
      </candidateList>
      <explain>〈动〉综合材料向上级报告，也指综合材料向群众报告：听～｜～处理结果。</explain>
      <paraID>5E182B7A</paraID>
      <start>49</start>
      <end>52</end>
      <status>ignored</status>
      <modifiedWord/>
      <trackRevisions>false</trackRevisions>
    </reviewItem>
    <reviewItem>
      <errorID>960a8832-bba3-4785-bd6d-a1002401cdaf</errorID>
      <errorWord>（</errorWord>
      <group>L1_Punc</group>
      <groupName>标点问题</groupName>
      <ability>L2_Punc</ability>
      <abilityName>标点符号检查</abilityName>
      <candidateList/>
      <explain>同一形式括号套用。</explain>
      <paraID>478841C7</paraID>
      <start>16</start>
      <end>17</end>
      <status>ignored</status>
      <modifiedWord/>
      <trackRevisions>false</trackRevisions>
    </reviewItem>
    <reviewItem>
      <errorID>25307600-6d36-40bb-9d3e-418da2585c33</errorID>
      <errorWord>）</errorWord>
      <group>L1_Punc</group>
      <groupName>标点问题</groupName>
      <ability>L2_Punc</ability>
      <abilityName>标点符号检查</abilityName>
      <candidateList/>
      <explain>同一形式括号套用。</explain>
      <paraID>478841C7</paraID>
      <start>20</start>
      <end>21</end>
      <status>ignored</status>
      <modifiedWord/>
      <trackRevisions>false</trackRevisions>
    </reviewItem>
    <reviewItem>
      <errorID>868a3fbe-5841-40f4-92a3-9c3cc8b2bfb5</errorID>
      <errorWord>（</errorWord>
      <group>L1_Punc</group>
      <groupName>标点问题</groupName>
      <ability>L2_Punc</ability>
      <abilityName>标点符号检查</abilityName>
      <candidateList/>
      <explain>同一形式括号套用。</explain>
      <paraID>478841C7</paraID>
      <start>24</start>
      <end>25</end>
      <status>ignored</status>
      <modifiedWord/>
      <trackRevisions>false</trackRevisions>
    </reviewItem>
    <reviewItem>
      <errorID>e76f5cac-f261-473a-8ff4-064cccec1849</errorID>
      <errorWord>）</errorWord>
      <group>L1_Punc</group>
      <groupName>标点问题</groupName>
      <ability>L2_Punc</ability>
      <abilityName>标点符号检查</abilityName>
      <candidateList/>
      <explain>同一形式括号套用。</explain>
      <paraID>478841C7</paraID>
      <start>28</start>
      <end>29</end>
      <status>ignored</status>
      <modifiedWord/>
      <trackRevisions>false</trackRevisions>
    </reviewItem>
    <reviewItem>
      <errorID>383e8ef9-c218-427c-af6e-c10ed169369e</errorID>
      <errorWord>程</errorWord>
      <group>L1_Word</group>
      <groupName>字词问题</groupName>
      <ability>L2_Typo</ability>
      <abilityName>字词错误</abilityName>
      <candidateList>
        <item>程中</item>
      </candidateList>
      <explain/>
      <paraID>4C3C6DF1</paraID>
      <start>70</start>
      <end>71</end>
      <status>ignored</status>
      <modifiedWord/>
      <trackRevisions>false</trackRevisions>
    </reviewItem>
    <reviewItem>
      <errorID>46c16b9c-c166-4b10-b853-18c4a29ca556</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1BEE3899</paraID>
      <start>0</start>
      <end>2</end>
      <status>ignored</status>
      <modifiedWord/>
      <trackRevisions>false</trackRevisions>
    </reviewItem>
    <reviewItem>
      <errorID>9faad091-770c-4118-991a-88c2ea2a8ac2</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4EBB434E</paraID>
      <start>0</start>
      <end>2</end>
      <status>ignored</status>
      <modifiedWord/>
      <trackRevisions>false</trackRevisions>
    </reviewItem>
    <reviewItem>
      <errorID>858fbe0e-65d5-4343-888c-7e296c5519d0</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6EC56063</paraID>
      <start>0</start>
      <end>2</end>
      <status>ignored</status>
      <modifiedWord/>
      <trackRevisions>false</trackRevisions>
    </reviewItem>
    <reviewItem>
      <errorID>356fd2e0-e3f6-44fc-a9a4-2fd7a6205f55</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781E5EF6</paraID>
      <start>0</start>
      <end>2</end>
      <status>ignored</status>
      <modifiedWord/>
      <trackRevisions>false</trackRevisions>
    </reviewItem>
    <reviewItem>
      <errorID>99c13950-90cf-42a9-85c3-939fd75be821</errorID>
      <errorWord>设</errorWord>
      <group>L1_Word</group>
      <groupName>字词问题</groupName>
      <ability>L2_Typo</ability>
      <abilityName>字词错误</abilityName>
      <candidateList>
        <item>设置</item>
      </candidateList>
      <explain>〈动〉❶设立：这座剧院是为儿童～的。❷安放；安装：～障碍。</explain>
      <paraID>781E5EF6</paraID>
      <start>6</start>
      <end>7</end>
      <status>ignored</status>
      <modifiedWord/>
      <trackRevisions>false</trackRevisions>
    </reviewItem>
    <reviewItem>
      <errorID>0823319e-0b5e-47fe-9c4d-1585ca3bf1a5</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1F0FBF5F</paraID>
      <start>0</start>
      <end>2</end>
      <status>ignored</status>
      <modifiedWord/>
      <trackRevisions>false</trackRevisions>
    </reviewItem>
    <reviewItem>
      <errorID>f07df1bc-e416-43bb-8eeb-8d7a3b4fb4da</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611532B3</paraID>
      <start>0</start>
      <end>2</end>
      <status>ignored</status>
      <modifiedWord/>
      <trackRevisions>false</trackRevisions>
    </reviewItem>
    <reviewItem>
      <errorID>7feaf933-8479-4446-af9c-b9b792a26dc2</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2D50F88D</paraID>
      <start>0</start>
      <end>2</end>
      <status>ignored</status>
      <modifiedWord/>
      <trackRevisions>false</trackRevisions>
    </reviewItem>
    <reviewItem>
      <errorID>8ab422e9-5874-41de-8004-6474125c53e2</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778CF432</paraID>
      <start>0</start>
      <end>2</end>
      <status>ignored</status>
      <modifiedWord/>
      <trackRevisions>false</trackRevisions>
    </reviewItem>
    <reviewItem>
      <errorID>3647a6c3-fd3f-4106-88dc-65cc7b90d4ae</errorID>
      <errorWord>i)</errorWord>
      <group>L1_Format</group>
      <groupName>格式问题</groupName>
      <ability>L2_Ordinal</ability>
      <abilityName>序号格式</abilityName>
      <candidateList>
        <item>i）</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1550A5E</paraID>
      <start>0</start>
      <end>2</end>
      <status>ignored</status>
      <modifiedWord/>
      <trackRevisions>false</trackRevisions>
    </reviewItem>
    <reviewItem>
      <errorID>768d4242-c262-4d74-9137-6df134f7a4f8</errorID>
      <errorWord>j)</errorWord>
      <group>L1_Format</group>
      <groupName>格式问题</groupName>
      <ability>L2_Ordinal</ability>
      <abilityName>序号格式</abilityName>
      <candidateList>
        <item>j）</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1479EF30</paraID>
      <start>0</start>
      <end>2</end>
      <status>ignored</status>
      <modifiedWord/>
      <trackRevisions>false</trackRevisions>
    </reviewItem>
    <reviewItem>
      <errorID>607ce618-88c8-4ecb-830c-c0e82c7df13d</errorID>
      <errorWord>准</errorWord>
      <group>L1_Word</group>
      <groupName>字词问题</groupName>
      <ability>L2_Typo</ability>
      <abilityName>字词错误</abilityName>
      <candidateList>
        <item>准和</item>
      </candidateList>
      <explain/>
      <paraID>11FCBA5A</paraID>
      <start>96</start>
      <end>97</end>
      <status>ignored</status>
      <modifiedWord/>
      <trackRevisions>false</trackRevisions>
    </reviewItem>
    <reviewItem>
      <errorID>9af11bb4-24a4-4cf1-87cc-c9d8f592101a</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746FB857</paraID>
      <start>0</start>
      <end>2</end>
      <status>ignored</status>
      <modifiedWord/>
      <trackRevisions>false</trackRevisions>
    </reviewItem>
    <reviewItem>
      <errorID>83bb2461-bb8c-464f-b9d8-3a8ad33b0eaa</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6C5A2D23</paraID>
      <start>0</start>
      <end>2</end>
      <status>ignored</status>
      <modifiedWord/>
      <trackRevisions>false</trackRevisions>
    </reviewItem>
    <reviewItem>
      <errorID>b658c284-e0cd-45fc-a96b-0fc8214f9b4a</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28529F85</paraID>
      <start>0</start>
      <end>2</end>
      <status>ignored</status>
      <modifiedWord/>
      <trackRevisions>false</trackRevisions>
    </reviewItem>
    <reviewItem>
      <errorID>a37fd144-cb6b-472e-a473-96f9abada151</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31764782</paraID>
      <start>0</start>
      <end>2</end>
      <status>ignored</status>
      <modifiedWord/>
      <trackRevisions>false</trackRevisions>
    </reviewItem>
    <reviewItem>
      <errorID>d0bfc1c5-86ef-404f-bb67-1d8fcb5d3a39</errorID>
      <errorWord>(</errorWord>
      <group>L1_Format</group>
      <groupName>格式问题</groupName>
      <ability>L2_HalfPunc</ability>
      <abilityName>全半角检查</abilityName>
      <candidateList>
        <item>（</item>
      </candidateList>
      <explain>文本全半角错误。</explain>
      <paraID>5FA0C246</paraID>
      <start>230</start>
      <end>231</end>
      <status>ignored</status>
      <modifiedWord/>
      <trackRevisions>false</trackRevisions>
    </reviewItem>
    <reviewItem>
      <errorID>a1407eb8-4fbf-4496-8909-6aed34019594</errorID>
      <errorWord>)</errorWord>
      <group>L1_Format</group>
      <groupName>格式问题</groupName>
      <ability>L2_HalfPunc</ability>
      <abilityName>全半角检查</abilityName>
      <candidateList>
        <item>）</item>
      </candidateList>
      <explain>文本全半角错误。</explain>
      <paraID>5FA0C246</paraID>
      <start>235</start>
      <end>236</end>
      <status>ignored</status>
      <modifiedWord/>
      <trackRevisions>false</trackRevisions>
    </reviewItem>
    <reviewItem>
      <errorID>f37a0175-8d87-4c3b-bace-0fc0ad424719</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7E82A986</paraID>
      <start>0</start>
      <end>2</end>
      <status>ignored</status>
      <modifiedWord/>
      <trackRevisions>false</trackRevisions>
    </reviewItem>
    <reviewItem>
      <errorID>c2565e68-8ba8-4f63-8140-f6aeed147aef</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2DB0BDE8</paraID>
      <start>0</start>
      <end>2</end>
      <status>ignored</status>
      <modifiedWord/>
      <trackRevisions>false</trackRevisions>
    </reviewItem>
    <reviewItem>
      <errorID>11e4ee92-90ae-40f1-b530-dfc560f2dc87</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5A1587EE</paraID>
      <start>0</start>
      <end>2</end>
      <status>ignored</status>
      <modifiedWord/>
      <trackRevisions>false</trackRevisions>
    </reviewItem>
    <reviewItem>
      <errorID>9f1efdad-8764-44f2-822d-8c65cdb1e04a</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208DB2AA</paraID>
      <start>0</start>
      <end>2</end>
      <status>ignored</status>
      <modifiedWord/>
      <trackRevisions>false</trackRevisions>
    </reviewItem>
    <reviewItem>
      <errorID>83085c4e-5611-4d1a-bffb-45b24e25d698</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4E288F9A</paraID>
      <start>0</start>
      <end>2</end>
      <status>ignored</status>
      <modifiedWord/>
      <trackRevisions>false</trackRevisions>
    </reviewItem>
    <reviewItem>
      <errorID>654a348d-e99e-46dd-9dab-99510c39b48e</errorID>
      <errorWord>（</errorWord>
      <group>L1_Format</group>
      <groupName>格式问题</groupName>
      <ability>L2_HalfPunc</ability>
      <abilityName>全半角检查</abilityName>
      <candidateList>
        <item>(</item>
      </candidateList>
      <explain>文本全半角错误。</explain>
      <paraID>4E288F9A</paraID>
      <start>29</start>
      <end>30</end>
      <status>ignored</status>
      <modifiedWord/>
      <trackRevisions>false</trackRevisions>
    </reviewItem>
    <reviewItem>
      <errorID>a23c0eca-6025-4f0f-b96c-f5e1f0f140ec</errorID>
      <errorWord>）</errorWord>
      <group>L1_Format</group>
      <groupName>格式问题</groupName>
      <ability>L2_HalfPunc</ability>
      <abilityName>全半角检查</abilityName>
      <candidateList>
        <item>)</item>
      </candidateList>
      <explain>文本全半角错误。</explain>
      <paraID>4E288F9A</paraID>
      <start>33</start>
      <end>34</end>
      <status>ignored</status>
      <modifiedWord/>
      <trackRevisions>false</trackRevisions>
    </reviewItem>
    <reviewItem>
      <errorID>2c51aa42-4ad8-4ab1-878e-a659cbefb891</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637C9A76</paraID>
      <start>0</start>
      <end>2</end>
      <status>ignored</status>
      <modifiedWord/>
      <trackRevisions>false</trackRevisions>
    </reviewItem>
    <reviewItem>
      <errorID>513df50c-aee9-4b97-a953-f07f7f665f78</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78DE3AE6</paraID>
      <start>0</start>
      <end>2</end>
      <status>ignored</status>
      <modifiedWord/>
      <trackRevisions>false</trackRevisions>
    </reviewItem>
    <reviewItem>
      <errorID>89e341a5-6e7a-4824-a408-e767e15fcbb7</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7B0DFB4E</paraID>
      <start>0</start>
      <end>2</end>
      <status>ignored</status>
      <modifiedWord/>
      <trackRevisions>false</trackRevisions>
    </reviewItem>
    <reviewItem>
      <errorID>45c886f5-c492-455f-8086-66dfcb148d65</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2B34E3A5</paraID>
      <start>0</start>
      <end>2</end>
      <status>ignored</status>
      <modifiedWord/>
      <trackRevisions>false</trackRevisions>
    </reviewItem>
    <reviewItem>
      <errorID>f5e7d856-f802-46fa-a9c4-1407605cf5f5</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34552800</paraID>
      <start>0</start>
      <end>2</end>
      <status>ignored</status>
      <modifiedWord/>
      <trackRevisions>false</trackRevisions>
    </reviewItem>
    <reviewItem>
      <errorID>fe2b3c01-dd23-4323-9547-318d1c25165c</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1B6F441D</paraID>
      <start>0</start>
      <end>2</end>
      <status>ignored</status>
      <modifiedWord/>
      <trackRevisions>false</trackRevisions>
    </reviewItem>
    <reviewItem>
      <errorID>65f059da-d42d-4050-83aa-610e4801ba63</errorID>
      <errorWord>（</errorWord>
      <group>L1_Format</group>
      <groupName>格式问题</groupName>
      <ability>L2_HalfPunc</ability>
      <abilityName>全半角检查</abilityName>
      <candidateList>
        <item>(</item>
      </candidateList>
      <explain>文本全半角错误。</explain>
      <paraID>1B6F441D</paraID>
      <start>74</start>
      <end>75</end>
      <status>ignored</status>
      <modifiedWord/>
      <trackRevisions>false</trackRevisions>
    </reviewItem>
    <reviewItem>
      <errorID>ed7654c5-e3d0-47bb-9ea7-54388a1e9e93</errorID>
      <errorWord>）</errorWord>
      <group>L1_Format</group>
      <groupName>格式问题</groupName>
      <ability>L2_HalfPunc</ability>
      <abilityName>全半角检查</abilityName>
      <candidateList>
        <item>)</item>
      </candidateList>
      <explain>文本全半角错误。</explain>
      <paraID>1B6F441D</paraID>
      <start>79</start>
      <end>80</end>
      <status>ignored</status>
      <modifiedWord/>
      <trackRevisions>false</trackRevisions>
    </reviewItem>
    <reviewItem>
      <errorID>d809dd70-e82f-4d29-a54e-e9e8d264049e</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25502C2</paraID>
      <start>0</start>
      <end>2</end>
      <status>ignored</status>
      <modifiedWord/>
      <trackRevisions>false</trackRevisions>
    </reviewItem>
    <reviewItem>
      <errorID>9b8c8f53-7004-4e08-b1e4-f2348a528002</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5DA9DEFA</paraID>
      <start>0</start>
      <end>2</end>
      <status>ignored</status>
      <modifiedWord/>
      <trackRevisions>false</trackRevisions>
    </reviewItem>
    <reviewItem>
      <errorID>9273abd5-31ea-41d5-a096-a2058e6512c1</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674F6133</paraID>
      <start>0</start>
      <end>2</end>
      <status>ignored</status>
      <modifiedWord/>
      <trackRevisions>false</trackRevisions>
    </reviewItem>
    <reviewItem>
      <errorID>97ee0559-8dfd-49ac-8b90-0196ba1d89e9</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45F4FB57</paraID>
      <start>0</start>
      <end>2</end>
      <status>ignored</status>
      <modifiedWord/>
      <trackRevisions>false</trackRevisions>
    </reviewItem>
    <reviewItem>
      <errorID>c62b8653-ca71-4c08-9c47-fd675b33830f</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6820F584</paraID>
      <start>0</start>
      <end>2</end>
      <status>ignored</status>
      <modifiedWord/>
      <trackRevisions>false</trackRevisions>
    </reviewItem>
    <reviewItem>
      <errorID>ff77acb2-3dfc-46f4-87dd-9f07eafe91cd</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620E21E7</paraID>
      <start>0</start>
      <end>2</end>
      <status>ignored</status>
      <modifiedWord/>
      <trackRevisions>false</trackRevisions>
    </reviewItem>
    <reviewItem>
      <errorID>02816456-7d72-4e17-9a37-18b2d1198dc8</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B3B37F5</paraID>
      <start>0</start>
      <end>2</end>
      <status>ignored</status>
      <modifiedWord/>
      <trackRevisions>false</trackRevisions>
    </reviewItem>
    <reviewItem>
      <errorID>1410c0fb-1f24-4b99-b450-d131d3733904</errorID>
      <errorWord>（</errorWord>
      <group>L1_Format</group>
      <groupName>格式问题</groupName>
      <ability>L2_HalfPunc</ability>
      <abilityName>全半角检查</abilityName>
      <candidateList>
        <item>(</item>
      </candidateList>
      <explain>文本全半角错误。</explain>
      <paraID> B3B37F5</paraID>
      <start>284</start>
      <end>285</end>
      <status>ignored</status>
      <modifiedWord/>
      <trackRevisions>false</trackRevisions>
    </reviewItem>
    <reviewItem>
      <errorID>b5a508e1-dba6-4160-afee-d255ae565d24</errorID>
      <errorWord>）</errorWord>
      <group>L1_Format</group>
      <groupName>格式问题</groupName>
      <ability>L2_HalfPunc</ability>
      <abilityName>全半角检查</abilityName>
      <candidateList>
        <item>)</item>
      </candidateList>
      <explain>文本全半角错误。</explain>
      <paraID> B3B37F5</paraID>
      <start>288</start>
      <end>289</end>
      <status>ignored</status>
      <modifiedWord/>
      <trackRevisions>false</trackRevisions>
    </reviewItem>
    <reviewItem>
      <errorID>91237af7-8c4c-48e5-8093-86b8c4436c46</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571FA121</paraID>
      <start>0</start>
      <end>2</end>
      <status>ignored</status>
      <modifiedWord/>
      <trackRevisions>false</trackRevisions>
    </reviewItem>
    <reviewItem>
      <errorID>78ea6990-6c12-463e-a62e-b329038df02c</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760F0C06</paraID>
      <start>0</start>
      <end>2</end>
      <status>ignored</status>
      <modifiedWord/>
      <trackRevisions>false</trackRevisions>
    </reviewItem>
    <reviewItem>
      <errorID>20a7b652-054a-4a2a-b1c2-3486cd50789b</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13C289DB</paraID>
      <start>0</start>
      <end>2</end>
      <status>ignored</status>
      <modifiedWord/>
      <trackRevisions>false</trackRevisions>
    </reviewItem>
    <reviewItem>
      <errorID>e1852ce6-1d67-46da-a35a-5b7970e48ad1</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61F5A406</paraID>
      <start>0</start>
      <end>2</end>
      <status>ignored</status>
      <modifiedWord/>
      <trackRevisions>false</trackRevisions>
    </reviewItem>
    <reviewItem>
      <errorID>7dd834f4-f51f-42b2-babf-2de341c48518</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863DA12</paraID>
      <start>0</start>
      <end>2</end>
      <status>ignored</status>
      <modifiedWord/>
      <trackRevisions>false</trackRevisions>
    </reviewItem>
    <reviewItem>
      <errorID>ace91967-2e7e-4ee5-9466-2ae76a263b22</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1ECF2B30</paraID>
      <start>0</start>
      <end>2</end>
      <status>ignored</status>
      <modifiedWord/>
      <trackRevisions>false</trackRevisions>
    </reviewItem>
    <reviewItem>
      <errorID>20f3c888-b5fc-43c6-b416-873a21f3ce4c</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78A08219</paraID>
      <start>0</start>
      <end>2</end>
      <status>ignored</status>
      <modifiedWord/>
      <trackRevisions>false</trackRevisions>
    </reviewItem>
    <reviewItem>
      <errorID>5db5c52c-cbd9-447d-a05f-94dee36168aa</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1F6BB827</paraID>
      <start>0</start>
      <end>2</end>
      <status>ignored</status>
      <modifiedWord/>
      <trackRevisions>false</trackRevisions>
    </reviewItem>
    <reviewItem>
      <errorID>63d90b8a-1822-48de-bd64-eec7fad5637b</errorID>
      <errorWord>（</errorWord>
      <group>L1_Format</group>
      <groupName>格式问题</groupName>
      <ability>L2_HalfPunc</ability>
      <abilityName>全半角检查</abilityName>
      <candidateList>
        <item>(</item>
      </candidateList>
      <explain>文本全半角错误。</explain>
      <paraID>6E007455</paraID>
      <start>47</start>
      <end>48</end>
      <status>ignored</status>
      <modifiedWord/>
      <trackRevisions>false</trackRevisions>
    </reviewItem>
    <reviewItem>
      <errorID>39d25965-d348-4cb5-9194-6b4316911c23</errorID>
      <errorWord>）</errorWord>
      <group>L1_Format</group>
      <groupName>格式问题</groupName>
      <ability>L2_HalfPunc</ability>
      <abilityName>全半角检查</abilityName>
      <candidateList>
        <item>)</item>
      </candidateList>
      <explain>文本全半角错误。</explain>
      <paraID>6E007455</paraID>
      <start>52</start>
      <end>53</end>
      <status>ignored</status>
      <modifiedWord/>
      <trackRevisions>false</trackRevisions>
    </reviewItem>
    <reviewItem>
      <errorID>903b3641-e437-49da-8cc1-b6ff2676280e</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1CF42D5B</paraID>
      <start>0</start>
      <end>2</end>
      <status>ignored</status>
      <modifiedWord/>
      <trackRevisions>false</trackRevisions>
    </reviewItem>
    <reviewItem>
      <errorID>fc7eda3d-6430-4082-b6b1-45157889935d</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753C8369</paraID>
      <start>0</start>
      <end>2</end>
      <status>ignored</status>
      <modifiedWord/>
      <trackRevisions>false</trackRevisions>
    </reviewItem>
    <reviewItem>
      <errorID>1d8674a5-fac3-4614-a734-c70add83da7d</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7A9050E4</paraID>
      <start>0</start>
      <end>2</end>
      <status>ignored</status>
      <modifiedWord/>
      <trackRevisions>false</trackRevisions>
    </reviewItem>
    <reviewItem>
      <errorID>5e265ea7-c707-4387-94da-17eec9cef797</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28A6A33E</paraID>
      <start>0</start>
      <end>2</end>
      <status>ignored</status>
      <modifiedWord/>
      <trackRevisions>false</trackRevisions>
    </reviewItem>
    <reviewItem>
      <errorID>50650996-cceb-4cba-a4b2-f9248a55fd3f</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3B030033</paraID>
      <start>0</start>
      <end>2</end>
      <status>ignored</status>
      <modifiedWord/>
      <trackRevisions>false</trackRevisions>
    </reviewItem>
    <reviewItem>
      <errorID>b614e523-9cd5-49c5-9c8c-26b34f732724</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1A19DBA0</paraID>
      <start>0</start>
      <end>2</end>
      <status>ignored</status>
      <modifiedWord/>
      <trackRevisions>false</trackRevisions>
    </reviewItem>
    <reviewItem>
      <errorID>d876f04f-bae9-492b-ac05-ee4032e55ba2</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7787021A</paraID>
      <start>0</start>
      <end>2</end>
      <status>ignored</status>
      <modifiedWord/>
      <trackRevisions>false</trackRevisions>
    </reviewItem>
    <reviewItem>
      <errorID>bb4fa0cb-dec0-4af0-9569-47b883128e58</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693DB116</paraID>
      <start>0</start>
      <end>2</end>
      <status>ignored</status>
      <modifiedWord/>
      <trackRevisions>false</trackRevisions>
    </reviewItem>
    <reviewItem>
      <errorID>0fcea311-8adc-491b-a6b8-e80974b9601e</errorID>
      <errorWord>（</errorWord>
      <group>L1_Format</group>
      <groupName>格式问题</groupName>
      <ability>L2_HalfPunc</ability>
      <abilityName>全半角检查</abilityName>
      <candidateList>
        <item>(</item>
      </candidateList>
      <explain>文本全半角错误。</explain>
      <paraID>51A89E5A</paraID>
      <start>66</start>
      <end>67</end>
      <status>ignored</status>
      <modifiedWord/>
      <trackRevisions>false</trackRevisions>
    </reviewItem>
    <reviewItem>
      <errorID>74743eb9-20a0-4b26-8179-464ca50501e3</errorID>
      <errorWord>）</errorWord>
      <group>L1_Format</group>
      <groupName>格式问题</groupName>
      <ability>L2_HalfPunc</ability>
      <abilityName>全半角检查</abilityName>
      <candidateList>
        <item>)</item>
      </candidateList>
      <explain>文本全半角错误。</explain>
      <paraID>51A89E5A</paraID>
      <start>70</start>
      <end>71</end>
      <status>ignored</status>
      <modifiedWord/>
      <trackRevisions>false</trackRevisions>
    </reviewItem>
    <reviewItem>
      <errorID>3adf6c15-24fe-4ca2-9084-deca181588f9</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20548385</paraID>
      <start>0</start>
      <end>2</end>
      <status>ignored</status>
      <modifiedWord/>
      <trackRevisions>false</trackRevisions>
    </reviewItem>
    <reviewItem>
      <errorID>4dc2402a-a785-4e13-9f49-1d04d91c477a</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1ABA3882</paraID>
      <start>0</start>
      <end>2</end>
      <status>ignored</status>
      <modifiedWord/>
      <trackRevisions>false</trackRevisions>
    </reviewItem>
    <reviewItem>
      <errorID>92c92b8d-61c8-4aac-ab9d-59b764cc93a8</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705020E1</paraID>
      <start>0</start>
      <end>2</end>
      <status>ignored</status>
      <modifiedWord/>
      <trackRevisions>false</trackRevisions>
    </reviewItem>
    <reviewItem>
      <errorID>8d82afb6-05ec-4223-8df1-6e3800bfcfb9</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6DEE2B5F</paraID>
      <start>0</start>
      <end>2</end>
      <status>ignored</status>
      <modifiedWord/>
      <trackRevisions>false</trackRevisions>
    </reviewItem>
    <reviewItem>
      <errorID>62fc02c7-4fff-448f-9672-06736e31afea</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54AB3F8B</paraID>
      <start>0</start>
      <end>2</end>
      <status>ignored</status>
      <modifiedWord/>
      <trackRevisions>false</trackRevisions>
    </reviewItem>
    <reviewItem>
      <errorID>54888a9f-19f1-4306-a139-b51b1da9c2a1</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1826BF6</paraID>
      <start>0</start>
      <end>2</end>
      <status>ignored</status>
      <modifiedWord/>
      <trackRevisions>false</trackRevisions>
    </reviewItem>
    <reviewItem>
      <errorID>aa70a611-e131-4f43-ae56-aff18c064cc1</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4EFC03A8</paraID>
      <start>0</start>
      <end>2</end>
      <status>ignored</status>
      <modifiedWord/>
      <trackRevisions>false</trackRevisions>
    </reviewItem>
    <reviewItem>
      <errorID>9d12ef79-4c1c-4642-b434-879b1f24b0ec</errorID>
      <errorWord>以下的</errorWord>
      <group>L1_Word</group>
      <groupName>字词问题</groupName>
      <ability>L2_Typo</ability>
      <abilityName>字词错误</abilityName>
      <candidateList>
        <item>以下</item>
      </candidateList>
      <explain/>
      <paraID>26741113</paraID>
      <start>69</start>
      <end>72</end>
      <status>ignored</status>
      <modifiedWord/>
      <trackRevisions>false</trackRevisions>
    </reviewItem>
    <reviewItem>
      <errorID>28821ddc-89c6-4bef-90e9-7271254f5f00</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6BF17DEF</paraID>
      <start>0</start>
      <end>2</end>
      <status>ignored</status>
      <modifiedWord/>
      <trackRevisions>false</trackRevisions>
    </reviewItem>
    <reviewItem>
      <errorID>f74b59bb-1efa-40c0-abf5-1f2bf62fff9d</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3DFC4E4C</paraID>
      <start>0</start>
      <end>2</end>
      <status>ignored</status>
      <modifiedWord/>
      <trackRevisions>false</trackRevisions>
    </reviewItem>
    <reviewItem>
      <errorID>9df75e79-5be5-4f1f-b4a7-8b6d74803e6b</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3C563071</paraID>
      <start>0</start>
      <end>2</end>
      <status>ignored</status>
      <modifiedWord/>
      <trackRevisions>false</trackRevisions>
    </reviewItem>
    <reviewItem>
      <errorID>03c6b4c6-3f42-4e70-a946-dbb19355a517</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5BB03410</paraID>
      <start>0</start>
      <end>2</end>
      <status>ignored</status>
      <modifiedWord/>
      <trackRevisions>false</trackRevisions>
    </reviewItem>
    <reviewItem>
      <errorID>801ef57d-09d3-4aec-aa91-4af64a3890f3</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7B8B9F9C</paraID>
      <start>0</start>
      <end>2</end>
      <status>ignored</status>
      <modifiedWord/>
      <trackRevisions>false</trackRevisions>
    </reviewItem>
    <reviewItem>
      <errorID>ba11fb1d-384a-4594-872f-1dee84219fa1</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77C9E3EE</paraID>
      <start>0</start>
      <end>2</end>
      <status>ignored</status>
      <modifiedWord/>
      <trackRevisions>false</trackRevisions>
    </reviewItem>
    <reviewItem>
      <errorID>f4de4bc1-5839-485a-88d7-15a69af3d4ae</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5D655BBA</paraID>
      <start>0</start>
      <end>2</end>
      <status>ignored</status>
      <modifiedWord/>
      <trackRevisions>false</trackRevisions>
    </reviewItem>
    <reviewItem>
      <errorID>23a0ddf8-0324-41c6-9f8b-ed7b77677dd4</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115CB7DD</paraID>
      <start>0</start>
      <end>2</end>
      <status>ignored</status>
      <modifiedWord/>
      <trackRevisions>false</trackRevisions>
    </reviewItem>
    <reviewItem>
      <errorID>38cd9c1f-d026-4653-aa38-f19e8230542b</errorID>
      <errorWord>i)</errorWord>
      <group>L1_Format</group>
      <groupName>格式问题</groupName>
      <ability>L2_Ordinal</ability>
      <abilityName>序号格式</abilityName>
      <candidateList>
        <item>i）</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319FE29C</paraID>
      <start>0</start>
      <end>2</end>
      <status>ignored</status>
      <modifiedWord/>
      <trackRevisions>false</trackRevisions>
    </reviewItem>
    <reviewItem>
      <errorID>f3207f02-da2d-48e0-988b-e5b6dc46bb56</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3DF5967E</paraID>
      <start>0</start>
      <end>2</end>
      <status>ignored</status>
      <modifiedWord/>
      <trackRevisions>false</trackRevisions>
    </reviewItem>
    <reviewItem>
      <errorID>7a38f4b1-3570-473f-9001-28f2294647f1</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4CB052E</paraID>
      <start>0</start>
      <end>2</end>
      <status>ignored</status>
      <modifiedWord/>
      <trackRevisions>false</trackRevisions>
    </reviewItem>
    <reviewItem>
      <errorID>0c2ac4b0-8054-4147-877c-bb13707180e7</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15F26BC8</paraID>
      <start>0</start>
      <end>2</end>
      <status>ignored</status>
      <modifiedWord/>
      <trackRevisions>false</trackRevisions>
    </reviewItem>
    <reviewItem>
      <errorID>ac206d14-aa00-4020-8e72-65d0167cf752</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58C7993E</paraID>
      <start>0</start>
      <end>2</end>
      <status>ignored</status>
      <modifiedWord/>
      <trackRevisions>false</trackRevisions>
    </reviewItem>
    <reviewItem>
      <errorID>9d171d9c-f6d6-4e84-ad73-0eb4833fcc0c</errorID>
      <errorWord>，</errorWord>
      <group>L1_Word</group>
      <groupName>字词问题</groupName>
      <ability>L2_Typo</ability>
      <abilityName>字词错误</abilityName>
      <candidateList>
        <item>，在</item>
      </candidateList>
      <explain/>
      <paraID>15925F68</paraID>
      <start>57</start>
      <end>58</end>
      <status>ignored</status>
      <modifiedWord/>
      <trackRevisions>false</trackRevisions>
    </reviewItem>
    <reviewItem>
      <errorID>79f32c16-f362-415c-8949-b18a7f1ea503</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4CCCF969</paraID>
      <start>0</start>
      <end>2</end>
      <status>ignored</status>
      <modifiedWord/>
      <trackRevisions>false</trackRevisions>
    </reviewItem>
    <reviewItem>
      <errorID>b93c27cd-8ed6-4bef-96d3-2ccc2906da2e</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5589CACB</paraID>
      <start>0</start>
      <end>2</end>
      <status>ignored</status>
      <modifiedWord/>
      <trackRevisions>false</trackRevisions>
    </reviewItem>
    <reviewItem>
      <errorID>457a7f3c-f445-44ab-ae7c-d4357f98f161</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32703B6D</paraID>
      <start>0</start>
      <end>2</end>
      <status>ignored</status>
      <modifiedWord/>
      <trackRevisions>false</trackRevisions>
    </reviewItem>
    <reviewItem>
      <errorID>cc89375a-c505-4a76-b570-a387e79b28af</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194B7C43</paraID>
      <start>0</start>
      <end>2</end>
      <status>ignored</status>
      <modifiedWord/>
      <trackRevisions>false</trackRevisions>
    </reviewItem>
    <reviewItem>
      <errorID>74b40df4-5466-42c6-acf8-4e0e6dc98a59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74344275</paraID>
      <start>133</start>
      <end>134</end>
      <status>ignored</status>
      <modifiedWord/>
      <trackRevisions>false</trackRevisions>
    </reviewItem>
  </reviewItems>
  <config/>
</contractReview>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4797E50-4047-465C-A7EC-7667B5515049}">
  <ds:schemaRefs>
    <ds:schemaRef ds:uri="http://schemas.openxmlformats.org/officeDocument/2006/bibliography"/>
  </ds:schemaRefs>
</ds:datastoreItem>
</file>

<file path=customXml/itemProps2.xml><?xml version="1.0" encoding="utf-8"?>
<ds:datastoreItem xmlns:ds="http://schemas.openxmlformats.org/officeDocument/2006/customXml" ds:itemID="{E52F5204-89B2-4423-BDDB-CF81F4F93350}">
  <ds:schemaRefs>
    <ds:schemaRef ds:uri="http://schemas.wps.cn/vas-ai-hub/contract-review"/>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3</TotalTime>
  <Pages>34</Pages>
  <Words>4027</Words>
  <Characters>22955</Characters>
  <Application>Microsoft Office Word</Application>
  <DocSecurity>0</DocSecurity>
  <Lines>191</Lines>
  <Paragraphs>53</Paragraphs>
  <ScaleCrop>false</ScaleCrop>
  <Company>PCMI</Company>
  <LinksUpToDate>false</LinksUpToDate>
  <CharactersWithSpaces>26929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zzy</dc:creator>
  <dc:description>&lt;config cover="true" show_menu="true" version="1.0.0" doctype="SDKXY"&gt;_x000d_
&lt;/config&gt;</dc:description>
  <cp:lastModifiedBy>A admin</cp:lastModifiedBy>
  <cp:revision>5</cp:revision>
  <cp:lastPrinted>2026-01-22T06:58:00Z</cp:lastPrinted>
  <dcterms:created xsi:type="dcterms:W3CDTF">2026-01-20T13:33:00Z</dcterms:created>
  <dcterms:modified xsi:type="dcterms:W3CDTF">2026-01-22T06:59:00Z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GrammarlyDocumentId">
    <vt:lpwstr>7208168f-686b-4c2a-814c-76b2298ea07f</vt:lpwstr>
  </property>
  <property fmtid="{D5CDD505-2E9C-101B-9397-08002B2CF9AE}" pid="16" name="KSOProductBuildVer">
    <vt:lpwstr>2052-12.1.0.24034</vt:lpwstr>
  </property>
  <property fmtid="{D5CDD505-2E9C-101B-9397-08002B2CF9AE}" pid="17" name="KSOTemplateDocerSaveRecord">
    <vt:lpwstr>eyJoZGlkIjoiYTIxOGZjMzBiMzQxZGZjMWY0ZThiMDU2YzIwNWY4YzEiLCJ1c2VySWQiOiIxNDM5MzU1NDQ5In0=</vt:lpwstr>
  </property>
  <property fmtid="{D5CDD505-2E9C-101B-9397-08002B2CF9AE}" pid="18" name="ICV">
    <vt:lpwstr>FD962FAB8CC7409AB6F729C68D462CC5_13</vt:lpwstr>
  </property>
</Properties>
</file>